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99D1" w14:textId="77777777" w:rsidR="006F3FF6" w:rsidRPr="006F3FF6" w:rsidRDefault="006F3FF6" w:rsidP="006F3FF6">
      <w:pPr>
        <w:spacing w:line="360" w:lineRule="auto"/>
        <w:jc w:val="center"/>
        <w:rPr>
          <w:rFonts w:ascii="Calibri" w:eastAsia="SimSun" w:hAnsi="Calibri" w:cs="Calibri"/>
          <w:sz w:val="44"/>
          <w:szCs w:val="22"/>
          <w:lang w:val="en-NZ" w:eastAsia="ja-JP"/>
        </w:rPr>
      </w:pPr>
      <w:r w:rsidRPr="006F3FF6">
        <w:rPr>
          <w:rFonts w:ascii="Calibri" w:eastAsia="SimSun" w:hAnsi="Calibri" w:cs="Calibri"/>
          <w:sz w:val="44"/>
          <w:szCs w:val="22"/>
          <w:lang w:val="en-NZ" w:eastAsia="ja-JP"/>
        </w:rPr>
        <w:t>Clinical Physiologists Registration Board</w:t>
      </w:r>
    </w:p>
    <w:p w14:paraId="5513C3B0" w14:textId="77777777" w:rsidR="006F3FF6" w:rsidRPr="006F3FF6" w:rsidRDefault="006F3FF6" w:rsidP="006F3FF6">
      <w:pPr>
        <w:spacing w:line="360" w:lineRule="auto"/>
        <w:jc w:val="center"/>
        <w:rPr>
          <w:rFonts w:ascii="Calibri" w:eastAsia="SimSun" w:hAnsi="Calibri" w:cs="Calibri"/>
          <w:sz w:val="28"/>
          <w:szCs w:val="22"/>
          <w:lang w:val="en-NZ" w:eastAsia="ja-JP"/>
        </w:rPr>
      </w:pPr>
      <w:r w:rsidRPr="006F3FF6">
        <w:rPr>
          <w:rFonts w:ascii="Calibri" w:eastAsia="SimSun" w:hAnsi="Calibri" w:cs="Calibri"/>
          <w:sz w:val="28"/>
          <w:szCs w:val="22"/>
          <w:lang w:val="en-NZ" w:eastAsia="ja-JP"/>
        </w:rPr>
        <w:t>Continuing Professional Development Documentation Form</w:t>
      </w:r>
    </w:p>
    <w:p w14:paraId="72470BD4" w14:textId="77777777" w:rsidR="006F3FF6" w:rsidRPr="006F3FF6" w:rsidRDefault="006F3FF6" w:rsidP="006F3FF6">
      <w:pPr>
        <w:spacing w:after="160" w:line="259" w:lineRule="auto"/>
        <w:jc w:val="center"/>
        <w:rPr>
          <w:rFonts w:ascii="Calibri" w:eastAsia="SimSun" w:hAnsi="Calibri" w:cs="Calibri"/>
          <w:sz w:val="22"/>
          <w:szCs w:val="22"/>
          <w:lang w:val="en-NZ" w:eastAsia="ja-JP"/>
        </w:rPr>
      </w:pPr>
    </w:p>
    <w:tbl>
      <w:tblPr>
        <w:tblStyle w:val="TableGrid"/>
        <w:tblW w:w="96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26"/>
        <w:gridCol w:w="2269"/>
        <w:gridCol w:w="2269"/>
        <w:gridCol w:w="3042"/>
      </w:tblGrid>
      <w:tr w:rsidR="006F3FF6" w:rsidRPr="006F3FF6" w14:paraId="65045A1A" w14:textId="77777777" w:rsidTr="006F3FF6">
        <w:trPr>
          <w:trHeight w:val="338"/>
        </w:trPr>
        <w:tc>
          <w:tcPr>
            <w:tcW w:w="2026" w:type="dxa"/>
            <w:tcBorders>
              <w:top w:val="single" w:sz="4" w:space="0" w:color="auto"/>
              <w:left w:val="single" w:sz="4" w:space="0" w:color="auto"/>
              <w:right w:val="single" w:sz="4" w:space="0" w:color="auto"/>
            </w:tcBorders>
            <w:vAlign w:val="center"/>
          </w:tcPr>
          <w:p w14:paraId="2A9DBC80" w14:textId="77777777" w:rsidR="006F3FF6" w:rsidRPr="006F3FF6" w:rsidRDefault="006F3FF6" w:rsidP="006F3FF6">
            <w:pPr>
              <w:spacing w:line="360" w:lineRule="auto"/>
              <w:rPr>
                <w:rFonts w:ascii="Calibri" w:hAnsi="Calibri" w:cs="Calibri"/>
                <w:sz w:val="20"/>
                <w:szCs w:val="20"/>
                <w:lang w:val="en-NZ" w:eastAsia="en-NZ"/>
              </w:rPr>
            </w:pPr>
            <w:r w:rsidRPr="006F3FF6">
              <w:rPr>
                <w:rFonts w:ascii="Calibri" w:hAnsi="Calibri" w:cs="Calibri"/>
                <w:sz w:val="20"/>
                <w:szCs w:val="20"/>
                <w:lang w:val="en-NZ" w:eastAsia="en-NZ"/>
              </w:rPr>
              <w:t>Name of activity</w:t>
            </w:r>
          </w:p>
        </w:tc>
        <w:tc>
          <w:tcPr>
            <w:tcW w:w="7580" w:type="dxa"/>
            <w:gridSpan w:val="3"/>
            <w:tcBorders>
              <w:top w:val="single" w:sz="4" w:space="0" w:color="auto"/>
              <w:left w:val="single" w:sz="4" w:space="0" w:color="auto"/>
              <w:bottom w:val="single" w:sz="4" w:space="0" w:color="auto"/>
              <w:right w:val="single" w:sz="4" w:space="0" w:color="auto"/>
            </w:tcBorders>
            <w:vAlign w:val="bottom"/>
          </w:tcPr>
          <w:p w14:paraId="00555757" w14:textId="77777777" w:rsidR="006F3FF6" w:rsidRPr="006F3FF6" w:rsidRDefault="004966A5" w:rsidP="006F3FF6">
            <w:pPr>
              <w:spacing w:line="360" w:lineRule="auto"/>
              <w:rPr>
                <w:rFonts w:ascii="Calibri" w:hAnsi="Calibri" w:cs="Calibri"/>
                <w:sz w:val="20"/>
                <w:szCs w:val="20"/>
                <w:lang w:val="en-NZ" w:eastAsia="en-NZ"/>
              </w:rPr>
            </w:pPr>
            <w:r>
              <w:rPr>
                <w:rFonts w:ascii="Calibri" w:hAnsi="Calibri" w:cs="Calibri"/>
                <w:sz w:val="20"/>
                <w:szCs w:val="20"/>
                <w:lang w:val="en-NZ" w:eastAsia="en-NZ"/>
              </w:rPr>
              <w:t xml:space="preserve">ANZDATA Quality workshop Virtual </w:t>
            </w:r>
            <w:r w:rsidR="00F059BA">
              <w:rPr>
                <w:rFonts w:ascii="Calibri" w:hAnsi="Calibri" w:cs="Calibri"/>
                <w:sz w:val="20"/>
                <w:szCs w:val="20"/>
                <w:lang w:val="en-NZ" w:eastAsia="en-NZ"/>
              </w:rPr>
              <w:t xml:space="preserve"> </w:t>
            </w:r>
          </w:p>
        </w:tc>
      </w:tr>
      <w:tr w:rsidR="006F3FF6" w:rsidRPr="006F3FF6" w14:paraId="2496B8A8" w14:textId="77777777" w:rsidTr="006F3FF6">
        <w:trPr>
          <w:trHeight w:val="338"/>
        </w:trPr>
        <w:tc>
          <w:tcPr>
            <w:tcW w:w="2026" w:type="dxa"/>
            <w:tcBorders>
              <w:top w:val="single" w:sz="4" w:space="0" w:color="auto"/>
              <w:left w:val="single" w:sz="4" w:space="0" w:color="auto"/>
              <w:right w:val="single" w:sz="4" w:space="0" w:color="auto"/>
            </w:tcBorders>
            <w:vAlign w:val="center"/>
          </w:tcPr>
          <w:p w14:paraId="73018BCF" w14:textId="77777777" w:rsidR="006F3FF6" w:rsidRPr="006F3FF6" w:rsidRDefault="006F3FF6" w:rsidP="006F3FF6">
            <w:pPr>
              <w:spacing w:line="360" w:lineRule="auto"/>
              <w:rPr>
                <w:rFonts w:ascii="Calibri" w:hAnsi="Calibri" w:cs="Calibri"/>
                <w:sz w:val="20"/>
                <w:szCs w:val="20"/>
                <w:lang w:val="en-NZ" w:eastAsia="en-NZ"/>
              </w:rPr>
            </w:pPr>
            <w:r w:rsidRPr="006F3FF6">
              <w:rPr>
                <w:rFonts w:ascii="Calibri" w:hAnsi="Calibri" w:cs="Calibri"/>
                <w:sz w:val="20"/>
                <w:szCs w:val="20"/>
                <w:lang w:val="en-NZ" w:eastAsia="en-NZ"/>
              </w:rPr>
              <w:t>Date of activity</w:t>
            </w:r>
          </w:p>
        </w:tc>
        <w:tc>
          <w:tcPr>
            <w:tcW w:w="7580" w:type="dxa"/>
            <w:gridSpan w:val="3"/>
            <w:tcBorders>
              <w:top w:val="single" w:sz="4" w:space="0" w:color="auto"/>
              <w:left w:val="single" w:sz="4" w:space="0" w:color="auto"/>
              <w:right w:val="single" w:sz="4" w:space="0" w:color="auto"/>
            </w:tcBorders>
            <w:vAlign w:val="bottom"/>
          </w:tcPr>
          <w:p w14:paraId="1D5D6FCC" w14:textId="77777777" w:rsidR="006F3FF6" w:rsidRPr="006F3FF6" w:rsidRDefault="004966A5" w:rsidP="006F3FF6">
            <w:pPr>
              <w:spacing w:line="360" w:lineRule="auto"/>
              <w:rPr>
                <w:rFonts w:ascii="Calibri" w:hAnsi="Calibri" w:cs="Calibri"/>
                <w:sz w:val="20"/>
                <w:szCs w:val="20"/>
                <w:lang w:val="en-NZ" w:eastAsia="en-NZ"/>
              </w:rPr>
            </w:pPr>
            <w:r>
              <w:rPr>
                <w:rFonts w:ascii="Calibri" w:hAnsi="Calibri" w:cs="Calibri"/>
                <w:sz w:val="20"/>
                <w:szCs w:val="20"/>
                <w:lang w:val="en-NZ" w:eastAsia="en-NZ"/>
              </w:rPr>
              <w:t>2/4/2022</w:t>
            </w:r>
          </w:p>
        </w:tc>
      </w:tr>
      <w:tr w:rsidR="006F3FF6" w:rsidRPr="006F3FF6" w14:paraId="72F57C3A" w14:textId="77777777" w:rsidTr="006F3FF6">
        <w:trPr>
          <w:trHeight w:val="748"/>
        </w:trPr>
        <w:tc>
          <w:tcPr>
            <w:tcW w:w="2026" w:type="dxa"/>
            <w:tcBorders>
              <w:top w:val="single" w:sz="4" w:space="0" w:color="auto"/>
              <w:left w:val="single" w:sz="4" w:space="0" w:color="auto"/>
              <w:right w:val="single" w:sz="4" w:space="0" w:color="auto"/>
            </w:tcBorders>
            <w:vAlign w:val="center"/>
          </w:tcPr>
          <w:p w14:paraId="4536CCD0" w14:textId="77777777" w:rsidR="006F3FF6" w:rsidRPr="006F3FF6" w:rsidRDefault="006F3FF6" w:rsidP="006F3FF6">
            <w:pPr>
              <w:spacing w:line="360" w:lineRule="auto"/>
              <w:rPr>
                <w:rFonts w:ascii="Calibri" w:hAnsi="Calibri" w:cs="Calibri"/>
                <w:sz w:val="20"/>
                <w:szCs w:val="20"/>
                <w:lang w:val="en-NZ" w:eastAsia="en-NZ"/>
              </w:rPr>
            </w:pPr>
            <w:r w:rsidRPr="006F3FF6">
              <w:rPr>
                <w:rFonts w:ascii="Calibri" w:hAnsi="Calibri" w:cs="Calibri"/>
                <w:sz w:val="20"/>
                <w:szCs w:val="20"/>
                <w:lang w:val="en-NZ" w:eastAsia="en-NZ"/>
              </w:rPr>
              <w:t>Type of activity</w:t>
            </w:r>
          </w:p>
        </w:tc>
        <w:tc>
          <w:tcPr>
            <w:tcW w:w="2269" w:type="dxa"/>
            <w:tcBorders>
              <w:top w:val="single" w:sz="4" w:space="0" w:color="auto"/>
              <w:left w:val="single" w:sz="4" w:space="0" w:color="auto"/>
              <w:right w:val="single" w:sz="4" w:space="0" w:color="auto"/>
            </w:tcBorders>
            <w:vAlign w:val="bottom"/>
          </w:tcPr>
          <w:p w14:paraId="625C21D9" w14:textId="77777777" w:rsidR="006F3FF6" w:rsidRPr="006F3FF6" w:rsidRDefault="006F3FF6" w:rsidP="006F3FF6">
            <w:pPr>
              <w:spacing w:line="360" w:lineRule="auto"/>
              <w:rPr>
                <w:rFonts w:ascii="Calibri" w:hAnsi="Calibri" w:cs="Calibri"/>
                <w:sz w:val="22"/>
                <w:szCs w:val="22"/>
                <w:lang w:val="en-NZ" w:eastAsia="en-NZ"/>
              </w:rPr>
            </w:pPr>
            <w:r w:rsidRPr="006F3FF6">
              <w:rPr>
                <w:rFonts w:ascii="Calibri" w:hAnsi="Calibri" w:cs="Calibri"/>
                <w:sz w:val="22"/>
                <w:szCs w:val="22"/>
                <w:lang w:val="en-NZ" w:eastAsia="en-NZ"/>
              </w:rPr>
              <w:t xml:space="preserve">Group A – </w:t>
            </w:r>
          </w:p>
          <w:p w14:paraId="038B7D51" w14:textId="77777777" w:rsidR="006F3FF6" w:rsidRPr="006F3FF6" w:rsidRDefault="006F3FF6" w:rsidP="006F3FF6">
            <w:pPr>
              <w:spacing w:line="360" w:lineRule="auto"/>
              <w:rPr>
                <w:rFonts w:ascii="Calibri" w:hAnsi="Calibri" w:cs="Calibri"/>
                <w:sz w:val="22"/>
                <w:szCs w:val="22"/>
                <w:lang w:val="en-NZ" w:eastAsia="en-NZ"/>
              </w:rPr>
            </w:pPr>
            <w:r w:rsidRPr="006F3FF6">
              <w:rPr>
                <w:rFonts w:ascii="Calibri" w:hAnsi="Calibri" w:cs="Calibri"/>
                <w:sz w:val="22"/>
                <w:szCs w:val="22"/>
                <w:lang w:val="en-NZ" w:eastAsia="en-NZ"/>
              </w:rPr>
              <w:t>workplace learning</w:t>
            </w:r>
          </w:p>
        </w:tc>
        <w:tc>
          <w:tcPr>
            <w:tcW w:w="2269" w:type="dxa"/>
            <w:tcBorders>
              <w:top w:val="single" w:sz="4" w:space="0" w:color="auto"/>
              <w:left w:val="single" w:sz="4" w:space="0" w:color="auto"/>
              <w:right w:val="single" w:sz="4" w:space="0" w:color="auto"/>
            </w:tcBorders>
            <w:vAlign w:val="bottom"/>
          </w:tcPr>
          <w:p w14:paraId="19534D17" w14:textId="77777777" w:rsidR="006F3FF6" w:rsidRPr="00F059BA" w:rsidRDefault="006F3FF6" w:rsidP="006F3FF6">
            <w:pPr>
              <w:spacing w:line="360" w:lineRule="auto"/>
              <w:rPr>
                <w:rFonts w:ascii="Calibri" w:hAnsi="Calibri" w:cs="Calibri"/>
                <w:b/>
                <w:sz w:val="22"/>
                <w:szCs w:val="22"/>
                <w:lang w:val="en-NZ" w:eastAsia="en-NZ"/>
              </w:rPr>
            </w:pPr>
            <w:r w:rsidRPr="00F059BA">
              <w:rPr>
                <w:rFonts w:ascii="Calibri" w:hAnsi="Calibri" w:cs="Calibri"/>
                <w:b/>
                <w:sz w:val="22"/>
                <w:szCs w:val="22"/>
                <w:lang w:val="en-NZ" w:eastAsia="en-NZ"/>
              </w:rPr>
              <w:t>Group B –</w:t>
            </w:r>
          </w:p>
          <w:p w14:paraId="2BC13BD4" w14:textId="77777777" w:rsidR="006F3FF6" w:rsidRPr="006F3FF6" w:rsidRDefault="006F3FF6" w:rsidP="006F3FF6">
            <w:pPr>
              <w:spacing w:line="360" w:lineRule="auto"/>
              <w:rPr>
                <w:rFonts w:ascii="Calibri" w:hAnsi="Calibri" w:cs="Calibri"/>
                <w:sz w:val="22"/>
                <w:szCs w:val="22"/>
                <w:lang w:val="en-NZ" w:eastAsia="en-NZ"/>
              </w:rPr>
            </w:pPr>
            <w:r w:rsidRPr="00F059BA">
              <w:rPr>
                <w:rFonts w:ascii="Calibri" w:hAnsi="Calibri" w:cs="Calibri"/>
                <w:b/>
                <w:sz w:val="22"/>
                <w:szCs w:val="22"/>
                <w:lang w:val="en-NZ" w:eastAsia="en-NZ"/>
              </w:rPr>
              <w:t xml:space="preserve"> structured learning</w:t>
            </w:r>
          </w:p>
        </w:tc>
        <w:tc>
          <w:tcPr>
            <w:tcW w:w="3042" w:type="dxa"/>
            <w:tcBorders>
              <w:top w:val="single" w:sz="4" w:space="0" w:color="auto"/>
              <w:left w:val="single" w:sz="4" w:space="0" w:color="auto"/>
              <w:right w:val="single" w:sz="4" w:space="0" w:color="auto"/>
            </w:tcBorders>
            <w:vAlign w:val="bottom"/>
          </w:tcPr>
          <w:p w14:paraId="2F211101" w14:textId="77777777" w:rsidR="006F3FF6" w:rsidRPr="00F059BA" w:rsidRDefault="006F3FF6" w:rsidP="006F3FF6">
            <w:pPr>
              <w:spacing w:line="360" w:lineRule="auto"/>
              <w:rPr>
                <w:rFonts w:ascii="Calibri" w:hAnsi="Calibri" w:cs="Calibri"/>
                <w:sz w:val="22"/>
                <w:szCs w:val="22"/>
                <w:lang w:val="en-NZ" w:eastAsia="en-NZ"/>
              </w:rPr>
            </w:pPr>
            <w:r w:rsidRPr="00F059BA">
              <w:rPr>
                <w:rFonts w:ascii="Calibri" w:hAnsi="Calibri" w:cs="Calibri"/>
                <w:sz w:val="22"/>
                <w:szCs w:val="22"/>
                <w:lang w:val="en-NZ" w:eastAsia="en-NZ"/>
              </w:rPr>
              <w:t xml:space="preserve">Group C – </w:t>
            </w:r>
          </w:p>
          <w:p w14:paraId="229616CD" w14:textId="77777777" w:rsidR="006F3FF6" w:rsidRPr="00F059BA" w:rsidRDefault="006F3FF6" w:rsidP="006F3FF6">
            <w:pPr>
              <w:spacing w:line="360" w:lineRule="auto"/>
              <w:rPr>
                <w:rFonts w:ascii="Calibri" w:hAnsi="Calibri" w:cs="Calibri"/>
                <w:sz w:val="22"/>
                <w:szCs w:val="22"/>
                <w:lang w:val="en-NZ" w:eastAsia="en-NZ"/>
              </w:rPr>
            </w:pPr>
            <w:r w:rsidRPr="00F059BA">
              <w:rPr>
                <w:rFonts w:ascii="Calibri" w:hAnsi="Calibri" w:cs="Calibri"/>
                <w:sz w:val="22"/>
                <w:szCs w:val="22"/>
                <w:lang w:val="en-NZ" w:eastAsia="en-NZ"/>
              </w:rPr>
              <w:t>self-directed learning</w:t>
            </w:r>
          </w:p>
        </w:tc>
      </w:tr>
    </w:tbl>
    <w:p w14:paraId="4EABC165" w14:textId="77777777" w:rsidR="006F3FF6" w:rsidRPr="006F3FF6" w:rsidRDefault="006F3FF6" w:rsidP="006F3FF6">
      <w:pPr>
        <w:spacing w:after="160" w:line="259" w:lineRule="auto"/>
        <w:rPr>
          <w:rFonts w:ascii="Calibri" w:eastAsia="SimSun" w:hAnsi="Calibri" w:cs="Calibri"/>
          <w:sz w:val="22"/>
          <w:szCs w:val="22"/>
          <w:lang w:val="en-NZ" w:eastAsia="ja-JP"/>
        </w:rPr>
      </w:pPr>
    </w:p>
    <w:tbl>
      <w:tblPr>
        <w:tblStyle w:val="TableGrid"/>
        <w:tblW w:w="9606" w:type="dxa"/>
        <w:tblLook w:val="04A0" w:firstRow="1" w:lastRow="0" w:firstColumn="1" w:lastColumn="0" w:noHBand="0" w:noVBand="1"/>
      </w:tblPr>
      <w:tblGrid>
        <w:gridCol w:w="9606"/>
      </w:tblGrid>
      <w:tr w:rsidR="006F3FF6" w:rsidRPr="006F3FF6" w14:paraId="660AACE6" w14:textId="77777777" w:rsidTr="006F3FF6">
        <w:tc>
          <w:tcPr>
            <w:tcW w:w="9606" w:type="dxa"/>
          </w:tcPr>
          <w:p w14:paraId="2E271124" w14:textId="77777777" w:rsidR="006F3FF6" w:rsidRPr="006F3FF6" w:rsidRDefault="006F3FF6" w:rsidP="006F3FF6">
            <w:pPr>
              <w:jc w:val="center"/>
              <w:rPr>
                <w:rFonts w:ascii="Calibri" w:hAnsi="Calibri" w:cs="Calibri"/>
                <w:sz w:val="20"/>
                <w:szCs w:val="20"/>
                <w:lang w:val="en-NZ" w:eastAsia="en-NZ"/>
              </w:rPr>
            </w:pPr>
            <w:r w:rsidRPr="006F3FF6">
              <w:rPr>
                <w:rFonts w:ascii="Calibri" w:hAnsi="Calibri" w:cs="Calibri"/>
                <w:sz w:val="20"/>
                <w:szCs w:val="20"/>
                <w:lang w:val="en-NZ" w:eastAsia="en-NZ"/>
              </w:rPr>
              <w:t xml:space="preserve">Describe activity </w:t>
            </w:r>
          </w:p>
          <w:p w14:paraId="2BC95690" w14:textId="77777777" w:rsidR="006F3FF6" w:rsidRPr="006F3FF6" w:rsidRDefault="006F3FF6" w:rsidP="006F3FF6">
            <w:pPr>
              <w:jc w:val="center"/>
              <w:rPr>
                <w:rFonts w:ascii="Calibri" w:hAnsi="Calibri" w:cs="Calibri"/>
                <w:sz w:val="20"/>
                <w:szCs w:val="20"/>
                <w:lang w:val="en-NZ" w:eastAsia="en-NZ"/>
              </w:rPr>
            </w:pPr>
            <w:r w:rsidRPr="006F3FF6">
              <w:rPr>
                <w:rFonts w:ascii="Calibri" w:hAnsi="Calibri" w:cs="Calibri"/>
                <w:sz w:val="18"/>
                <w:szCs w:val="20"/>
                <w:lang w:val="en-NZ" w:eastAsia="en-NZ"/>
              </w:rPr>
              <w:t>(Case presentation, article review, poster presentation, conference presentation, teaching session, etc…)</w:t>
            </w:r>
          </w:p>
        </w:tc>
      </w:tr>
      <w:tr w:rsidR="006F3FF6" w:rsidRPr="006F3FF6" w14:paraId="5827A567" w14:textId="77777777" w:rsidTr="006F3FF6">
        <w:tc>
          <w:tcPr>
            <w:tcW w:w="9606" w:type="dxa"/>
          </w:tcPr>
          <w:p w14:paraId="4297E48C" w14:textId="77777777" w:rsidR="006F3FF6" w:rsidRPr="006F3FF6" w:rsidRDefault="004966A5" w:rsidP="00F128E6">
            <w:pPr>
              <w:rPr>
                <w:rFonts w:ascii="Calibri" w:hAnsi="Calibri" w:cs="Calibri"/>
                <w:sz w:val="20"/>
                <w:szCs w:val="20"/>
                <w:lang w:val="en-NZ" w:eastAsia="en-NZ"/>
              </w:rPr>
            </w:pPr>
            <w:r>
              <w:rPr>
                <w:rFonts w:ascii="Calibri" w:hAnsi="Calibri" w:cs="Calibri"/>
                <w:sz w:val="20"/>
                <w:szCs w:val="20"/>
                <w:lang w:val="en-NZ" w:eastAsia="en-NZ"/>
              </w:rPr>
              <w:t xml:space="preserve">Attended ANZDATA Inaugural </w:t>
            </w:r>
            <w:r w:rsidRPr="004966A5">
              <w:rPr>
                <w:rFonts w:ascii="Calibri" w:hAnsi="Calibri" w:cs="Calibri"/>
                <w:sz w:val="20"/>
                <w:szCs w:val="20"/>
                <w:lang w:val="en-NZ" w:eastAsia="en-NZ"/>
              </w:rPr>
              <w:t xml:space="preserve">Quality Care Workshop: Inaugural workshop to discuss quality indicators and quality improvement projects for more optimal kidney care.  </w:t>
            </w:r>
          </w:p>
        </w:tc>
      </w:tr>
    </w:tbl>
    <w:p w14:paraId="04013265" w14:textId="77777777" w:rsidR="006F3FF6" w:rsidRPr="006F3FF6" w:rsidRDefault="006F3FF6" w:rsidP="006F3FF6">
      <w:pPr>
        <w:spacing w:after="160" w:line="259" w:lineRule="auto"/>
        <w:rPr>
          <w:rFonts w:ascii="Calibri" w:eastAsia="SimSun" w:hAnsi="Calibri" w:cs="Calibri"/>
          <w:sz w:val="22"/>
          <w:szCs w:val="22"/>
          <w:lang w:val="en-NZ" w:eastAsia="ja-JP"/>
        </w:rPr>
      </w:pPr>
    </w:p>
    <w:tbl>
      <w:tblPr>
        <w:tblStyle w:val="TableGrid"/>
        <w:tblW w:w="9606" w:type="dxa"/>
        <w:tblLook w:val="04A0" w:firstRow="1" w:lastRow="0" w:firstColumn="1" w:lastColumn="0" w:noHBand="0" w:noVBand="1"/>
      </w:tblPr>
      <w:tblGrid>
        <w:gridCol w:w="9606"/>
      </w:tblGrid>
      <w:tr w:rsidR="006F3FF6" w:rsidRPr="006F3FF6" w14:paraId="692A962C" w14:textId="77777777" w:rsidTr="006F3FF6">
        <w:tc>
          <w:tcPr>
            <w:tcW w:w="9606" w:type="dxa"/>
          </w:tcPr>
          <w:p w14:paraId="3CF6F53A" w14:textId="77777777" w:rsidR="006F3FF6" w:rsidRPr="006F3FF6" w:rsidRDefault="006F3FF6" w:rsidP="006F3FF6">
            <w:pPr>
              <w:jc w:val="center"/>
              <w:rPr>
                <w:rFonts w:ascii="Calibri" w:hAnsi="Calibri" w:cs="Calibri"/>
                <w:sz w:val="20"/>
                <w:szCs w:val="20"/>
                <w:lang w:val="en-NZ" w:eastAsia="en-NZ"/>
              </w:rPr>
            </w:pPr>
            <w:r w:rsidRPr="006F3FF6">
              <w:rPr>
                <w:rFonts w:ascii="Calibri" w:hAnsi="Calibri" w:cs="Calibri"/>
                <w:sz w:val="20"/>
                <w:szCs w:val="20"/>
                <w:lang w:val="en-NZ" w:eastAsia="en-NZ"/>
              </w:rPr>
              <w:t>What did you learn</w:t>
            </w:r>
          </w:p>
        </w:tc>
      </w:tr>
      <w:tr w:rsidR="006F3FF6" w:rsidRPr="006F3FF6" w14:paraId="700E8878" w14:textId="77777777" w:rsidTr="006F3FF6">
        <w:tc>
          <w:tcPr>
            <w:tcW w:w="9606" w:type="dxa"/>
          </w:tcPr>
          <w:p w14:paraId="21D0099A" w14:textId="77777777" w:rsidR="004966A5" w:rsidRPr="004966A5" w:rsidRDefault="00204EB1" w:rsidP="004966A5">
            <w:pPr>
              <w:rPr>
                <w:rFonts w:ascii="Calibri" w:hAnsi="Calibri" w:cs="Calibri"/>
                <w:sz w:val="20"/>
                <w:szCs w:val="20"/>
                <w:lang w:val="en-NZ" w:eastAsia="en-GB"/>
              </w:rPr>
            </w:pPr>
            <w:r>
              <w:rPr>
                <w:rFonts w:ascii="Calibri" w:hAnsi="Calibri" w:cs="Calibri"/>
                <w:sz w:val="20"/>
                <w:szCs w:val="20"/>
                <w:lang w:val="en-NZ" w:eastAsia="en-GB"/>
              </w:rPr>
              <w:t xml:space="preserve"> </w:t>
            </w:r>
            <w:r w:rsidR="004966A5">
              <w:rPr>
                <w:rFonts w:ascii="Calibri" w:hAnsi="Calibri" w:cs="Calibri"/>
                <w:sz w:val="20"/>
                <w:szCs w:val="20"/>
                <w:lang w:val="en-NZ" w:eastAsia="en-GB"/>
              </w:rPr>
              <w:t>This workshop was i</w:t>
            </w:r>
            <w:r w:rsidR="004966A5" w:rsidRPr="004966A5">
              <w:rPr>
                <w:rFonts w:ascii="Calibri" w:hAnsi="Calibri" w:cs="Calibri"/>
                <w:sz w:val="20"/>
                <w:szCs w:val="20"/>
                <w:lang w:val="en-NZ" w:eastAsia="en-GB"/>
              </w:rPr>
              <w:t>nteractive forum to discuss</w:t>
            </w:r>
            <w:r w:rsidR="004966A5">
              <w:rPr>
                <w:rFonts w:ascii="Calibri" w:hAnsi="Calibri" w:cs="Calibri"/>
                <w:sz w:val="20"/>
                <w:szCs w:val="20"/>
                <w:lang w:val="en-NZ" w:eastAsia="en-GB"/>
              </w:rPr>
              <w:t>ed</w:t>
            </w:r>
            <w:r w:rsidR="004966A5" w:rsidRPr="004966A5">
              <w:rPr>
                <w:rFonts w:ascii="Calibri" w:hAnsi="Calibri" w:cs="Calibri"/>
                <w:sz w:val="20"/>
                <w:szCs w:val="20"/>
                <w:lang w:val="en-NZ" w:eastAsia="en-GB"/>
              </w:rPr>
              <w:t xml:space="preserve"> the new ANZDATA Quality Indicator Report, aspects of variation in nephrology care across Australia and Aotearoa New Zealand, and related quality care implementation projects and opportunities.  </w:t>
            </w:r>
          </w:p>
          <w:p w14:paraId="450D16D6" w14:textId="77777777" w:rsidR="004966A5" w:rsidRPr="004966A5" w:rsidRDefault="004966A5" w:rsidP="004966A5">
            <w:pPr>
              <w:rPr>
                <w:rFonts w:ascii="Calibri" w:hAnsi="Calibri" w:cs="Calibri"/>
                <w:sz w:val="20"/>
                <w:szCs w:val="20"/>
                <w:lang w:val="en-NZ" w:eastAsia="en-GB"/>
              </w:rPr>
            </w:pPr>
          </w:p>
          <w:p w14:paraId="2231EAEF" w14:textId="77777777" w:rsidR="00370CAD" w:rsidRPr="00370CAD" w:rsidRDefault="004966A5" w:rsidP="004966A5">
            <w:pPr>
              <w:rPr>
                <w:rFonts w:ascii="Calibri" w:hAnsi="Calibri" w:cs="Calibri"/>
                <w:sz w:val="20"/>
                <w:szCs w:val="20"/>
                <w:lang w:val="en-NZ" w:eastAsia="en-GB"/>
              </w:rPr>
            </w:pPr>
            <w:r>
              <w:rPr>
                <w:rFonts w:ascii="Calibri" w:hAnsi="Calibri" w:cs="Calibri"/>
                <w:sz w:val="20"/>
                <w:szCs w:val="20"/>
                <w:lang w:val="en-NZ" w:eastAsia="en-GB"/>
              </w:rPr>
              <w:t xml:space="preserve">The workshop </w:t>
            </w:r>
            <w:r w:rsidRPr="004966A5">
              <w:rPr>
                <w:rFonts w:ascii="Calibri" w:hAnsi="Calibri" w:cs="Calibri"/>
                <w:sz w:val="20"/>
                <w:szCs w:val="20"/>
                <w:lang w:val="en-NZ" w:eastAsia="en-GB"/>
              </w:rPr>
              <w:t xml:space="preserve">has arisen from ANZSN member feedback to maximise the benefits of the ANZDATA quality indicator reports and assist health services in identifying opportunities and implementing quality improvement in their units.  This </w:t>
            </w:r>
            <w:r>
              <w:rPr>
                <w:rFonts w:ascii="Calibri" w:hAnsi="Calibri" w:cs="Calibri"/>
                <w:sz w:val="20"/>
                <w:szCs w:val="20"/>
                <w:lang w:val="en-NZ" w:eastAsia="en-GB"/>
              </w:rPr>
              <w:t xml:space="preserve">presented an </w:t>
            </w:r>
            <w:r w:rsidRPr="004966A5">
              <w:rPr>
                <w:rFonts w:ascii="Calibri" w:hAnsi="Calibri" w:cs="Calibri"/>
                <w:sz w:val="20"/>
                <w:szCs w:val="20"/>
                <w:lang w:val="en-NZ" w:eastAsia="en-GB"/>
              </w:rPr>
              <w:t>unique opportunity for Department Heads and key stakeholders from across Australia and Aotearoa New Zealand to come together to discuss, network and collaborate on quality improvement in kidney care to promote optimal kidney health for all people.</w:t>
            </w:r>
          </w:p>
        </w:tc>
      </w:tr>
    </w:tbl>
    <w:p w14:paraId="789665E4" w14:textId="77777777" w:rsidR="006F3FF6" w:rsidRPr="006F3FF6" w:rsidRDefault="006F3FF6" w:rsidP="006F3FF6">
      <w:pPr>
        <w:spacing w:after="160" w:line="259" w:lineRule="auto"/>
        <w:rPr>
          <w:rFonts w:ascii="Calibri" w:eastAsia="SimSun" w:hAnsi="Calibri" w:cs="Calibri"/>
          <w:sz w:val="22"/>
          <w:szCs w:val="22"/>
          <w:lang w:val="en-NZ" w:eastAsia="ja-JP"/>
        </w:rPr>
      </w:pPr>
    </w:p>
    <w:tbl>
      <w:tblPr>
        <w:tblStyle w:val="TableGrid"/>
        <w:tblW w:w="9606" w:type="dxa"/>
        <w:tblLook w:val="04A0" w:firstRow="1" w:lastRow="0" w:firstColumn="1" w:lastColumn="0" w:noHBand="0" w:noVBand="1"/>
      </w:tblPr>
      <w:tblGrid>
        <w:gridCol w:w="9606"/>
      </w:tblGrid>
      <w:tr w:rsidR="006F3FF6" w:rsidRPr="006F3FF6" w14:paraId="0C80F8EF" w14:textId="77777777" w:rsidTr="006F3FF6">
        <w:tc>
          <w:tcPr>
            <w:tcW w:w="9606" w:type="dxa"/>
          </w:tcPr>
          <w:p w14:paraId="3CCFD73C" w14:textId="77777777" w:rsidR="006F3FF6" w:rsidRPr="006F3FF6" w:rsidRDefault="006F3FF6" w:rsidP="006F3FF6">
            <w:pPr>
              <w:jc w:val="center"/>
              <w:rPr>
                <w:rFonts w:ascii="Calibri" w:hAnsi="Calibri" w:cs="Calibri"/>
                <w:sz w:val="20"/>
                <w:szCs w:val="20"/>
                <w:lang w:val="en-NZ" w:eastAsia="en-NZ"/>
              </w:rPr>
            </w:pPr>
            <w:r w:rsidRPr="006F3FF6">
              <w:rPr>
                <w:rFonts w:ascii="Calibri" w:hAnsi="Calibri" w:cs="Calibri"/>
                <w:sz w:val="20"/>
                <w:szCs w:val="20"/>
                <w:lang w:val="en-NZ" w:eastAsia="en-NZ"/>
              </w:rPr>
              <w:t>How will you apply this to your practice</w:t>
            </w:r>
          </w:p>
        </w:tc>
      </w:tr>
      <w:tr w:rsidR="006F3FF6" w:rsidRPr="006F3FF6" w14:paraId="51E0A5C4" w14:textId="77777777" w:rsidTr="006F3FF6">
        <w:tc>
          <w:tcPr>
            <w:tcW w:w="9606" w:type="dxa"/>
          </w:tcPr>
          <w:p w14:paraId="4ADA9E06" w14:textId="77777777" w:rsidR="004966A5" w:rsidRPr="004966A5" w:rsidRDefault="004966A5" w:rsidP="004966A5">
            <w:pPr>
              <w:rPr>
                <w:rFonts w:ascii="Calibri" w:hAnsi="Calibri" w:cs="Calibri"/>
                <w:sz w:val="20"/>
                <w:szCs w:val="20"/>
                <w:lang w:val="en-NZ" w:eastAsia="en-GB"/>
              </w:rPr>
            </w:pPr>
            <w:r w:rsidRPr="004966A5">
              <w:rPr>
                <w:rFonts w:ascii="Calibri" w:hAnsi="Calibri" w:cs="Calibri"/>
                <w:sz w:val="20"/>
                <w:szCs w:val="20"/>
                <w:lang w:val="en-NZ" w:eastAsia="en-GB"/>
              </w:rPr>
              <w:t>The ANZDATA Quality Indicator report</w:t>
            </w:r>
            <w:r>
              <w:rPr>
                <w:rFonts w:ascii="Calibri" w:hAnsi="Calibri" w:cs="Calibri"/>
                <w:sz w:val="20"/>
                <w:szCs w:val="20"/>
                <w:lang w:val="en-NZ" w:eastAsia="en-GB"/>
              </w:rPr>
              <w:t xml:space="preserve"> which is something they will be developing and will be beneficial to compare and reports across other units to benchmark </w:t>
            </w:r>
          </w:p>
          <w:p w14:paraId="3FED24AC" w14:textId="77777777" w:rsidR="004966A5" w:rsidRPr="004966A5" w:rsidRDefault="004966A5" w:rsidP="004966A5">
            <w:pPr>
              <w:rPr>
                <w:rFonts w:ascii="Calibri" w:hAnsi="Calibri" w:cs="Calibri"/>
                <w:sz w:val="20"/>
                <w:szCs w:val="20"/>
                <w:lang w:val="en-NZ" w:eastAsia="en-GB"/>
              </w:rPr>
            </w:pPr>
            <w:r w:rsidRPr="004966A5">
              <w:rPr>
                <w:rFonts w:ascii="Calibri" w:hAnsi="Calibri" w:cs="Calibri"/>
                <w:sz w:val="20"/>
                <w:szCs w:val="20"/>
                <w:lang w:val="en-NZ" w:eastAsia="en-GB"/>
              </w:rPr>
              <w:t>•       Quality improvement opportunities, highlighting projects from around Australia and Aotearoa New Zealand</w:t>
            </w:r>
          </w:p>
          <w:p w14:paraId="07A4A1D2" w14:textId="77777777" w:rsidR="006F3FF6" w:rsidRPr="006F3FF6" w:rsidRDefault="004966A5" w:rsidP="004966A5">
            <w:pPr>
              <w:rPr>
                <w:rFonts w:ascii="Calibri" w:hAnsi="Calibri" w:cs="Calibri"/>
                <w:sz w:val="20"/>
                <w:szCs w:val="20"/>
                <w:lang w:val="en-NZ" w:eastAsia="en-GB"/>
              </w:rPr>
            </w:pPr>
            <w:r w:rsidRPr="004966A5">
              <w:rPr>
                <w:rFonts w:ascii="Calibri" w:hAnsi="Calibri" w:cs="Calibri"/>
                <w:sz w:val="20"/>
                <w:szCs w:val="20"/>
                <w:lang w:val="en-NZ" w:eastAsia="en-GB"/>
              </w:rPr>
              <w:t>•       Potential new quality indicators for reporting and identifying improvement opportunities</w:t>
            </w:r>
            <w:r>
              <w:rPr>
                <w:rFonts w:ascii="Calibri" w:hAnsi="Calibri" w:cs="Calibri"/>
                <w:sz w:val="20"/>
                <w:szCs w:val="20"/>
                <w:lang w:val="en-NZ" w:eastAsia="en-GB"/>
              </w:rPr>
              <w:t xml:space="preserve">. We already involved in entering patient data to the ANZDATA registry, this will be an extension to that set standards and indicators for renal patient outcomes. </w:t>
            </w:r>
          </w:p>
        </w:tc>
      </w:tr>
    </w:tbl>
    <w:p w14:paraId="32443E0D" w14:textId="77777777" w:rsidR="006F3FF6" w:rsidRPr="006F3FF6" w:rsidRDefault="006F3FF6" w:rsidP="006F3FF6">
      <w:pPr>
        <w:spacing w:after="160" w:line="259" w:lineRule="auto"/>
        <w:rPr>
          <w:rFonts w:ascii="Calibri" w:eastAsia="SimSun" w:hAnsi="Calibri" w:cs="Calibri"/>
          <w:sz w:val="22"/>
          <w:szCs w:val="22"/>
          <w:lang w:val="en-NZ" w:eastAsia="ja-JP"/>
        </w:rPr>
      </w:pPr>
    </w:p>
    <w:p w14:paraId="7F0D3722" w14:textId="77777777" w:rsidR="006F3FF6" w:rsidRPr="006F3FF6" w:rsidRDefault="006F3FF6" w:rsidP="006F3FF6">
      <w:pPr>
        <w:spacing w:after="160" w:line="259" w:lineRule="auto"/>
        <w:rPr>
          <w:rFonts w:ascii="Calibri" w:eastAsia="SimSun" w:hAnsi="Calibri" w:cs="Calibri"/>
          <w:sz w:val="22"/>
          <w:szCs w:val="22"/>
          <w:lang w:val="en-NZ" w:eastAsia="ja-JP"/>
        </w:rPr>
      </w:pPr>
      <w:r w:rsidRPr="006F3FF6">
        <w:rPr>
          <w:rFonts w:ascii="Calibri" w:eastAsia="SimSun" w:hAnsi="Calibri" w:cs="Calibri"/>
          <w:sz w:val="22"/>
          <w:szCs w:val="22"/>
          <w:lang w:val="en-NZ" w:eastAsia="ja-JP"/>
        </w:rPr>
        <w:t xml:space="preserve">For any activity EITHER obtain signoff, </w:t>
      </w:r>
      <w:r w:rsidRPr="006F3FF6">
        <w:rPr>
          <w:rFonts w:ascii="Calibri" w:eastAsia="SimSun" w:hAnsi="Calibri" w:cs="Calibri"/>
          <w:sz w:val="22"/>
          <w:szCs w:val="22"/>
          <w:lang w:val="en-NZ" w:eastAsia="ja-JP"/>
        </w:rPr>
        <w:tab/>
      </w:r>
      <w:r w:rsidRPr="006F3FF6">
        <w:rPr>
          <w:rFonts w:ascii="Calibri" w:eastAsia="SimSun" w:hAnsi="Calibri" w:cs="Calibri"/>
          <w:sz w:val="22"/>
          <w:szCs w:val="22"/>
          <w:lang w:val="en-NZ" w:eastAsia="ja-JP"/>
        </w:rPr>
        <w:tab/>
      </w:r>
      <w:r w:rsidRPr="006F3FF6">
        <w:rPr>
          <w:rFonts w:ascii="Calibri" w:eastAsia="SimSun" w:hAnsi="Calibri" w:cs="Calibri"/>
          <w:sz w:val="22"/>
          <w:szCs w:val="22"/>
          <w:lang w:val="en-NZ" w:eastAsia="ja-JP"/>
        </w:rPr>
        <w:tab/>
      </w:r>
      <w:r w:rsidRPr="006F3FF6">
        <w:rPr>
          <w:rFonts w:ascii="Calibri" w:eastAsia="SimSun" w:hAnsi="Calibri" w:cs="Calibri"/>
          <w:sz w:val="22"/>
          <w:szCs w:val="22"/>
          <w:lang w:val="en-NZ" w:eastAsia="ja-JP"/>
        </w:rPr>
        <w:tab/>
        <w:t>OR attach evidence.</w:t>
      </w:r>
    </w:p>
    <w:tbl>
      <w:tblPr>
        <w:tblStyle w:val="TableGrid"/>
        <w:tblW w:w="9606" w:type="dxa"/>
        <w:tblLook w:val="04A0" w:firstRow="1" w:lastRow="0" w:firstColumn="1" w:lastColumn="0" w:noHBand="0" w:noVBand="1"/>
      </w:tblPr>
      <w:tblGrid>
        <w:gridCol w:w="4829"/>
        <w:gridCol w:w="4777"/>
      </w:tblGrid>
      <w:tr w:rsidR="006F3FF6" w:rsidRPr="006F3FF6" w14:paraId="52DD38E1" w14:textId="77777777" w:rsidTr="006F3FF6">
        <w:tc>
          <w:tcPr>
            <w:tcW w:w="4829" w:type="dxa"/>
          </w:tcPr>
          <w:p w14:paraId="39091F51" w14:textId="77777777" w:rsidR="006F3FF6" w:rsidRPr="006F3FF6" w:rsidRDefault="006F3FF6" w:rsidP="006F3FF6">
            <w:pPr>
              <w:spacing w:line="360" w:lineRule="auto"/>
              <w:rPr>
                <w:rFonts w:ascii="Calibri" w:hAnsi="Calibri" w:cs="Calibri"/>
                <w:sz w:val="20"/>
                <w:szCs w:val="20"/>
                <w:lang w:val="en-NZ" w:eastAsia="en-NZ"/>
              </w:rPr>
            </w:pPr>
            <w:r w:rsidRPr="006F3FF6">
              <w:rPr>
                <w:rFonts w:ascii="Calibri" w:hAnsi="Calibri" w:cs="Calibri"/>
                <w:sz w:val="20"/>
                <w:szCs w:val="20"/>
                <w:lang w:val="en-NZ" w:eastAsia="en-NZ"/>
              </w:rPr>
              <w:t>I verify this activity as being valid for CPD purposes</w:t>
            </w:r>
          </w:p>
          <w:p w14:paraId="2E034BF4" w14:textId="77777777" w:rsidR="006F3FF6" w:rsidRPr="006F3FF6" w:rsidRDefault="006F3FF6" w:rsidP="006F3FF6">
            <w:pPr>
              <w:spacing w:line="360" w:lineRule="auto"/>
              <w:rPr>
                <w:rFonts w:ascii="Calibri" w:hAnsi="Calibri" w:cs="Calibri"/>
                <w:sz w:val="20"/>
                <w:szCs w:val="20"/>
                <w:lang w:val="en-NZ" w:eastAsia="en-NZ"/>
              </w:rPr>
            </w:pPr>
            <w:r w:rsidRPr="006F3FF6">
              <w:rPr>
                <w:rFonts w:ascii="Calibri" w:hAnsi="Calibri" w:cs="Calibri"/>
                <w:sz w:val="20"/>
                <w:szCs w:val="20"/>
                <w:lang w:val="en-NZ" w:eastAsia="en-NZ"/>
              </w:rPr>
              <w:t xml:space="preserve">Verified </w:t>
            </w:r>
            <w:proofErr w:type="gramStart"/>
            <w:r w:rsidRPr="006F3FF6">
              <w:rPr>
                <w:rFonts w:ascii="Calibri" w:hAnsi="Calibri" w:cs="Calibri"/>
                <w:sz w:val="20"/>
                <w:szCs w:val="20"/>
                <w:lang w:val="en-NZ" w:eastAsia="en-NZ"/>
              </w:rPr>
              <w:t>by:_</w:t>
            </w:r>
            <w:proofErr w:type="gramEnd"/>
            <w:r w:rsidRPr="006F3FF6">
              <w:rPr>
                <w:rFonts w:ascii="Calibri" w:hAnsi="Calibri" w:cs="Calibri"/>
                <w:sz w:val="20"/>
                <w:szCs w:val="20"/>
                <w:lang w:val="en-NZ" w:eastAsia="en-NZ"/>
              </w:rPr>
              <w:t>__________________________</w:t>
            </w:r>
          </w:p>
          <w:p w14:paraId="4F85AE33" w14:textId="77777777" w:rsidR="006F3FF6" w:rsidRPr="006F3FF6" w:rsidRDefault="006F3FF6" w:rsidP="006F3FF6">
            <w:pPr>
              <w:spacing w:line="360" w:lineRule="auto"/>
              <w:rPr>
                <w:rFonts w:ascii="Calibri" w:hAnsi="Calibri" w:cs="Calibri"/>
                <w:sz w:val="20"/>
                <w:szCs w:val="20"/>
                <w:lang w:val="en-NZ" w:eastAsia="en-NZ"/>
              </w:rPr>
            </w:pPr>
            <w:proofErr w:type="gramStart"/>
            <w:r w:rsidRPr="006F3FF6">
              <w:rPr>
                <w:rFonts w:ascii="Calibri" w:hAnsi="Calibri" w:cs="Calibri"/>
                <w:sz w:val="20"/>
                <w:szCs w:val="20"/>
                <w:lang w:val="en-NZ" w:eastAsia="en-NZ"/>
              </w:rPr>
              <w:t>Signature:_</w:t>
            </w:r>
            <w:proofErr w:type="gramEnd"/>
            <w:r w:rsidRPr="006F3FF6">
              <w:rPr>
                <w:rFonts w:ascii="Calibri" w:hAnsi="Calibri" w:cs="Calibri"/>
                <w:sz w:val="20"/>
                <w:szCs w:val="20"/>
                <w:lang w:val="en-NZ" w:eastAsia="en-NZ"/>
              </w:rPr>
              <w:t>___________________________</w:t>
            </w:r>
          </w:p>
          <w:p w14:paraId="5678BD35" w14:textId="77777777" w:rsidR="006F3FF6" w:rsidRPr="006F3FF6" w:rsidRDefault="006F3FF6" w:rsidP="006F3FF6">
            <w:pPr>
              <w:spacing w:line="360" w:lineRule="auto"/>
              <w:rPr>
                <w:rFonts w:ascii="Calibri" w:hAnsi="Calibri" w:cs="Calibri"/>
                <w:sz w:val="20"/>
                <w:szCs w:val="20"/>
                <w:lang w:val="en-NZ" w:eastAsia="en-NZ"/>
              </w:rPr>
            </w:pPr>
            <w:proofErr w:type="gramStart"/>
            <w:r w:rsidRPr="006F3FF6">
              <w:rPr>
                <w:rFonts w:ascii="Calibri" w:hAnsi="Calibri" w:cs="Calibri"/>
                <w:sz w:val="20"/>
                <w:szCs w:val="20"/>
                <w:lang w:val="en-NZ" w:eastAsia="en-NZ"/>
              </w:rPr>
              <w:t>Designation:_</w:t>
            </w:r>
            <w:proofErr w:type="gramEnd"/>
            <w:r w:rsidRPr="006F3FF6">
              <w:rPr>
                <w:rFonts w:ascii="Calibri" w:hAnsi="Calibri" w:cs="Calibri"/>
                <w:sz w:val="20"/>
                <w:szCs w:val="20"/>
                <w:lang w:val="en-NZ" w:eastAsia="en-NZ"/>
              </w:rPr>
              <w:t>_________________________</w:t>
            </w:r>
          </w:p>
          <w:p w14:paraId="70FF7C8F" w14:textId="77777777" w:rsidR="006F3FF6" w:rsidRPr="006F3FF6" w:rsidRDefault="006F3FF6" w:rsidP="006F3FF6">
            <w:pPr>
              <w:rPr>
                <w:rFonts w:ascii="Calibri" w:hAnsi="Calibri" w:cs="Calibri"/>
                <w:sz w:val="20"/>
                <w:szCs w:val="20"/>
                <w:lang w:val="en-NZ" w:eastAsia="en-NZ"/>
              </w:rPr>
            </w:pPr>
            <w:proofErr w:type="gramStart"/>
            <w:r w:rsidRPr="006F3FF6">
              <w:rPr>
                <w:rFonts w:ascii="Calibri" w:hAnsi="Calibri" w:cs="Calibri"/>
                <w:sz w:val="20"/>
                <w:szCs w:val="20"/>
                <w:lang w:val="en-NZ" w:eastAsia="en-NZ"/>
              </w:rPr>
              <w:t>Date:_</w:t>
            </w:r>
            <w:proofErr w:type="gramEnd"/>
            <w:r w:rsidRPr="006F3FF6">
              <w:rPr>
                <w:rFonts w:ascii="Calibri" w:hAnsi="Calibri" w:cs="Calibri"/>
                <w:sz w:val="20"/>
                <w:szCs w:val="20"/>
                <w:lang w:val="en-NZ" w:eastAsia="en-NZ"/>
              </w:rPr>
              <w:t>_______________________________</w:t>
            </w:r>
          </w:p>
          <w:p w14:paraId="145A5FC8" w14:textId="77777777" w:rsidR="006F3FF6" w:rsidRPr="006F3FF6" w:rsidRDefault="006F3FF6" w:rsidP="006F3FF6">
            <w:pPr>
              <w:rPr>
                <w:rFonts w:ascii="Calibri" w:hAnsi="Calibri" w:cs="Calibri"/>
                <w:sz w:val="20"/>
                <w:szCs w:val="20"/>
                <w:lang w:val="en-NZ" w:eastAsia="en-NZ"/>
              </w:rPr>
            </w:pPr>
          </w:p>
        </w:tc>
        <w:tc>
          <w:tcPr>
            <w:tcW w:w="4777" w:type="dxa"/>
          </w:tcPr>
          <w:p w14:paraId="6A19296F" w14:textId="77777777" w:rsidR="006F3FF6" w:rsidRPr="006F3FF6" w:rsidRDefault="006F3FF6" w:rsidP="006F3FF6">
            <w:pPr>
              <w:rPr>
                <w:rFonts w:ascii="Calibri" w:hAnsi="Calibri" w:cs="Calibri"/>
                <w:b/>
                <w:sz w:val="20"/>
                <w:szCs w:val="20"/>
                <w:u w:val="single"/>
                <w:lang w:val="en-NZ" w:eastAsia="en-NZ"/>
              </w:rPr>
            </w:pPr>
            <w:r w:rsidRPr="006F3FF6">
              <w:rPr>
                <w:rFonts w:ascii="Calibri" w:hAnsi="Calibri" w:cs="Calibri"/>
                <w:b/>
                <w:sz w:val="20"/>
                <w:szCs w:val="20"/>
                <w:u w:val="single"/>
                <w:lang w:val="en-NZ" w:eastAsia="en-NZ"/>
              </w:rPr>
              <w:t>Evidence attached relating to this activity:</w:t>
            </w:r>
          </w:p>
          <w:p w14:paraId="625786DA" w14:textId="77777777" w:rsidR="006F3FF6" w:rsidRPr="006F3FF6" w:rsidRDefault="006F3FF6" w:rsidP="006F3FF6">
            <w:pPr>
              <w:rPr>
                <w:rFonts w:ascii="Calibri" w:hAnsi="Calibri" w:cs="Calibri"/>
                <w:sz w:val="20"/>
                <w:szCs w:val="20"/>
                <w:lang w:val="en-NZ" w:eastAsia="en-NZ"/>
              </w:rPr>
            </w:pPr>
            <w:r w:rsidRPr="006F3FF6">
              <w:rPr>
                <w:rFonts w:ascii="Calibri" w:hAnsi="Calibri" w:cs="Calibri"/>
                <w:b/>
                <w:sz w:val="20"/>
                <w:szCs w:val="20"/>
                <w:u w:val="single"/>
                <w:lang w:val="en-NZ" w:eastAsia="en-NZ"/>
              </w:rPr>
              <w:t>E learning certificate</w:t>
            </w:r>
          </w:p>
        </w:tc>
      </w:tr>
    </w:tbl>
    <w:p w14:paraId="0BDBE7DC" w14:textId="77777777" w:rsidR="00436889" w:rsidRDefault="00436889"/>
    <w:sectPr w:rsidR="00436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F5E"/>
    <w:multiLevelType w:val="hybridMultilevel"/>
    <w:tmpl w:val="416631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6228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F6"/>
    <w:rsid w:val="00204EB1"/>
    <w:rsid w:val="00370CAD"/>
    <w:rsid w:val="00436889"/>
    <w:rsid w:val="004966A5"/>
    <w:rsid w:val="0054103F"/>
    <w:rsid w:val="005C2879"/>
    <w:rsid w:val="006767CE"/>
    <w:rsid w:val="006F3FF6"/>
    <w:rsid w:val="00A57F36"/>
    <w:rsid w:val="00B22724"/>
    <w:rsid w:val="00B40C6D"/>
    <w:rsid w:val="00DB03FA"/>
    <w:rsid w:val="00F059BA"/>
    <w:rsid w:val="00F128E6"/>
    <w:rsid w:val="00FD71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9B298"/>
  <w15:chartTrackingRefBased/>
  <w15:docId w15:val="{4F143923-C0D0-4B2B-B087-95CC802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746">
      <w:bodyDiv w:val="1"/>
      <w:marLeft w:val="0"/>
      <w:marRight w:val="0"/>
      <w:marTop w:val="0"/>
      <w:marBottom w:val="0"/>
      <w:divBdr>
        <w:top w:val="none" w:sz="0" w:space="0" w:color="auto"/>
        <w:left w:val="none" w:sz="0" w:space="0" w:color="auto"/>
        <w:bottom w:val="none" w:sz="0" w:space="0" w:color="auto"/>
        <w:right w:val="none" w:sz="0" w:space="0" w:color="auto"/>
      </w:divBdr>
    </w:div>
    <w:div w:id="3601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Balaji Jagannathan (WDHB)</dc:creator>
  <cp:keywords/>
  <dc:description/>
  <cp:lastModifiedBy>Jennifer Youard</cp:lastModifiedBy>
  <cp:revision>2</cp:revision>
  <dcterms:created xsi:type="dcterms:W3CDTF">2023-06-20T04:11:00Z</dcterms:created>
  <dcterms:modified xsi:type="dcterms:W3CDTF">2023-06-20T04:11:00Z</dcterms:modified>
</cp:coreProperties>
</file>