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F3ACF" w14:textId="214723E4" w:rsidR="00876793" w:rsidRPr="00AB17F5" w:rsidRDefault="00943230" w:rsidP="00E970B2">
      <w:pPr>
        <w:contextualSpacing/>
        <w:jc w:val="center"/>
        <w:rPr>
          <w:rFonts w:ascii="Times" w:hAnsi="Times"/>
          <w:b/>
          <w:i/>
          <w:sz w:val="22"/>
          <w:szCs w:val="22"/>
        </w:rPr>
      </w:pPr>
      <w:bookmarkStart w:id="0" w:name="_GoBack"/>
      <w:bookmarkEnd w:id="0"/>
      <w:r w:rsidRPr="007601AD">
        <w:rPr>
          <w:noProof/>
          <w:lang w:val="en-NZ" w:eastAsia="en-NZ"/>
        </w:rPr>
        <mc:AlternateContent>
          <mc:Choice Requires="wps">
            <w:drawing>
              <wp:anchor distT="0" distB="0" distL="114300" distR="114300" simplePos="0" relativeHeight="251660288" behindDoc="0" locked="0" layoutInCell="1" allowOverlap="1" wp14:anchorId="548109CF" wp14:editId="13D5F5E3">
                <wp:simplePos x="0" y="0"/>
                <wp:positionH relativeFrom="column">
                  <wp:posOffset>1045845</wp:posOffset>
                </wp:positionH>
                <wp:positionV relativeFrom="paragraph">
                  <wp:posOffset>-29845</wp:posOffset>
                </wp:positionV>
                <wp:extent cx="5676900" cy="2343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676900"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671FB" w14:textId="77777777" w:rsidR="00B70185" w:rsidRPr="00943230" w:rsidRDefault="00B70185" w:rsidP="00943230">
                            <w:pPr>
                              <w:contextualSpacing/>
                              <w:jc w:val="center"/>
                              <w:rPr>
                                <w:rFonts w:ascii="Times" w:hAnsi="Times"/>
                                <w:b/>
                                <w:color w:val="FFFFFF" w:themeColor="background1"/>
                                <w:sz w:val="72"/>
                                <w:szCs w:val="72"/>
                              </w:rPr>
                            </w:pPr>
                            <w:r w:rsidRPr="00943230">
                              <w:rPr>
                                <w:rFonts w:ascii="Times" w:hAnsi="Times"/>
                                <w:b/>
                                <w:color w:val="FFFFFF" w:themeColor="background1"/>
                                <w:sz w:val="72"/>
                                <w:szCs w:val="72"/>
                              </w:rPr>
                              <w:t>Standards Met by Registered Clinical Exercise Physiologists in New Zealand</w:t>
                            </w:r>
                          </w:p>
                          <w:p w14:paraId="5BA6952D" w14:textId="77777777" w:rsidR="00B70185" w:rsidRDefault="00B70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109CF" id="_x0000_t202" coordsize="21600,21600" o:spt="202" path="m,l,21600r21600,l21600,xe">
                <v:stroke joinstyle="miter"/>
                <v:path gradientshapeok="t" o:connecttype="rect"/>
              </v:shapetype>
              <v:shape id="Text Box 6" o:spid="_x0000_s1026" type="#_x0000_t202" style="position:absolute;left:0;text-align:left;margin-left:82.35pt;margin-top:-2.35pt;width:447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fQIAAGMFAAAOAAAAZHJzL2Uyb0RvYy54bWysVE1PGzEQvVfqf7B8L5uEEErEBqUgqkoI&#10;UKHi7HhtsqrX49pOsumv77N3E1LaC1Uvu+OZ5/G8+Tq/aBvD1sqHmmzJh0cDzpSVVNX2ueTfHq8/&#10;fOQsRGErYciqkm9V4Bez9+/ON26qRrQkUynP4MSG6caVfBmjmxZFkEvViHBETlkYNflGRBz9c1F5&#10;sYH3xhSjwWBSbMhXzpNUIUB71Rn5LPvXWsl4p3VQkZmSI7aYvz5/F+lbzM7F9NkLt6xlH4b4hyga&#10;UVs8und1JaJgK1//4aqppadAOh5JagrSupYqcwCb4eAVm4elcCpzQXKC26cp/D+38nZ971ldlXzC&#10;mRUNSvSo2sg+UcsmKTsbF6YAPTjAYgs1qrzTBygT6Vb7Jv1Bh8GOPG/3uU3OJJQnk9PJ2QAmCdvo&#10;eHw8PMnZL16uOx/iZ0UNS0LJPYqXcyrWNyEiFEB3kPSapevamFxAY9kGDI7h8jcLbhibNCq3Qu8m&#10;UepCz1LcGpUwxn5VGqnIDJIiN6G6NJ6tBdpHSKlszOSzX6ATSiOIt1zs8S9RveVyx2P3Mtm4v9zU&#10;lnxm/yrs6vsuZN3hkcgD3kmM7aLtS72gaotKe+omJTh5XaMaNyLEe+ExGqggxj3e4aMNIevUS5wt&#10;yf/8mz7h0bGwcrbBqJU8/FgJrzgzXyx6+Ww4HqfZzIfxyekIB39oWRxa7Kq5JJRjiMXiZBYTPpqd&#10;qD01T9gK8/QqTMJKvF3yuBMvY7cAsFWkms8zCNPoRLyxD04m16k6qdce2yfhXd+QEb18S7uhFNNX&#10;fdlh001L81UkXeemTQnustonHpOce7nfOmlVHJ4z6mU3zn4BAAD//wMAUEsDBBQABgAIAAAAIQCs&#10;7tMp4QAAAAsBAAAPAAAAZHJzL2Rvd25yZXYueG1sTI/NTsMwEITvSLyDtUjcWof+hCjEqapIFRKC&#10;Q0sv3Daxm0TE6xC7beDp2ZzgtDua0ey32Wa0nbiYwbeOFDzMIxCGKqdbqhUc33ezBIQPSBo7R0bB&#10;t/GwyW9vMky1u9LeXA6hFlxCPkUFTQh9KqWvGmPRz11viL2TGywGlkMt9YBXLredXERRLC22xBca&#10;7E3RmOrzcLYKXordG+7LhU1+uuL59bTtv44fa6Xu78btE4hgxvAXhgmf0SFnptKdSXvRsY5XjxxV&#10;MJvmFIjWCW+lgmW8WoLMM/n/h/wXAAD//wMAUEsBAi0AFAAGAAgAAAAhALaDOJL+AAAA4QEAABMA&#10;AAAAAAAAAAAAAAAAAAAAAFtDb250ZW50X1R5cGVzXS54bWxQSwECLQAUAAYACAAAACEAOP0h/9YA&#10;AACUAQAACwAAAAAAAAAAAAAAAAAvAQAAX3JlbHMvLnJlbHNQSwECLQAUAAYACAAAACEAmfnaPn0C&#10;AABjBQAADgAAAAAAAAAAAAAAAAAuAgAAZHJzL2Uyb0RvYy54bWxQSwECLQAUAAYACAAAACEArO7T&#10;KeEAAAALAQAADwAAAAAAAAAAAAAAAADXBAAAZHJzL2Rvd25yZXYueG1sUEsFBgAAAAAEAAQA8wAA&#10;AOUFAAAAAA==&#10;" filled="f" stroked="f" strokeweight=".5pt">
                <v:textbox>
                  <w:txbxContent>
                    <w:p w14:paraId="69D671FB" w14:textId="77777777" w:rsidR="00B70185" w:rsidRPr="00943230" w:rsidRDefault="00B70185" w:rsidP="00943230">
                      <w:pPr>
                        <w:contextualSpacing/>
                        <w:jc w:val="center"/>
                        <w:rPr>
                          <w:rFonts w:ascii="Times" w:hAnsi="Times"/>
                          <w:b/>
                          <w:color w:val="FFFFFF" w:themeColor="background1"/>
                          <w:sz w:val="72"/>
                          <w:szCs w:val="72"/>
                        </w:rPr>
                      </w:pPr>
                      <w:r w:rsidRPr="00943230">
                        <w:rPr>
                          <w:rFonts w:ascii="Times" w:hAnsi="Times"/>
                          <w:b/>
                          <w:color w:val="FFFFFF" w:themeColor="background1"/>
                          <w:sz w:val="72"/>
                          <w:szCs w:val="72"/>
                        </w:rPr>
                        <w:t>Standards Met by Registered Clinical Exercise Physiologists in New Zealand</w:t>
                      </w:r>
                    </w:p>
                    <w:p w14:paraId="5BA6952D" w14:textId="77777777" w:rsidR="00B70185" w:rsidRDefault="00B70185"/>
                  </w:txbxContent>
                </v:textbox>
              </v:shape>
            </w:pict>
          </mc:Fallback>
        </mc:AlternateContent>
      </w:r>
      <w:r w:rsidRPr="007601AD">
        <w:rPr>
          <w:noProof/>
          <w:lang w:val="en-NZ" w:eastAsia="en-NZ"/>
        </w:rPr>
        <w:drawing>
          <wp:anchor distT="0" distB="0" distL="114300" distR="114300" simplePos="0" relativeHeight="251659264" behindDoc="1" locked="0" layoutInCell="1" allowOverlap="1" wp14:anchorId="20377AC2" wp14:editId="1CA50797">
            <wp:simplePos x="0" y="0"/>
            <wp:positionH relativeFrom="page">
              <wp:align>right</wp:align>
            </wp:positionH>
            <wp:positionV relativeFrom="paragraph">
              <wp:posOffset>-698500</wp:posOffset>
            </wp:positionV>
            <wp:extent cx="7533564" cy="10655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3564" cy="10655995"/>
                    </a:xfrm>
                    <a:prstGeom prst="rect">
                      <a:avLst/>
                    </a:prstGeom>
                  </pic:spPr>
                </pic:pic>
              </a:graphicData>
            </a:graphic>
            <wp14:sizeRelH relativeFrom="page">
              <wp14:pctWidth>0</wp14:pctWidth>
            </wp14:sizeRelH>
            <wp14:sizeRelV relativeFrom="page">
              <wp14:pctHeight>0</wp14:pctHeight>
            </wp14:sizeRelV>
          </wp:anchor>
        </w:drawing>
      </w:r>
    </w:p>
    <w:p w14:paraId="3B0FDBE9" w14:textId="5EFCBF63" w:rsidR="00876793" w:rsidRPr="00AB17F5" w:rsidRDefault="00876793" w:rsidP="00E970B2">
      <w:pPr>
        <w:contextualSpacing/>
        <w:jc w:val="center"/>
        <w:rPr>
          <w:rFonts w:ascii="Times" w:hAnsi="Times"/>
          <w:b/>
          <w:i/>
          <w:sz w:val="22"/>
          <w:szCs w:val="22"/>
        </w:rPr>
      </w:pPr>
    </w:p>
    <w:p w14:paraId="6A7442C6" w14:textId="77777777" w:rsidR="00966700" w:rsidRPr="007601AD" w:rsidRDefault="00966700" w:rsidP="00E970B2">
      <w:pPr>
        <w:contextualSpacing/>
        <w:jc w:val="center"/>
        <w:rPr>
          <w:rFonts w:ascii="Times" w:hAnsi="Times"/>
          <w:b/>
          <w:i/>
          <w:sz w:val="22"/>
          <w:szCs w:val="22"/>
        </w:rPr>
      </w:pPr>
    </w:p>
    <w:p w14:paraId="09328A90" w14:textId="77777777" w:rsidR="00966700" w:rsidRPr="007601AD" w:rsidRDefault="00966700" w:rsidP="00E970B2">
      <w:pPr>
        <w:contextualSpacing/>
        <w:jc w:val="center"/>
        <w:rPr>
          <w:rFonts w:ascii="Times" w:hAnsi="Times"/>
          <w:b/>
          <w:i/>
          <w:sz w:val="22"/>
          <w:szCs w:val="22"/>
        </w:rPr>
      </w:pPr>
    </w:p>
    <w:p w14:paraId="72FA679D" w14:textId="77777777" w:rsidR="00966700" w:rsidRPr="007601AD" w:rsidRDefault="00966700" w:rsidP="00E970B2">
      <w:pPr>
        <w:contextualSpacing/>
        <w:jc w:val="center"/>
        <w:rPr>
          <w:rFonts w:ascii="Times" w:hAnsi="Times"/>
          <w:b/>
          <w:i/>
          <w:sz w:val="22"/>
          <w:szCs w:val="22"/>
        </w:rPr>
      </w:pPr>
    </w:p>
    <w:p w14:paraId="0B65DFCF" w14:textId="77777777" w:rsidR="00966700" w:rsidRPr="007601AD" w:rsidRDefault="00966700" w:rsidP="00E970B2">
      <w:pPr>
        <w:contextualSpacing/>
        <w:jc w:val="center"/>
        <w:rPr>
          <w:rFonts w:ascii="Times" w:hAnsi="Times"/>
          <w:b/>
          <w:i/>
          <w:sz w:val="22"/>
          <w:szCs w:val="22"/>
        </w:rPr>
      </w:pPr>
    </w:p>
    <w:p w14:paraId="5E47BFB8" w14:textId="77777777" w:rsidR="00966700" w:rsidRPr="007601AD" w:rsidRDefault="00966700" w:rsidP="00E970B2">
      <w:pPr>
        <w:contextualSpacing/>
        <w:jc w:val="center"/>
        <w:rPr>
          <w:rFonts w:ascii="Times" w:hAnsi="Times"/>
          <w:b/>
          <w:i/>
          <w:sz w:val="22"/>
          <w:szCs w:val="22"/>
        </w:rPr>
      </w:pPr>
    </w:p>
    <w:p w14:paraId="0192E68A" w14:textId="77777777" w:rsidR="00966700" w:rsidRPr="007601AD" w:rsidRDefault="00966700" w:rsidP="00E970B2">
      <w:pPr>
        <w:contextualSpacing/>
        <w:jc w:val="center"/>
        <w:rPr>
          <w:rFonts w:ascii="Times" w:hAnsi="Times"/>
          <w:b/>
          <w:i/>
          <w:sz w:val="22"/>
          <w:szCs w:val="22"/>
        </w:rPr>
      </w:pPr>
    </w:p>
    <w:p w14:paraId="7BA2F6CC" w14:textId="3BE0F811" w:rsidR="00966700" w:rsidRPr="007601AD" w:rsidRDefault="00966700" w:rsidP="00E970B2">
      <w:pPr>
        <w:contextualSpacing/>
        <w:jc w:val="center"/>
        <w:rPr>
          <w:rFonts w:ascii="Times" w:hAnsi="Times"/>
          <w:b/>
          <w:i/>
          <w:sz w:val="22"/>
          <w:szCs w:val="22"/>
        </w:rPr>
      </w:pPr>
    </w:p>
    <w:p w14:paraId="35E2F8EE" w14:textId="77777777" w:rsidR="00966700" w:rsidRPr="007601AD" w:rsidRDefault="00966700" w:rsidP="00E970B2">
      <w:pPr>
        <w:contextualSpacing/>
        <w:jc w:val="center"/>
        <w:rPr>
          <w:rFonts w:ascii="Times" w:hAnsi="Times"/>
          <w:b/>
          <w:i/>
          <w:sz w:val="22"/>
          <w:szCs w:val="22"/>
        </w:rPr>
      </w:pPr>
    </w:p>
    <w:p w14:paraId="5F749B66" w14:textId="602324C8" w:rsidR="00966700" w:rsidRPr="007601AD" w:rsidRDefault="00966700" w:rsidP="00E970B2">
      <w:pPr>
        <w:contextualSpacing/>
        <w:jc w:val="center"/>
        <w:rPr>
          <w:rFonts w:ascii="Times" w:hAnsi="Times"/>
          <w:b/>
          <w:i/>
          <w:sz w:val="22"/>
          <w:szCs w:val="22"/>
        </w:rPr>
      </w:pPr>
    </w:p>
    <w:p w14:paraId="52EE27A4" w14:textId="77777777" w:rsidR="00966700" w:rsidRPr="007601AD" w:rsidRDefault="00966700" w:rsidP="00E970B2">
      <w:pPr>
        <w:contextualSpacing/>
        <w:jc w:val="center"/>
        <w:rPr>
          <w:rFonts w:ascii="Times" w:hAnsi="Times"/>
          <w:b/>
          <w:i/>
          <w:sz w:val="22"/>
          <w:szCs w:val="22"/>
        </w:rPr>
      </w:pPr>
    </w:p>
    <w:p w14:paraId="1573AEAC" w14:textId="77777777" w:rsidR="00966700" w:rsidRPr="007601AD" w:rsidRDefault="00966700" w:rsidP="00E970B2">
      <w:pPr>
        <w:contextualSpacing/>
        <w:jc w:val="center"/>
        <w:rPr>
          <w:rFonts w:ascii="Times" w:hAnsi="Times"/>
          <w:b/>
          <w:i/>
          <w:sz w:val="22"/>
          <w:szCs w:val="22"/>
        </w:rPr>
      </w:pPr>
    </w:p>
    <w:p w14:paraId="43A4116A" w14:textId="77777777" w:rsidR="00966700" w:rsidRPr="007601AD" w:rsidRDefault="00966700" w:rsidP="00E970B2">
      <w:pPr>
        <w:contextualSpacing/>
        <w:jc w:val="center"/>
        <w:rPr>
          <w:rFonts w:ascii="Times" w:hAnsi="Times"/>
          <w:b/>
          <w:i/>
          <w:sz w:val="22"/>
          <w:szCs w:val="22"/>
        </w:rPr>
      </w:pPr>
    </w:p>
    <w:p w14:paraId="083CD9EA" w14:textId="77777777" w:rsidR="00966700" w:rsidRPr="007601AD" w:rsidRDefault="00966700" w:rsidP="00E970B2">
      <w:pPr>
        <w:contextualSpacing/>
        <w:jc w:val="center"/>
        <w:rPr>
          <w:rFonts w:ascii="Times" w:hAnsi="Times"/>
          <w:b/>
          <w:i/>
          <w:sz w:val="22"/>
          <w:szCs w:val="22"/>
        </w:rPr>
      </w:pPr>
    </w:p>
    <w:p w14:paraId="2180A7A6" w14:textId="77777777" w:rsidR="00966700" w:rsidRPr="007601AD" w:rsidRDefault="00966700" w:rsidP="00E970B2">
      <w:pPr>
        <w:contextualSpacing/>
        <w:jc w:val="center"/>
        <w:rPr>
          <w:rFonts w:ascii="Times" w:hAnsi="Times"/>
          <w:b/>
          <w:i/>
          <w:sz w:val="22"/>
          <w:szCs w:val="22"/>
        </w:rPr>
      </w:pPr>
    </w:p>
    <w:p w14:paraId="5FAC4346" w14:textId="72763DD2" w:rsidR="00966700" w:rsidRPr="007601AD" w:rsidRDefault="00966700" w:rsidP="00E970B2">
      <w:pPr>
        <w:contextualSpacing/>
        <w:jc w:val="center"/>
        <w:rPr>
          <w:rFonts w:ascii="Times" w:hAnsi="Times"/>
          <w:b/>
          <w:i/>
          <w:sz w:val="22"/>
          <w:szCs w:val="22"/>
        </w:rPr>
      </w:pPr>
    </w:p>
    <w:p w14:paraId="6E9DC891" w14:textId="4A1EB1DD" w:rsidR="00966700" w:rsidRPr="007601AD" w:rsidRDefault="00966700" w:rsidP="00E970B2">
      <w:pPr>
        <w:contextualSpacing/>
        <w:jc w:val="center"/>
        <w:rPr>
          <w:rFonts w:ascii="Times" w:hAnsi="Times"/>
          <w:b/>
          <w:i/>
          <w:sz w:val="22"/>
          <w:szCs w:val="22"/>
        </w:rPr>
      </w:pPr>
    </w:p>
    <w:p w14:paraId="36245159" w14:textId="0157B5FE" w:rsidR="00966700" w:rsidRPr="007601AD" w:rsidRDefault="00966700" w:rsidP="00E970B2">
      <w:pPr>
        <w:contextualSpacing/>
        <w:jc w:val="center"/>
        <w:rPr>
          <w:rFonts w:ascii="Times" w:hAnsi="Times"/>
          <w:b/>
          <w:i/>
          <w:sz w:val="22"/>
          <w:szCs w:val="22"/>
        </w:rPr>
      </w:pPr>
    </w:p>
    <w:p w14:paraId="2A5181C0" w14:textId="4E753342" w:rsidR="00966700" w:rsidRPr="007601AD" w:rsidRDefault="00966700" w:rsidP="00E970B2">
      <w:pPr>
        <w:contextualSpacing/>
        <w:jc w:val="center"/>
        <w:rPr>
          <w:rFonts w:ascii="Times" w:hAnsi="Times"/>
          <w:b/>
          <w:i/>
          <w:sz w:val="22"/>
          <w:szCs w:val="22"/>
        </w:rPr>
      </w:pPr>
    </w:p>
    <w:p w14:paraId="13EB61FE" w14:textId="61E51EA9" w:rsidR="00966700" w:rsidRPr="007601AD" w:rsidRDefault="00966700" w:rsidP="00E970B2">
      <w:pPr>
        <w:contextualSpacing/>
        <w:jc w:val="center"/>
        <w:rPr>
          <w:rFonts w:ascii="Times" w:hAnsi="Times"/>
          <w:b/>
          <w:i/>
          <w:sz w:val="22"/>
          <w:szCs w:val="22"/>
        </w:rPr>
      </w:pPr>
    </w:p>
    <w:p w14:paraId="481B0C70" w14:textId="1E65D83B" w:rsidR="00966700" w:rsidRPr="007601AD" w:rsidRDefault="00966700" w:rsidP="00E970B2">
      <w:pPr>
        <w:contextualSpacing/>
        <w:jc w:val="center"/>
        <w:rPr>
          <w:rFonts w:ascii="Times" w:hAnsi="Times"/>
          <w:b/>
          <w:i/>
          <w:sz w:val="22"/>
          <w:szCs w:val="22"/>
        </w:rPr>
      </w:pPr>
    </w:p>
    <w:p w14:paraId="50B9033F" w14:textId="77777777" w:rsidR="00966700" w:rsidRPr="007601AD" w:rsidRDefault="00966700" w:rsidP="00E970B2">
      <w:pPr>
        <w:contextualSpacing/>
        <w:jc w:val="center"/>
        <w:rPr>
          <w:rFonts w:ascii="Times" w:hAnsi="Times"/>
          <w:b/>
          <w:i/>
          <w:sz w:val="22"/>
          <w:szCs w:val="22"/>
        </w:rPr>
      </w:pPr>
    </w:p>
    <w:p w14:paraId="64BE6A91" w14:textId="77777777" w:rsidR="00966700" w:rsidRPr="007601AD" w:rsidRDefault="00966700" w:rsidP="00E970B2">
      <w:pPr>
        <w:contextualSpacing/>
        <w:jc w:val="center"/>
        <w:rPr>
          <w:rFonts w:ascii="Times" w:hAnsi="Times"/>
          <w:b/>
          <w:i/>
          <w:sz w:val="22"/>
          <w:szCs w:val="22"/>
        </w:rPr>
      </w:pPr>
    </w:p>
    <w:p w14:paraId="780B1EFB" w14:textId="77777777" w:rsidR="00966700" w:rsidRPr="007601AD" w:rsidRDefault="00966700" w:rsidP="00E970B2">
      <w:pPr>
        <w:contextualSpacing/>
        <w:jc w:val="center"/>
        <w:rPr>
          <w:rFonts w:ascii="Times" w:hAnsi="Times"/>
          <w:b/>
          <w:i/>
          <w:sz w:val="22"/>
          <w:szCs w:val="22"/>
        </w:rPr>
      </w:pPr>
    </w:p>
    <w:p w14:paraId="5DB06902" w14:textId="3C0D51A7" w:rsidR="00966700" w:rsidRPr="007601AD" w:rsidRDefault="00966700" w:rsidP="00E970B2">
      <w:pPr>
        <w:contextualSpacing/>
        <w:jc w:val="center"/>
        <w:rPr>
          <w:rFonts w:ascii="Times" w:hAnsi="Times"/>
          <w:b/>
          <w:i/>
          <w:sz w:val="22"/>
          <w:szCs w:val="22"/>
        </w:rPr>
      </w:pPr>
    </w:p>
    <w:p w14:paraId="53B96C3C" w14:textId="1B5332CD" w:rsidR="00966700" w:rsidRPr="007601AD" w:rsidRDefault="00966700" w:rsidP="00E970B2">
      <w:pPr>
        <w:contextualSpacing/>
        <w:jc w:val="center"/>
        <w:rPr>
          <w:rFonts w:ascii="Times" w:hAnsi="Times"/>
          <w:b/>
          <w:i/>
          <w:sz w:val="22"/>
          <w:szCs w:val="22"/>
        </w:rPr>
      </w:pPr>
    </w:p>
    <w:p w14:paraId="0B7A12F7" w14:textId="77777777" w:rsidR="00966700" w:rsidRPr="007601AD" w:rsidRDefault="00966700" w:rsidP="00E970B2">
      <w:pPr>
        <w:contextualSpacing/>
        <w:jc w:val="center"/>
        <w:rPr>
          <w:rFonts w:ascii="Times" w:hAnsi="Times"/>
          <w:b/>
          <w:i/>
          <w:sz w:val="22"/>
          <w:szCs w:val="22"/>
        </w:rPr>
      </w:pPr>
    </w:p>
    <w:p w14:paraId="6536470C" w14:textId="6519752B" w:rsidR="00966700" w:rsidRPr="00AB17F5" w:rsidRDefault="00D25A3A" w:rsidP="00E970B2">
      <w:pPr>
        <w:contextualSpacing/>
        <w:jc w:val="center"/>
        <w:rPr>
          <w:rFonts w:ascii="Times" w:hAnsi="Times"/>
          <w:b/>
          <w:i/>
          <w:sz w:val="22"/>
          <w:szCs w:val="22"/>
        </w:rPr>
      </w:pPr>
      <w:r w:rsidRPr="00AB17F5">
        <w:rPr>
          <w:rFonts w:ascii="Times" w:hAnsi="Times"/>
          <w:b/>
          <w:i/>
          <w:noProof/>
          <w:sz w:val="22"/>
          <w:szCs w:val="22"/>
          <w:lang w:val="en-NZ" w:eastAsia="en-NZ"/>
        </w:rPr>
        <w:drawing>
          <wp:anchor distT="0" distB="0" distL="114300" distR="114300" simplePos="0" relativeHeight="251662336" behindDoc="0" locked="0" layoutInCell="1" allowOverlap="1" wp14:anchorId="1E43F420" wp14:editId="34855B42">
            <wp:simplePos x="0" y="0"/>
            <wp:positionH relativeFrom="margin">
              <wp:align>right</wp:align>
            </wp:positionH>
            <wp:positionV relativeFrom="paragraph">
              <wp:posOffset>8682</wp:posOffset>
            </wp:positionV>
            <wp:extent cx="4909512" cy="2533650"/>
            <wp:effectExtent l="0" t="0" r="5715" b="0"/>
            <wp:wrapNone/>
            <wp:docPr id="24579" name="Picture 3" descr="cep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9" name="Picture 3" descr="cep4.tif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9512" cy="2533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E5095D6" w14:textId="1B2E9511" w:rsidR="00966700" w:rsidRPr="00AB17F5" w:rsidRDefault="00966700" w:rsidP="00E970B2">
      <w:pPr>
        <w:contextualSpacing/>
        <w:jc w:val="center"/>
        <w:rPr>
          <w:rFonts w:ascii="Times" w:hAnsi="Times"/>
          <w:b/>
          <w:i/>
          <w:sz w:val="22"/>
          <w:szCs w:val="22"/>
        </w:rPr>
      </w:pPr>
    </w:p>
    <w:p w14:paraId="249123F6" w14:textId="2D00A037" w:rsidR="00966700" w:rsidRPr="007601AD" w:rsidRDefault="00966700" w:rsidP="00E970B2">
      <w:pPr>
        <w:contextualSpacing/>
        <w:jc w:val="center"/>
        <w:rPr>
          <w:rFonts w:ascii="Times" w:hAnsi="Times"/>
          <w:b/>
          <w:i/>
          <w:sz w:val="22"/>
          <w:szCs w:val="22"/>
        </w:rPr>
      </w:pPr>
    </w:p>
    <w:p w14:paraId="6F1D5986" w14:textId="1358A635" w:rsidR="00966700" w:rsidRPr="007601AD" w:rsidRDefault="00966700" w:rsidP="00E970B2">
      <w:pPr>
        <w:contextualSpacing/>
        <w:jc w:val="center"/>
        <w:rPr>
          <w:rFonts w:ascii="Times" w:hAnsi="Times"/>
          <w:b/>
          <w:i/>
          <w:sz w:val="22"/>
          <w:szCs w:val="22"/>
        </w:rPr>
      </w:pPr>
    </w:p>
    <w:p w14:paraId="54005C9E" w14:textId="79BA2DDF" w:rsidR="00966700" w:rsidRPr="007601AD" w:rsidRDefault="00966700" w:rsidP="00E970B2">
      <w:pPr>
        <w:contextualSpacing/>
        <w:jc w:val="center"/>
        <w:rPr>
          <w:rFonts w:ascii="Times" w:hAnsi="Times"/>
          <w:b/>
          <w:i/>
          <w:sz w:val="22"/>
          <w:szCs w:val="22"/>
        </w:rPr>
      </w:pPr>
    </w:p>
    <w:p w14:paraId="2CEE0BD1" w14:textId="77777777" w:rsidR="00966700" w:rsidRPr="007601AD" w:rsidRDefault="00966700" w:rsidP="00E970B2">
      <w:pPr>
        <w:contextualSpacing/>
        <w:jc w:val="center"/>
        <w:rPr>
          <w:rFonts w:ascii="Times" w:hAnsi="Times"/>
          <w:b/>
          <w:i/>
          <w:sz w:val="22"/>
          <w:szCs w:val="22"/>
        </w:rPr>
      </w:pPr>
    </w:p>
    <w:p w14:paraId="4348126A" w14:textId="77777777" w:rsidR="00966700" w:rsidRPr="007601AD" w:rsidRDefault="00966700" w:rsidP="00E970B2">
      <w:pPr>
        <w:contextualSpacing/>
        <w:jc w:val="center"/>
        <w:rPr>
          <w:rFonts w:ascii="Times" w:hAnsi="Times"/>
          <w:b/>
          <w:i/>
          <w:sz w:val="22"/>
          <w:szCs w:val="22"/>
        </w:rPr>
      </w:pPr>
    </w:p>
    <w:p w14:paraId="3EF73CE8" w14:textId="77777777" w:rsidR="00966700" w:rsidRPr="007601AD" w:rsidRDefault="00966700" w:rsidP="00E970B2">
      <w:pPr>
        <w:contextualSpacing/>
        <w:jc w:val="center"/>
        <w:rPr>
          <w:rFonts w:ascii="Times" w:hAnsi="Times"/>
          <w:b/>
          <w:i/>
          <w:sz w:val="22"/>
          <w:szCs w:val="22"/>
        </w:rPr>
      </w:pPr>
    </w:p>
    <w:p w14:paraId="2DE8664D" w14:textId="77777777" w:rsidR="00966700" w:rsidRPr="007601AD" w:rsidRDefault="00966700" w:rsidP="00E970B2">
      <w:pPr>
        <w:contextualSpacing/>
        <w:jc w:val="center"/>
        <w:rPr>
          <w:rFonts w:ascii="Times" w:hAnsi="Times"/>
          <w:b/>
          <w:i/>
          <w:sz w:val="22"/>
          <w:szCs w:val="22"/>
        </w:rPr>
      </w:pPr>
    </w:p>
    <w:p w14:paraId="47A95F87" w14:textId="77777777" w:rsidR="00966700" w:rsidRPr="007601AD" w:rsidRDefault="00966700" w:rsidP="00E970B2">
      <w:pPr>
        <w:contextualSpacing/>
        <w:jc w:val="center"/>
        <w:rPr>
          <w:rFonts w:ascii="Times" w:hAnsi="Times"/>
          <w:b/>
          <w:i/>
          <w:sz w:val="22"/>
          <w:szCs w:val="22"/>
        </w:rPr>
      </w:pPr>
    </w:p>
    <w:p w14:paraId="47C2A9CA" w14:textId="77777777" w:rsidR="00966700" w:rsidRPr="007601AD" w:rsidRDefault="00966700" w:rsidP="00E970B2">
      <w:pPr>
        <w:contextualSpacing/>
        <w:jc w:val="center"/>
        <w:rPr>
          <w:rFonts w:ascii="Times" w:hAnsi="Times"/>
          <w:b/>
          <w:i/>
          <w:sz w:val="22"/>
          <w:szCs w:val="22"/>
        </w:rPr>
      </w:pPr>
    </w:p>
    <w:p w14:paraId="11F88BDE" w14:textId="77777777" w:rsidR="00966700" w:rsidRPr="007601AD" w:rsidRDefault="00966700" w:rsidP="00E970B2">
      <w:pPr>
        <w:contextualSpacing/>
        <w:jc w:val="center"/>
        <w:rPr>
          <w:rFonts w:ascii="Times" w:hAnsi="Times"/>
          <w:b/>
          <w:i/>
          <w:sz w:val="22"/>
          <w:szCs w:val="22"/>
        </w:rPr>
      </w:pPr>
    </w:p>
    <w:p w14:paraId="071A8331" w14:textId="77777777" w:rsidR="00966700" w:rsidRPr="007601AD" w:rsidRDefault="00966700" w:rsidP="00E970B2">
      <w:pPr>
        <w:contextualSpacing/>
        <w:jc w:val="center"/>
        <w:rPr>
          <w:rFonts w:ascii="Times" w:hAnsi="Times"/>
          <w:b/>
          <w:i/>
          <w:sz w:val="22"/>
          <w:szCs w:val="22"/>
        </w:rPr>
      </w:pPr>
    </w:p>
    <w:p w14:paraId="1F27A37A" w14:textId="77777777" w:rsidR="00966700" w:rsidRPr="007601AD" w:rsidRDefault="00966700" w:rsidP="00E970B2">
      <w:pPr>
        <w:contextualSpacing/>
        <w:jc w:val="center"/>
        <w:rPr>
          <w:rFonts w:ascii="Times" w:hAnsi="Times"/>
          <w:b/>
          <w:i/>
          <w:sz w:val="22"/>
          <w:szCs w:val="22"/>
        </w:rPr>
      </w:pPr>
    </w:p>
    <w:p w14:paraId="4EB74D65" w14:textId="4FC1EE8D" w:rsidR="00966700" w:rsidRPr="007601AD" w:rsidRDefault="00966700" w:rsidP="00E970B2">
      <w:pPr>
        <w:contextualSpacing/>
        <w:jc w:val="center"/>
        <w:rPr>
          <w:rFonts w:ascii="Times" w:hAnsi="Times"/>
          <w:b/>
          <w:i/>
          <w:sz w:val="22"/>
          <w:szCs w:val="22"/>
        </w:rPr>
      </w:pPr>
    </w:p>
    <w:p w14:paraId="6920FFDE" w14:textId="03759142" w:rsidR="00966700" w:rsidRPr="007601AD" w:rsidRDefault="00966700" w:rsidP="00E970B2">
      <w:pPr>
        <w:contextualSpacing/>
        <w:jc w:val="center"/>
        <w:rPr>
          <w:rFonts w:ascii="Times" w:hAnsi="Times"/>
          <w:b/>
          <w:i/>
          <w:sz w:val="22"/>
          <w:szCs w:val="22"/>
        </w:rPr>
      </w:pPr>
    </w:p>
    <w:p w14:paraId="3204E23B" w14:textId="77777777" w:rsidR="00966700" w:rsidRPr="007601AD" w:rsidRDefault="00966700" w:rsidP="00E970B2">
      <w:pPr>
        <w:contextualSpacing/>
        <w:jc w:val="center"/>
        <w:rPr>
          <w:rFonts w:ascii="Times" w:hAnsi="Times"/>
          <w:b/>
          <w:i/>
          <w:sz w:val="22"/>
          <w:szCs w:val="22"/>
        </w:rPr>
      </w:pPr>
    </w:p>
    <w:p w14:paraId="0067D192" w14:textId="77777777" w:rsidR="00966700" w:rsidRPr="007601AD" w:rsidRDefault="00966700" w:rsidP="00E970B2">
      <w:pPr>
        <w:contextualSpacing/>
        <w:jc w:val="center"/>
        <w:rPr>
          <w:rFonts w:ascii="Times" w:hAnsi="Times"/>
          <w:b/>
          <w:i/>
          <w:sz w:val="22"/>
          <w:szCs w:val="22"/>
        </w:rPr>
      </w:pPr>
    </w:p>
    <w:p w14:paraId="29DF833D" w14:textId="0EA92201" w:rsidR="00966700" w:rsidRPr="007601AD" w:rsidRDefault="00966700" w:rsidP="00E970B2">
      <w:pPr>
        <w:contextualSpacing/>
        <w:jc w:val="center"/>
        <w:rPr>
          <w:rFonts w:ascii="Times" w:hAnsi="Times"/>
          <w:b/>
          <w:i/>
          <w:sz w:val="22"/>
          <w:szCs w:val="22"/>
        </w:rPr>
      </w:pPr>
    </w:p>
    <w:p w14:paraId="7EBA93A6" w14:textId="18B72445" w:rsidR="00966700" w:rsidRPr="007601AD" w:rsidRDefault="00966700" w:rsidP="00E970B2">
      <w:pPr>
        <w:contextualSpacing/>
        <w:jc w:val="center"/>
        <w:rPr>
          <w:rFonts w:ascii="Times" w:hAnsi="Times"/>
          <w:b/>
          <w:i/>
          <w:sz w:val="22"/>
          <w:szCs w:val="22"/>
        </w:rPr>
      </w:pPr>
    </w:p>
    <w:p w14:paraId="56BF4363" w14:textId="44F71CBE" w:rsidR="00966700" w:rsidRPr="00AB17F5" w:rsidRDefault="00843159" w:rsidP="00E970B2">
      <w:pPr>
        <w:contextualSpacing/>
        <w:jc w:val="center"/>
        <w:rPr>
          <w:rFonts w:ascii="Times" w:hAnsi="Times"/>
          <w:b/>
          <w:i/>
          <w:sz w:val="22"/>
          <w:szCs w:val="22"/>
        </w:rPr>
      </w:pPr>
      <w:r w:rsidRPr="00AB17F5">
        <w:rPr>
          <w:rFonts w:ascii="Times" w:hAnsi="Times"/>
          <w:b/>
          <w:i/>
          <w:noProof/>
          <w:sz w:val="22"/>
          <w:szCs w:val="22"/>
          <w:lang w:val="en-NZ" w:eastAsia="en-NZ"/>
        </w:rPr>
        <mc:AlternateContent>
          <mc:Choice Requires="wps">
            <w:drawing>
              <wp:anchor distT="0" distB="0" distL="114300" distR="114300" simplePos="0" relativeHeight="251661312" behindDoc="0" locked="0" layoutInCell="1" allowOverlap="1" wp14:anchorId="2B0F6C7B" wp14:editId="61CECCC7">
                <wp:simplePos x="0" y="0"/>
                <wp:positionH relativeFrom="margin">
                  <wp:posOffset>980430</wp:posOffset>
                </wp:positionH>
                <wp:positionV relativeFrom="paragraph">
                  <wp:posOffset>23495</wp:posOffset>
                </wp:positionV>
                <wp:extent cx="5101590"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10159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371D" w14:textId="77777777" w:rsidR="00B70185" w:rsidRDefault="00B70185" w:rsidP="00943230">
                            <w:pPr>
                              <w:contextualSpacing/>
                              <w:jc w:val="center"/>
                              <w:rPr>
                                <w:rFonts w:ascii="Times" w:hAnsi="Times"/>
                                <w:b/>
                                <w:i/>
                                <w:sz w:val="32"/>
                                <w:szCs w:val="32"/>
                              </w:rPr>
                            </w:pPr>
                            <w:r w:rsidRPr="00843159">
                              <w:rPr>
                                <w:rFonts w:ascii="Times" w:hAnsi="Times"/>
                                <w:b/>
                                <w:i/>
                                <w:sz w:val="32"/>
                                <w:szCs w:val="32"/>
                              </w:rPr>
                              <w:t xml:space="preserve">STANDARDS APPROVED BY BOARD OF </w:t>
                            </w:r>
                          </w:p>
                          <w:p w14:paraId="06BED503" w14:textId="4699C7C0" w:rsidR="00B70185" w:rsidRPr="00843159" w:rsidRDefault="00B70185" w:rsidP="00943230">
                            <w:pPr>
                              <w:contextualSpacing/>
                              <w:jc w:val="center"/>
                              <w:rPr>
                                <w:rFonts w:ascii="Times" w:hAnsi="Times"/>
                                <w:b/>
                                <w:i/>
                                <w:sz w:val="32"/>
                                <w:szCs w:val="32"/>
                              </w:rPr>
                            </w:pPr>
                            <w:r w:rsidRPr="00843159">
                              <w:rPr>
                                <w:rFonts w:ascii="Times" w:hAnsi="Times"/>
                                <w:b/>
                                <w:i/>
                                <w:sz w:val="32"/>
                                <w:szCs w:val="32"/>
                              </w:rPr>
                              <w:t>CLINICAL EXERCISE PHYSIOLOGY</w:t>
                            </w:r>
                            <w:r>
                              <w:rPr>
                                <w:rFonts w:ascii="Times" w:hAnsi="Times"/>
                                <w:b/>
                                <w:i/>
                                <w:sz w:val="32"/>
                                <w:szCs w:val="32"/>
                              </w:rPr>
                              <w:t xml:space="preserve"> NEW ZEALAND</w:t>
                            </w:r>
                          </w:p>
                          <w:p w14:paraId="5135FE7B" w14:textId="27761A5F" w:rsidR="00B70185" w:rsidRPr="00843159" w:rsidRDefault="00B70185" w:rsidP="00943230">
                            <w:pPr>
                              <w:contextualSpacing/>
                              <w:jc w:val="center"/>
                              <w:rPr>
                                <w:rFonts w:ascii="Times" w:hAnsi="Times"/>
                                <w:b/>
                                <w:i/>
                                <w:sz w:val="32"/>
                                <w:szCs w:val="32"/>
                              </w:rPr>
                            </w:pPr>
                            <w:r w:rsidRPr="00843159">
                              <w:rPr>
                                <w:rFonts w:ascii="Times" w:hAnsi="Times"/>
                                <w:b/>
                                <w:i/>
                                <w:sz w:val="32"/>
                                <w:szCs w:val="32"/>
                              </w:rPr>
                              <w:t>© 2015</w:t>
                            </w:r>
                          </w:p>
                          <w:p w14:paraId="63073B2D" w14:textId="77777777" w:rsidR="00B70185" w:rsidRPr="00843159" w:rsidRDefault="00B70185" w:rsidP="00943230">
                            <w:pPr>
                              <w:contextualSpacing/>
                              <w:jc w:val="center"/>
                              <w:rPr>
                                <w:rFonts w:ascii="Times" w:hAnsi="Times"/>
                                <w:b/>
                                <w:i/>
                                <w:sz w:val="32"/>
                                <w:szCs w:val="32"/>
                              </w:rPr>
                            </w:pPr>
                          </w:p>
                          <w:p w14:paraId="78DE6D00" w14:textId="60D5D3F0" w:rsidR="00B70185" w:rsidRPr="00843159" w:rsidRDefault="00E00EBB" w:rsidP="00943230">
                            <w:pPr>
                              <w:contextualSpacing/>
                              <w:jc w:val="center"/>
                              <w:rPr>
                                <w:rFonts w:ascii="Times" w:hAnsi="Times"/>
                                <w:b/>
                                <w:i/>
                                <w:sz w:val="32"/>
                                <w:szCs w:val="32"/>
                              </w:rPr>
                            </w:pPr>
                            <w:hyperlink r:id="rId10" w:history="1">
                              <w:r w:rsidR="00B70185" w:rsidRPr="00843159">
                                <w:rPr>
                                  <w:rStyle w:val="Hyperlink"/>
                                  <w:rFonts w:ascii="Times" w:hAnsi="Times"/>
                                  <w:b/>
                                  <w:i/>
                                  <w:sz w:val="32"/>
                                  <w:szCs w:val="32"/>
                                </w:rPr>
                                <w:t>www.cepnz.org.nz</w:t>
                              </w:r>
                            </w:hyperlink>
                            <w:r w:rsidR="00B70185" w:rsidRPr="00843159">
                              <w:rPr>
                                <w:rFonts w:ascii="Times" w:hAnsi="Times"/>
                                <w:b/>
                                <w:i/>
                                <w:sz w:val="32"/>
                                <w:szCs w:val="32"/>
                              </w:rPr>
                              <w:t xml:space="preserve"> </w:t>
                            </w:r>
                          </w:p>
                          <w:p w14:paraId="4BE2F325" w14:textId="77777777" w:rsidR="00B70185" w:rsidRDefault="00B701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F6C7B" id="Text Box 7" o:spid="_x0000_s1027" type="#_x0000_t202" style="position:absolute;left:0;text-align:left;margin-left:77.2pt;margin-top:1.85pt;width:401.7pt;height:1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HUewIAAGcFAAAOAAAAZHJzL2Uyb0RvYy54bWysVFtP2zAUfp+0/2D5fSRllEtFijoQ0yQE&#10;aDDx7Do2jeb4WLZp0v36fXbSUrG9MO3FOTnnO/fL+UXfGrZWPjRkKz45KDlTVlLd2OeK/3i8/nTK&#10;WYjC1sKQVRXfqMAv5h8/nHdupg5pRaZWnsGIDbPOVXwVo5sVRZAr1YpwQE5ZCDX5VkT8+uei9qKD&#10;9dYUh2V5XHTka+dJqhDAvRqEfJ7ta61kvNM6qMhMxRFbzK/P7zK9xfxczJ69cKtGjmGIf4iiFY2F&#10;052pKxEFe/HNH6baRnoKpOOBpLYgrRupcg7IZlK+yeZhJZzKuaA4we3KFP6fWXm7vvesqSt+wpkV&#10;LVr0qPrIvlDPTlJ1OhdmAD04wGIPNrq85QcwU9K99m36Ih0GOeq82dU2GZNgTiflZHoGkYTsbHJ0&#10;VObiF6/azof4VVHLElFxj97lkor1TYiIBNAtJDmzdN0Yk/tnLOsqfvx5WmaFnQQaxiasypMwmkkZ&#10;DZFnKm6MShhjvyuNSuQEEiPPoLo0nq0FpkdIqWzMuWe7QCeURhDvURzxr1G9R3nIY+uZbNwpt40l&#10;n7N/E3b9cxuyHvAo5F7eiYz9ss8jsGvskuoN+u1p2Jfg5HWDptyIEO+Fx4Kgj1j6eIdHG0LxaaQ4&#10;W5H/9Td+wmNuIeWsw8JV3OIicGa+WcxzngjsZ/45mp4cwoPflyz3JfalvST0ZILj4mQmEz6aLak9&#10;tU+4DIvkEyJhJTxXPG7JyzgcAVwWqRaLDMJGOhFv7IOTyXRqURq4x/5JeDdOZcQ839J2McXszXAO&#10;2KRpafESSTd5clOVh5qO1cc254EeL086F/v/GfV6H+e/AQAA//8DAFBLAwQUAAYACAAAACEAfb8b&#10;uuAAAAAJAQAADwAAAGRycy9kb3ducmV2LnhtbEyPS0vDQBSF94L/YbiCG7ETNW00ZlJUUIr4wFak&#10;y2nmmoRm7oSZSZv+e68rXR6+w3kU89F2Yoc+tI4UXEwSEEiVMy3VCj5Xj+fXIELUZHTnCBUcMMC8&#10;PD4qdG7cnj5wt4y14BAKuVbQxNjnUoaqQavDxPVIzL6dtzqy9LU0Xu853HbyMklm0uqWuKHRPT40&#10;WG2Xg1WwbZ7P3pOn1/uv2eLg31aDW/uXtVKnJ+PdLYiIY/wzw+98ng4lb9q4gUwQHetpmrJVwVUG&#10;gvnNNOMrGwZploEsC/n/QfkDAAD//wMAUEsBAi0AFAAGAAgAAAAhALaDOJL+AAAA4QEAABMAAAAA&#10;AAAAAAAAAAAAAAAAAFtDb250ZW50X1R5cGVzXS54bWxQSwECLQAUAAYACAAAACEAOP0h/9YAAACU&#10;AQAACwAAAAAAAAAAAAAAAAAvAQAAX3JlbHMvLnJlbHNQSwECLQAUAAYACAAAACEANevh1HsCAABn&#10;BQAADgAAAAAAAAAAAAAAAAAuAgAAZHJzL2Uyb0RvYy54bWxQSwECLQAUAAYACAAAACEAfb8buuAA&#10;AAAJAQAADwAAAAAAAAAAAAAAAADVBAAAZHJzL2Rvd25yZXYueG1sUEsFBgAAAAAEAAQA8wAAAOIF&#10;AAAAAA==&#10;" filled="f" stroked="f" strokeweight=".5pt">
                <v:textbox>
                  <w:txbxContent>
                    <w:p w14:paraId="28F9371D" w14:textId="77777777" w:rsidR="00B70185" w:rsidRDefault="00B70185" w:rsidP="00943230">
                      <w:pPr>
                        <w:contextualSpacing/>
                        <w:jc w:val="center"/>
                        <w:rPr>
                          <w:rFonts w:ascii="Times" w:hAnsi="Times"/>
                          <w:b/>
                          <w:i/>
                          <w:sz w:val="32"/>
                          <w:szCs w:val="32"/>
                        </w:rPr>
                      </w:pPr>
                      <w:r w:rsidRPr="00843159">
                        <w:rPr>
                          <w:rFonts w:ascii="Times" w:hAnsi="Times"/>
                          <w:b/>
                          <w:i/>
                          <w:sz w:val="32"/>
                          <w:szCs w:val="32"/>
                        </w:rPr>
                        <w:t xml:space="preserve">STANDARDS APPROVED BY BOARD OF </w:t>
                      </w:r>
                    </w:p>
                    <w:p w14:paraId="06BED503" w14:textId="4699C7C0" w:rsidR="00B70185" w:rsidRPr="00843159" w:rsidRDefault="00B70185" w:rsidP="00943230">
                      <w:pPr>
                        <w:contextualSpacing/>
                        <w:jc w:val="center"/>
                        <w:rPr>
                          <w:rFonts w:ascii="Times" w:hAnsi="Times"/>
                          <w:b/>
                          <w:i/>
                          <w:sz w:val="32"/>
                          <w:szCs w:val="32"/>
                        </w:rPr>
                      </w:pPr>
                      <w:r w:rsidRPr="00843159">
                        <w:rPr>
                          <w:rFonts w:ascii="Times" w:hAnsi="Times"/>
                          <w:b/>
                          <w:i/>
                          <w:sz w:val="32"/>
                          <w:szCs w:val="32"/>
                        </w:rPr>
                        <w:t>CLINICAL EXERCISE PHYSIOLOGY</w:t>
                      </w:r>
                      <w:r>
                        <w:rPr>
                          <w:rFonts w:ascii="Times" w:hAnsi="Times"/>
                          <w:b/>
                          <w:i/>
                          <w:sz w:val="32"/>
                          <w:szCs w:val="32"/>
                        </w:rPr>
                        <w:t xml:space="preserve"> NEW ZEALAND</w:t>
                      </w:r>
                    </w:p>
                    <w:p w14:paraId="5135FE7B" w14:textId="27761A5F" w:rsidR="00B70185" w:rsidRPr="00843159" w:rsidRDefault="00B70185" w:rsidP="00943230">
                      <w:pPr>
                        <w:contextualSpacing/>
                        <w:jc w:val="center"/>
                        <w:rPr>
                          <w:rFonts w:ascii="Times" w:hAnsi="Times"/>
                          <w:b/>
                          <w:i/>
                          <w:sz w:val="32"/>
                          <w:szCs w:val="32"/>
                        </w:rPr>
                      </w:pPr>
                      <w:r w:rsidRPr="00843159">
                        <w:rPr>
                          <w:rFonts w:ascii="Times" w:hAnsi="Times"/>
                          <w:b/>
                          <w:i/>
                          <w:sz w:val="32"/>
                          <w:szCs w:val="32"/>
                        </w:rPr>
                        <w:t>© 2015</w:t>
                      </w:r>
                    </w:p>
                    <w:p w14:paraId="63073B2D" w14:textId="77777777" w:rsidR="00B70185" w:rsidRPr="00843159" w:rsidRDefault="00B70185" w:rsidP="00943230">
                      <w:pPr>
                        <w:contextualSpacing/>
                        <w:jc w:val="center"/>
                        <w:rPr>
                          <w:rFonts w:ascii="Times" w:hAnsi="Times"/>
                          <w:b/>
                          <w:i/>
                          <w:sz w:val="32"/>
                          <w:szCs w:val="32"/>
                        </w:rPr>
                      </w:pPr>
                    </w:p>
                    <w:p w14:paraId="78DE6D00" w14:textId="60D5D3F0" w:rsidR="00B70185" w:rsidRPr="00843159" w:rsidRDefault="00E00EBB" w:rsidP="00943230">
                      <w:pPr>
                        <w:contextualSpacing/>
                        <w:jc w:val="center"/>
                        <w:rPr>
                          <w:rFonts w:ascii="Times" w:hAnsi="Times"/>
                          <w:b/>
                          <w:i/>
                          <w:sz w:val="32"/>
                          <w:szCs w:val="32"/>
                        </w:rPr>
                      </w:pPr>
                      <w:hyperlink r:id="rId11" w:history="1">
                        <w:r w:rsidR="00B70185" w:rsidRPr="00843159">
                          <w:rPr>
                            <w:rStyle w:val="Hyperlink"/>
                            <w:rFonts w:ascii="Times" w:hAnsi="Times"/>
                            <w:b/>
                            <w:i/>
                            <w:sz w:val="32"/>
                            <w:szCs w:val="32"/>
                          </w:rPr>
                          <w:t>www.cepnz.org.nz</w:t>
                        </w:r>
                      </w:hyperlink>
                      <w:r w:rsidR="00B70185" w:rsidRPr="00843159">
                        <w:rPr>
                          <w:rFonts w:ascii="Times" w:hAnsi="Times"/>
                          <w:b/>
                          <w:i/>
                          <w:sz w:val="32"/>
                          <w:szCs w:val="32"/>
                        </w:rPr>
                        <w:t xml:space="preserve"> </w:t>
                      </w:r>
                    </w:p>
                    <w:p w14:paraId="4BE2F325" w14:textId="77777777" w:rsidR="00B70185" w:rsidRDefault="00B70185"/>
                  </w:txbxContent>
                </v:textbox>
                <w10:wrap anchorx="margin"/>
              </v:shape>
            </w:pict>
          </mc:Fallback>
        </mc:AlternateContent>
      </w:r>
    </w:p>
    <w:p w14:paraId="7B0ACA91" w14:textId="77777777" w:rsidR="00D25A3A" w:rsidRPr="00AB17F5" w:rsidRDefault="00D25A3A" w:rsidP="00E970B2">
      <w:pPr>
        <w:contextualSpacing/>
        <w:jc w:val="center"/>
        <w:rPr>
          <w:rFonts w:ascii="Times" w:hAnsi="Times"/>
          <w:b/>
          <w:i/>
          <w:sz w:val="22"/>
          <w:szCs w:val="22"/>
        </w:rPr>
      </w:pPr>
    </w:p>
    <w:p w14:paraId="40545F42" w14:textId="77777777" w:rsidR="00D25A3A" w:rsidRPr="007601AD" w:rsidRDefault="00D25A3A" w:rsidP="00E970B2">
      <w:pPr>
        <w:contextualSpacing/>
        <w:jc w:val="center"/>
        <w:rPr>
          <w:rFonts w:ascii="Times" w:hAnsi="Times"/>
          <w:b/>
          <w:i/>
          <w:sz w:val="22"/>
          <w:szCs w:val="22"/>
        </w:rPr>
      </w:pPr>
    </w:p>
    <w:p w14:paraId="7FD7374C" w14:textId="77777777" w:rsidR="00D25A3A" w:rsidRPr="007601AD" w:rsidRDefault="00D25A3A" w:rsidP="00E970B2">
      <w:pPr>
        <w:contextualSpacing/>
        <w:jc w:val="center"/>
        <w:rPr>
          <w:rFonts w:ascii="Times" w:hAnsi="Times"/>
          <w:b/>
          <w:i/>
          <w:sz w:val="22"/>
          <w:szCs w:val="22"/>
        </w:rPr>
      </w:pPr>
    </w:p>
    <w:p w14:paraId="7E715405" w14:textId="77777777" w:rsidR="00D25A3A" w:rsidRPr="007601AD" w:rsidRDefault="00D25A3A" w:rsidP="00E970B2">
      <w:pPr>
        <w:contextualSpacing/>
        <w:jc w:val="center"/>
        <w:rPr>
          <w:rFonts w:ascii="Times" w:hAnsi="Times"/>
          <w:b/>
          <w:i/>
          <w:sz w:val="22"/>
          <w:szCs w:val="22"/>
        </w:rPr>
      </w:pPr>
    </w:p>
    <w:p w14:paraId="5CB135EE" w14:textId="77777777" w:rsidR="00D25A3A" w:rsidRPr="007601AD" w:rsidRDefault="00D25A3A" w:rsidP="00E970B2">
      <w:pPr>
        <w:contextualSpacing/>
        <w:jc w:val="center"/>
        <w:rPr>
          <w:rFonts w:ascii="Times" w:hAnsi="Times"/>
          <w:b/>
          <w:i/>
          <w:sz w:val="22"/>
          <w:szCs w:val="22"/>
        </w:rPr>
      </w:pPr>
    </w:p>
    <w:p w14:paraId="156EDDE1" w14:textId="77777777" w:rsidR="00D25A3A" w:rsidRPr="007601AD" w:rsidRDefault="00D25A3A" w:rsidP="00E970B2">
      <w:pPr>
        <w:contextualSpacing/>
        <w:jc w:val="center"/>
        <w:rPr>
          <w:rFonts w:ascii="Times" w:hAnsi="Times"/>
          <w:b/>
          <w:i/>
          <w:sz w:val="22"/>
          <w:szCs w:val="22"/>
        </w:rPr>
      </w:pPr>
    </w:p>
    <w:p w14:paraId="5942C239" w14:textId="77777777" w:rsidR="00D25A3A" w:rsidRPr="007601AD" w:rsidRDefault="00D25A3A" w:rsidP="00E970B2">
      <w:pPr>
        <w:contextualSpacing/>
        <w:jc w:val="center"/>
        <w:rPr>
          <w:rFonts w:ascii="Times" w:hAnsi="Times"/>
          <w:b/>
          <w:i/>
          <w:sz w:val="22"/>
          <w:szCs w:val="22"/>
        </w:rPr>
      </w:pPr>
    </w:p>
    <w:p w14:paraId="7121FB77" w14:textId="77777777" w:rsidR="00D25A3A" w:rsidRPr="007601AD" w:rsidRDefault="00D25A3A" w:rsidP="00E970B2">
      <w:pPr>
        <w:contextualSpacing/>
        <w:jc w:val="center"/>
        <w:rPr>
          <w:rFonts w:ascii="Times" w:hAnsi="Times"/>
          <w:b/>
          <w:i/>
          <w:sz w:val="22"/>
          <w:szCs w:val="22"/>
        </w:rPr>
      </w:pPr>
    </w:p>
    <w:p w14:paraId="3FB9009D" w14:textId="511F1B31" w:rsidR="00D25A3A" w:rsidRPr="007601AD" w:rsidRDefault="00D25A3A" w:rsidP="00E970B2">
      <w:pPr>
        <w:contextualSpacing/>
        <w:jc w:val="center"/>
        <w:rPr>
          <w:rFonts w:ascii="Times" w:hAnsi="Times"/>
          <w:b/>
          <w:i/>
          <w:sz w:val="22"/>
          <w:szCs w:val="22"/>
        </w:rPr>
      </w:pPr>
    </w:p>
    <w:p w14:paraId="37594E98" w14:textId="77777777" w:rsidR="00D25A3A" w:rsidRPr="007601AD" w:rsidRDefault="00D25A3A" w:rsidP="00E970B2">
      <w:pPr>
        <w:contextualSpacing/>
        <w:jc w:val="center"/>
        <w:rPr>
          <w:rFonts w:ascii="Times" w:hAnsi="Times"/>
          <w:b/>
          <w:i/>
          <w:sz w:val="22"/>
          <w:szCs w:val="22"/>
        </w:rPr>
      </w:pPr>
    </w:p>
    <w:p w14:paraId="06C2D13B" w14:textId="77777777" w:rsidR="00D454CD" w:rsidRPr="007601AD" w:rsidRDefault="00D454CD" w:rsidP="00D454CD">
      <w:pPr>
        <w:pBdr>
          <w:bottom w:val="single" w:sz="4" w:space="1" w:color="auto"/>
        </w:pBdr>
        <w:contextualSpacing/>
        <w:jc w:val="center"/>
        <w:rPr>
          <w:rFonts w:ascii="Times" w:hAnsi="Times"/>
          <w:b/>
          <w:i/>
          <w:sz w:val="36"/>
          <w:szCs w:val="36"/>
        </w:rPr>
      </w:pPr>
      <w:r w:rsidRPr="007601AD">
        <w:rPr>
          <w:rFonts w:ascii="Times" w:hAnsi="Times"/>
          <w:b/>
          <w:i/>
          <w:sz w:val="36"/>
          <w:szCs w:val="36"/>
        </w:rPr>
        <w:t>STANDARDS MET BY REGISTERED CLINICAL EXERCISE PHYSIOLOGISTS IN NEW ZEALAND</w:t>
      </w:r>
    </w:p>
    <w:p w14:paraId="7AE16BEB" w14:textId="77777777" w:rsidR="00D454CD" w:rsidRPr="007601AD" w:rsidRDefault="00D454CD" w:rsidP="00D454CD">
      <w:pPr>
        <w:contextualSpacing/>
        <w:jc w:val="center"/>
        <w:rPr>
          <w:rFonts w:ascii="Times" w:hAnsi="Times"/>
          <w:b/>
          <w:sz w:val="22"/>
          <w:szCs w:val="22"/>
        </w:rPr>
      </w:pPr>
    </w:p>
    <w:p w14:paraId="183B572A" w14:textId="77777777" w:rsidR="005F699E" w:rsidRPr="007601AD" w:rsidRDefault="005F699E" w:rsidP="00D454CD">
      <w:pPr>
        <w:contextualSpacing/>
        <w:jc w:val="center"/>
        <w:rPr>
          <w:rFonts w:ascii="Times" w:hAnsi="Times"/>
          <w:b/>
          <w:sz w:val="28"/>
          <w:szCs w:val="28"/>
        </w:rPr>
      </w:pPr>
    </w:p>
    <w:p w14:paraId="34F60C02" w14:textId="2B4C2BAA" w:rsidR="00D454CD" w:rsidRPr="007601AD" w:rsidRDefault="00D454CD" w:rsidP="00D454CD">
      <w:pPr>
        <w:contextualSpacing/>
        <w:jc w:val="center"/>
        <w:rPr>
          <w:rFonts w:ascii="Times" w:hAnsi="Times"/>
          <w:b/>
          <w:sz w:val="28"/>
          <w:szCs w:val="28"/>
        </w:rPr>
      </w:pPr>
      <w:r w:rsidRPr="007601AD">
        <w:rPr>
          <w:rFonts w:ascii="Times" w:hAnsi="Times"/>
          <w:b/>
          <w:sz w:val="28"/>
          <w:szCs w:val="28"/>
        </w:rPr>
        <w:t>CONTENTS</w:t>
      </w:r>
    </w:p>
    <w:p w14:paraId="538A0F6D" w14:textId="77777777" w:rsidR="00D25A3A" w:rsidRPr="007601AD" w:rsidRDefault="00D25A3A" w:rsidP="00E970B2">
      <w:pPr>
        <w:contextualSpacing/>
        <w:jc w:val="center"/>
        <w:rPr>
          <w:rFonts w:ascii="Times" w:hAnsi="Times"/>
          <w:b/>
          <w:i/>
          <w:sz w:val="22"/>
          <w:szCs w:val="22"/>
        </w:rPr>
      </w:pPr>
    </w:p>
    <w:p w14:paraId="1D0779D6" w14:textId="77777777" w:rsidR="00D454CD" w:rsidRPr="007601AD" w:rsidRDefault="00D454CD" w:rsidP="00D454CD">
      <w:pPr>
        <w:contextualSpacing/>
        <w:rPr>
          <w:rFonts w:ascii="Times" w:hAnsi="Times"/>
        </w:rPr>
      </w:pPr>
    </w:p>
    <w:p w14:paraId="42D9D38B" w14:textId="77777777" w:rsidR="00D454CD" w:rsidRPr="007601AD" w:rsidRDefault="00D454CD" w:rsidP="00D454CD">
      <w:pPr>
        <w:contextualSpacing/>
        <w:rPr>
          <w:rFonts w:ascii="Times" w:hAnsi="Times"/>
        </w:rPr>
      </w:pPr>
    </w:p>
    <w:p w14:paraId="7181A17E" w14:textId="0AB922E7" w:rsidR="00D454CD" w:rsidRPr="007601AD" w:rsidRDefault="00D454CD" w:rsidP="00D454CD">
      <w:pPr>
        <w:contextualSpacing/>
        <w:rPr>
          <w:rFonts w:ascii="Times" w:hAnsi="Times"/>
        </w:rPr>
      </w:pPr>
      <w:r w:rsidRPr="007601AD">
        <w:rPr>
          <w:rFonts w:ascii="Times" w:hAnsi="Times"/>
        </w:rPr>
        <w:t>PRINCIPLES</w:t>
      </w:r>
      <w:r w:rsidR="004C2D1F" w:rsidRPr="007601AD">
        <w:rPr>
          <w:rFonts w:ascii="Times" w:hAnsi="Times"/>
        </w:rPr>
        <w:tab/>
      </w:r>
      <w:r w:rsidR="005F699E" w:rsidRPr="007601AD">
        <w:rPr>
          <w:rFonts w:ascii="Times" w:hAnsi="Times"/>
        </w:rPr>
        <w:t>…………………………………………………………………………….</w:t>
      </w:r>
      <w:r w:rsidR="005F699E" w:rsidRPr="007601AD">
        <w:rPr>
          <w:rFonts w:ascii="Times" w:hAnsi="Times"/>
        </w:rPr>
        <w:tab/>
      </w:r>
      <w:r w:rsidR="004C2D1F" w:rsidRPr="007601AD">
        <w:rPr>
          <w:rFonts w:ascii="Times" w:hAnsi="Times"/>
        </w:rPr>
        <w:t>3</w:t>
      </w:r>
    </w:p>
    <w:p w14:paraId="08CC1CD7" w14:textId="77777777" w:rsidR="004C2D1F" w:rsidRPr="007601AD" w:rsidRDefault="004C2D1F" w:rsidP="00D454CD">
      <w:pPr>
        <w:contextualSpacing/>
        <w:rPr>
          <w:rFonts w:ascii="Times" w:hAnsi="Times"/>
        </w:rPr>
      </w:pPr>
    </w:p>
    <w:p w14:paraId="197B0C58" w14:textId="0A733C75" w:rsidR="004C2D1F" w:rsidRPr="007601AD" w:rsidRDefault="001C10E4" w:rsidP="00D454CD">
      <w:pPr>
        <w:contextualSpacing/>
        <w:rPr>
          <w:rFonts w:ascii="Times" w:hAnsi="Times"/>
        </w:rPr>
      </w:pPr>
      <w:r>
        <w:rPr>
          <w:rFonts w:ascii="Times" w:hAnsi="Times"/>
        </w:rPr>
        <w:t>CLINICAL TRAINING HOURS</w:t>
      </w:r>
      <w:r w:rsidR="0031140D">
        <w:rPr>
          <w:rFonts w:ascii="Times" w:hAnsi="Times"/>
        </w:rPr>
        <w:t xml:space="preserve"> </w:t>
      </w:r>
      <w:r w:rsidR="005F699E" w:rsidRPr="007601AD">
        <w:rPr>
          <w:rFonts w:ascii="Times" w:hAnsi="Times"/>
        </w:rPr>
        <w:t>…………………………………………………………</w:t>
      </w:r>
      <w:r w:rsidR="004C2D1F" w:rsidRPr="007601AD">
        <w:rPr>
          <w:rFonts w:ascii="Times" w:hAnsi="Times"/>
        </w:rPr>
        <w:tab/>
        <w:t>5</w:t>
      </w:r>
    </w:p>
    <w:p w14:paraId="473150FE" w14:textId="4291D4A9" w:rsidR="004C2D1F" w:rsidRPr="007601AD" w:rsidRDefault="004C2D1F" w:rsidP="00D454CD">
      <w:pPr>
        <w:contextualSpacing/>
        <w:rPr>
          <w:rFonts w:ascii="Times" w:hAnsi="Times"/>
        </w:rPr>
      </w:pPr>
    </w:p>
    <w:p w14:paraId="181AC6A6" w14:textId="398C402A" w:rsidR="008268D2" w:rsidRPr="007601AD" w:rsidRDefault="004C2D1F" w:rsidP="00D454CD">
      <w:pPr>
        <w:contextualSpacing/>
        <w:rPr>
          <w:rFonts w:ascii="Times" w:hAnsi="Times"/>
        </w:rPr>
      </w:pPr>
      <w:r w:rsidRPr="007601AD">
        <w:rPr>
          <w:rFonts w:ascii="Times" w:hAnsi="Times"/>
        </w:rPr>
        <w:t>SCOPE OF PRACTICE</w:t>
      </w:r>
      <w:r w:rsidR="005F699E" w:rsidRPr="007601AD">
        <w:rPr>
          <w:rFonts w:ascii="Times" w:hAnsi="Times"/>
        </w:rPr>
        <w:t xml:space="preserve"> …………………………………………………………………..</w:t>
      </w:r>
      <w:r w:rsidR="005F699E" w:rsidRPr="007601AD">
        <w:rPr>
          <w:rFonts w:ascii="Times" w:hAnsi="Times"/>
        </w:rPr>
        <w:tab/>
      </w:r>
      <w:r w:rsidR="00D43538">
        <w:rPr>
          <w:rFonts w:ascii="Times" w:hAnsi="Times"/>
        </w:rPr>
        <w:t>6</w:t>
      </w:r>
      <w:r w:rsidRPr="007601AD">
        <w:rPr>
          <w:rFonts w:ascii="Times" w:hAnsi="Times"/>
        </w:rPr>
        <w:tab/>
      </w:r>
    </w:p>
    <w:p w14:paraId="78E1CFCA" w14:textId="77777777" w:rsidR="008268D2" w:rsidRPr="007601AD" w:rsidRDefault="008268D2" w:rsidP="00D454CD">
      <w:pPr>
        <w:contextualSpacing/>
        <w:rPr>
          <w:rFonts w:ascii="Times" w:hAnsi="Times"/>
        </w:rPr>
      </w:pPr>
    </w:p>
    <w:p w14:paraId="09ED6302" w14:textId="078A54DE" w:rsidR="008268D2" w:rsidRPr="007601AD" w:rsidRDefault="008268D2" w:rsidP="00D454CD">
      <w:pPr>
        <w:contextualSpacing/>
        <w:rPr>
          <w:rFonts w:ascii="Times" w:hAnsi="Times"/>
        </w:rPr>
      </w:pPr>
      <w:r w:rsidRPr="007601AD">
        <w:rPr>
          <w:rFonts w:ascii="Times" w:hAnsi="Times"/>
        </w:rPr>
        <w:t>CODE OF ETHICS</w:t>
      </w:r>
      <w:r w:rsidR="005F699E" w:rsidRPr="007601AD">
        <w:rPr>
          <w:rFonts w:ascii="Times" w:hAnsi="Times"/>
        </w:rPr>
        <w:t xml:space="preserve"> ……………………………………………………………………….</w:t>
      </w:r>
      <w:r w:rsidR="005F699E" w:rsidRPr="007601AD">
        <w:rPr>
          <w:rFonts w:ascii="Times" w:hAnsi="Times"/>
        </w:rPr>
        <w:tab/>
      </w:r>
      <w:r w:rsidRPr="007601AD">
        <w:rPr>
          <w:rFonts w:ascii="Times" w:hAnsi="Times"/>
        </w:rPr>
        <w:t>8</w:t>
      </w:r>
    </w:p>
    <w:p w14:paraId="4A04B802" w14:textId="77777777" w:rsidR="008268D2" w:rsidRPr="007601AD" w:rsidRDefault="008268D2" w:rsidP="00D454CD">
      <w:pPr>
        <w:contextualSpacing/>
        <w:rPr>
          <w:rFonts w:ascii="Times" w:hAnsi="Times"/>
        </w:rPr>
      </w:pPr>
    </w:p>
    <w:p w14:paraId="42D7E0D5" w14:textId="021A89EF" w:rsidR="008268D2" w:rsidRPr="007601AD" w:rsidRDefault="008268D2" w:rsidP="00D454CD">
      <w:pPr>
        <w:contextualSpacing/>
        <w:rPr>
          <w:rFonts w:ascii="Times" w:hAnsi="Times"/>
        </w:rPr>
      </w:pPr>
      <w:r w:rsidRPr="007601AD">
        <w:rPr>
          <w:rFonts w:ascii="Times" w:hAnsi="Times"/>
        </w:rPr>
        <w:t>COMPLAINTS ASSESSMENT</w:t>
      </w:r>
      <w:r w:rsidR="005F699E" w:rsidRPr="007601AD">
        <w:rPr>
          <w:rFonts w:ascii="Times" w:hAnsi="Times"/>
        </w:rPr>
        <w:t xml:space="preserve"> ………………………………………………………….</w:t>
      </w:r>
      <w:r w:rsidR="005F699E" w:rsidRPr="007601AD">
        <w:rPr>
          <w:rFonts w:ascii="Times" w:hAnsi="Times"/>
        </w:rPr>
        <w:tab/>
      </w:r>
      <w:r w:rsidRPr="007601AD">
        <w:rPr>
          <w:rFonts w:ascii="Times" w:hAnsi="Times"/>
        </w:rPr>
        <w:t>9</w:t>
      </w:r>
    </w:p>
    <w:p w14:paraId="1B9265BA" w14:textId="77777777" w:rsidR="008268D2" w:rsidRPr="007601AD" w:rsidRDefault="008268D2" w:rsidP="00D454CD">
      <w:pPr>
        <w:contextualSpacing/>
        <w:rPr>
          <w:rFonts w:ascii="Times" w:hAnsi="Times"/>
        </w:rPr>
      </w:pPr>
    </w:p>
    <w:p w14:paraId="4B04FBA9" w14:textId="1D1631F4" w:rsidR="004C2D1F" w:rsidRPr="007601AD" w:rsidRDefault="00D43538" w:rsidP="00D454CD">
      <w:pPr>
        <w:contextualSpacing/>
        <w:rPr>
          <w:rFonts w:ascii="Times" w:hAnsi="Times"/>
        </w:rPr>
      </w:pPr>
      <w:r>
        <w:rPr>
          <w:rFonts w:ascii="Times" w:hAnsi="Times"/>
        </w:rPr>
        <w:t xml:space="preserve">MAINTAINING COMPETENCY &amp; </w:t>
      </w:r>
      <w:r>
        <w:rPr>
          <w:rFonts w:ascii="Times" w:hAnsi="Times"/>
        </w:rPr>
        <w:br/>
      </w:r>
      <w:r w:rsidR="008268D2" w:rsidRPr="007601AD">
        <w:rPr>
          <w:rFonts w:ascii="Times" w:hAnsi="Times"/>
        </w:rPr>
        <w:t>CONTINUING PROFESSIONAL DEVELOPMENT</w:t>
      </w:r>
      <w:r w:rsidR="005F699E" w:rsidRPr="007601AD">
        <w:rPr>
          <w:rFonts w:ascii="Times" w:hAnsi="Times"/>
        </w:rPr>
        <w:t xml:space="preserve"> </w:t>
      </w:r>
      <w:r>
        <w:rPr>
          <w:rFonts w:ascii="Times" w:hAnsi="Times"/>
        </w:rPr>
        <w:t>……...</w:t>
      </w:r>
      <w:r w:rsidR="005F699E" w:rsidRPr="007601AD">
        <w:rPr>
          <w:rFonts w:ascii="Times" w:hAnsi="Times"/>
        </w:rPr>
        <w:t>……………………………</w:t>
      </w:r>
      <w:r>
        <w:rPr>
          <w:rFonts w:ascii="Times" w:hAnsi="Times"/>
        </w:rPr>
        <w:t>.</w:t>
      </w:r>
      <w:r w:rsidR="00B70185">
        <w:rPr>
          <w:rFonts w:ascii="Times" w:hAnsi="Times"/>
        </w:rPr>
        <w:t xml:space="preserve"> 11</w:t>
      </w:r>
      <w:r w:rsidR="004C2D1F" w:rsidRPr="007601AD">
        <w:rPr>
          <w:rFonts w:ascii="Times" w:hAnsi="Times"/>
        </w:rPr>
        <w:tab/>
      </w:r>
      <w:r w:rsidR="004C2D1F" w:rsidRPr="007601AD">
        <w:rPr>
          <w:rFonts w:ascii="Times" w:hAnsi="Times"/>
        </w:rPr>
        <w:tab/>
      </w:r>
      <w:r w:rsidR="004C2D1F" w:rsidRPr="007601AD">
        <w:rPr>
          <w:rFonts w:ascii="Times" w:hAnsi="Times"/>
        </w:rPr>
        <w:tab/>
      </w:r>
      <w:r w:rsidR="004C2D1F" w:rsidRPr="007601AD">
        <w:rPr>
          <w:rFonts w:ascii="Times" w:hAnsi="Times"/>
        </w:rPr>
        <w:tab/>
      </w:r>
      <w:r w:rsidR="004C2D1F" w:rsidRPr="007601AD">
        <w:rPr>
          <w:rFonts w:ascii="Times" w:hAnsi="Times"/>
        </w:rPr>
        <w:tab/>
      </w:r>
      <w:r w:rsidR="004C2D1F" w:rsidRPr="007601AD">
        <w:rPr>
          <w:rFonts w:ascii="Times" w:hAnsi="Times"/>
        </w:rPr>
        <w:tab/>
      </w:r>
      <w:r w:rsidR="004C2D1F" w:rsidRPr="007601AD">
        <w:rPr>
          <w:rFonts w:ascii="Times" w:hAnsi="Times"/>
        </w:rPr>
        <w:tab/>
      </w:r>
    </w:p>
    <w:p w14:paraId="576DFE39" w14:textId="05CD6C85" w:rsidR="004C2D1F" w:rsidRPr="007601AD" w:rsidRDefault="008268D2" w:rsidP="00D454CD">
      <w:pPr>
        <w:contextualSpacing/>
        <w:rPr>
          <w:rFonts w:ascii="Times" w:hAnsi="Times"/>
        </w:rPr>
      </w:pPr>
      <w:r w:rsidRPr="007601AD">
        <w:rPr>
          <w:rFonts w:ascii="Times" w:hAnsi="Times"/>
        </w:rPr>
        <w:t>REGISTRATION PROCEDURE</w:t>
      </w:r>
      <w:r w:rsidR="005F699E" w:rsidRPr="007601AD">
        <w:rPr>
          <w:rFonts w:ascii="Times" w:hAnsi="Times"/>
        </w:rPr>
        <w:t xml:space="preserve"> …………………………………………………………</w:t>
      </w:r>
      <w:r w:rsidR="0031140D">
        <w:rPr>
          <w:rFonts w:ascii="Times" w:hAnsi="Times"/>
        </w:rPr>
        <w:t xml:space="preserve"> 12</w:t>
      </w:r>
    </w:p>
    <w:p w14:paraId="42DDA31B" w14:textId="77777777" w:rsidR="008268D2" w:rsidRPr="007601AD" w:rsidRDefault="008268D2" w:rsidP="00D454CD">
      <w:pPr>
        <w:contextualSpacing/>
        <w:rPr>
          <w:rFonts w:ascii="Times" w:hAnsi="Times"/>
        </w:rPr>
      </w:pPr>
    </w:p>
    <w:p w14:paraId="322CAC43" w14:textId="3F3EE00F" w:rsidR="008268D2" w:rsidRPr="007601AD" w:rsidRDefault="008268D2" w:rsidP="00D454CD">
      <w:pPr>
        <w:contextualSpacing/>
        <w:rPr>
          <w:rFonts w:ascii="Times" w:hAnsi="Times"/>
        </w:rPr>
      </w:pPr>
      <w:r w:rsidRPr="007601AD">
        <w:rPr>
          <w:rFonts w:ascii="Times" w:hAnsi="Times"/>
        </w:rPr>
        <w:t xml:space="preserve">COMPETENCY </w:t>
      </w:r>
      <w:r w:rsidR="005E31B5" w:rsidRPr="007601AD">
        <w:rPr>
          <w:rFonts w:ascii="Times" w:hAnsi="Times"/>
        </w:rPr>
        <w:t>STANDARDS</w:t>
      </w:r>
      <w:r w:rsidR="005E31B5">
        <w:rPr>
          <w:rFonts w:ascii="Times" w:hAnsi="Times"/>
        </w:rPr>
        <w:t xml:space="preserve"> </w:t>
      </w:r>
      <w:r w:rsidR="005E31B5" w:rsidRPr="007601AD">
        <w:rPr>
          <w:rFonts w:ascii="Times" w:hAnsi="Times"/>
        </w:rPr>
        <w:t>.</w:t>
      </w:r>
      <w:r w:rsidR="005F699E" w:rsidRPr="007601AD">
        <w:rPr>
          <w:rFonts w:ascii="Times" w:hAnsi="Times"/>
        </w:rPr>
        <w:t>………………………………………………………….</w:t>
      </w:r>
      <w:r w:rsidR="0031140D">
        <w:rPr>
          <w:rFonts w:ascii="Times" w:hAnsi="Times"/>
        </w:rPr>
        <w:tab/>
        <w:t>14</w:t>
      </w:r>
    </w:p>
    <w:p w14:paraId="081B66A0" w14:textId="77777777" w:rsidR="008268D2" w:rsidRPr="007601AD" w:rsidRDefault="008268D2" w:rsidP="00D454CD">
      <w:pPr>
        <w:contextualSpacing/>
        <w:rPr>
          <w:rFonts w:ascii="Times" w:hAnsi="Times"/>
        </w:rPr>
      </w:pPr>
    </w:p>
    <w:p w14:paraId="1B4C10BD" w14:textId="73F0E8BF" w:rsidR="008268D2" w:rsidRPr="007601AD" w:rsidRDefault="008268D2" w:rsidP="00D454CD">
      <w:pPr>
        <w:contextualSpacing/>
        <w:rPr>
          <w:rFonts w:ascii="Times" w:hAnsi="Times"/>
        </w:rPr>
      </w:pPr>
      <w:r w:rsidRPr="007601AD">
        <w:rPr>
          <w:rFonts w:ascii="Times" w:hAnsi="Times"/>
        </w:rPr>
        <w:tab/>
        <w:t>1. NON-DIAGNOSIS SPECIFIC</w:t>
      </w:r>
      <w:r w:rsidR="00591C88" w:rsidRPr="007601AD">
        <w:rPr>
          <w:rFonts w:ascii="Times" w:hAnsi="Times"/>
        </w:rPr>
        <w:t xml:space="preserve"> …………………………………………</w:t>
      </w:r>
      <w:r w:rsidR="006D2A3E">
        <w:rPr>
          <w:rFonts w:ascii="Times" w:hAnsi="Times"/>
        </w:rPr>
        <w:tab/>
        <w:t>14</w:t>
      </w:r>
    </w:p>
    <w:p w14:paraId="1FD07386" w14:textId="232D7376" w:rsidR="008268D2" w:rsidRPr="007601AD" w:rsidRDefault="008268D2" w:rsidP="00D454CD">
      <w:pPr>
        <w:contextualSpacing/>
        <w:rPr>
          <w:rFonts w:ascii="Times" w:hAnsi="Times"/>
        </w:rPr>
      </w:pPr>
      <w:r w:rsidRPr="007601AD">
        <w:rPr>
          <w:rFonts w:ascii="Times" w:hAnsi="Times"/>
        </w:rPr>
        <w:tab/>
        <w:t>2. CARDIAC</w:t>
      </w:r>
      <w:r w:rsidR="00591C88" w:rsidRPr="007601AD">
        <w:rPr>
          <w:rFonts w:ascii="Times" w:hAnsi="Times"/>
        </w:rPr>
        <w:t xml:space="preserve"> ……………………………………………………………...</w:t>
      </w:r>
      <w:r w:rsidR="006D2A3E">
        <w:rPr>
          <w:rFonts w:ascii="Times" w:hAnsi="Times"/>
        </w:rPr>
        <w:tab/>
        <w:t>17</w:t>
      </w:r>
    </w:p>
    <w:p w14:paraId="399507A1" w14:textId="76422D38" w:rsidR="008268D2" w:rsidRPr="007601AD" w:rsidRDefault="008268D2" w:rsidP="008268D2">
      <w:pPr>
        <w:ind w:firstLine="720"/>
        <w:contextualSpacing/>
        <w:rPr>
          <w:rFonts w:ascii="Times" w:hAnsi="Times"/>
        </w:rPr>
      </w:pPr>
      <w:r w:rsidRPr="007601AD">
        <w:rPr>
          <w:rFonts w:ascii="Times" w:hAnsi="Times"/>
        </w:rPr>
        <w:t>3. PULMONARY</w:t>
      </w:r>
      <w:r w:rsidR="00591C88" w:rsidRPr="007601AD">
        <w:rPr>
          <w:rFonts w:ascii="Times" w:hAnsi="Times"/>
        </w:rPr>
        <w:t xml:space="preserve"> ………………………………………………................</w:t>
      </w:r>
      <w:r w:rsidR="00591C88" w:rsidRPr="007601AD">
        <w:rPr>
          <w:rFonts w:ascii="Times" w:hAnsi="Times"/>
        </w:rPr>
        <w:tab/>
      </w:r>
      <w:r w:rsidR="006D2A3E">
        <w:rPr>
          <w:rFonts w:ascii="Times" w:hAnsi="Times"/>
        </w:rPr>
        <w:t>19</w:t>
      </w:r>
    </w:p>
    <w:p w14:paraId="2A9DDE01" w14:textId="62DCE46C" w:rsidR="008268D2" w:rsidRPr="007601AD" w:rsidRDefault="008268D2" w:rsidP="00D454CD">
      <w:pPr>
        <w:contextualSpacing/>
        <w:rPr>
          <w:rFonts w:ascii="Times" w:hAnsi="Times"/>
        </w:rPr>
      </w:pPr>
      <w:r w:rsidRPr="007601AD">
        <w:rPr>
          <w:rFonts w:ascii="Times" w:hAnsi="Times"/>
        </w:rPr>
        <w:tab/>
        <w:t>4. METABOLIC</w:t>
      </w:r>
      <w:r w:rsidR="00591C88" w:rsidRPr="007601AD">
        <w:rPr>
          <w:rFonts w:ascii="Times" w:hAnsi="Times"/>
        </w:rPr>
        <w:t xml:space="preserve"> ………………………………………………..................</w:t>
      </w:r>
      <w:r w:rsidR="00591C88" w:rsidRPr="007601AD">
        <w:rPr>
          <w:rFonts w:ascii="Times" w:hAnsi="Times"/>
        </w:rPr>
        <w:tab/>
      </w:r>
      <w:r w:rsidR="006D2A3E">
        <w:rPr>
          <w:rFonts w:ascii="Times" w:hAnsi="Times"/>
        </w:rPr>
        <w:t>21</w:t>
      </w:r>
    </w:p>
    <w:p w14:paraId="16FED5C2" w14:textId="14084FD4" w:rsidR="008268D2" w:rsidRPr="007601AD" w:rsidRDefault="008268D2" w:rsidP="008268D2">
      <w:pPr>
        <w:ind w:firstLine="720"/>
        <w:contextualSpacing/>
        <w:rPr>
          <w:rFonts w:ascii="Times" w:hAnsi="Times"/>
        </w:rPr>
      </w:pPr>
      <w:r w:rsidRPr="007601AD">
        <w:rPr>
          <w:rFonts w:ascii="Times" w:hAnsi="Times"/>
        </w:rPr>
        <w:t>5. MUSCULOSKELETAL &amp; ORTHOPAEDIC</w:t>
      </w:r>
      <w:r w:rsidR="00591C88" w:rsidRPr="007601AD">
        <w:rPr>
          <w:rFonts w:ascii="Times" w:hAnsi="Times"/>
        </w:rPr>
        <w:t xml:space="preserve"> ………………................</w:t>
      </w:r>
      <w:r w:rsidR="00591C88" w:rsidRPr="007601AD">
        <w:rPr>
          <w:rFonts w:ascii="Times" w:hAnsi="Times"/>
        </w:rPr>
        <w:tab/>
      </w:r>
      <w:r w:rsidR="006D2A3E">
        <w:rPr>
          <w:rFonts w:ascii="Times" w:hAnsi="Times"/>
        </w:rPr>
        <w:t>22</w:t>
      </w:r>
    </w:p>
    <w:p w14:paraId="49E728CE" w14:textId="61357ADA" w:rsidR="008268D2" w:rsidRPr="007601AD" w:rsidRDefault="008268D2" w:rsidP="00D454CD">
      <w:pPr>
        <w:contextualSpacing/>
        <w:rPr>
          <w:rFonts w:ascii="Times" w:hAnsi="Times"/>
        </w:rPr>
      </w:pPr>
      <w:r w:rsidRPr="007601AD">
        <w:rPr>
          <w:rFonts w:ascii="Times" w:hAnsi="Times"/>
        </w:rPr>
        <w:tab/>
        <w:t>6. NEUROLOGICAL &amp; NEUROMUSCULAR</w:t>
      </w:r>
      <w:r w:rsidR="00591C88" w:rsidRPr="007601AD">
        <w:rPr>
          <w:rFonts w:ascii="Times" w:hAnsi="Times"/>
        </w:rPr>
        <w:t xml:space="preserve"> ……………………….....</w:t>
      </w:r>
      <w:r w:rsidR="00591C88" w:rsidRPr="007601AD">
        <w:rPr>
          <w:rFonts w:ascii="Times" w:hAnsi="Times"/>
        </w:rPr>
        <w:tab/>
      </w:r>
      <w:r w:rsidR="006D2A3E">
        <w:rPr>
          <w:rFonts w:ascii="Times" w:hAnsi="Times"/>
        </w:rPr>
        <w:t>24</w:t>
      </w:r>
    </w:p>
    <w:p w14:paraId="4BEB3D06" w14:textId="103927E2" w:rsidR="008268D2" w:rsidRPr="007601AD" w:rsidRDefault="008268D2" w:rsidP="00D454CD">
      <w:pPr>
        <w:contextualSpacing/>
        <w:rPr>
          <w:rFonts w:ascii="Times" w:hAnsi="Times"/>
        </w:rPr>
      </w:pPr>
      <w:r w:rsidRPr="007601AD">
        <w:rPr>
          <w:rFonts w:ascii="Times" w:hAnsi="Times"/>
        </w:rPr>
        <w:tab/>
        <w:t xml:space="preserve">7. </w:t>
      </w:r>
      <w:r w:rsidR="00591C88" w:rsidRPr="007601AD">
        <w:rPr>
          <w:rFonts w:ascii="Times" w:hAnsi="Times"/>
        </w:rPr>
        <w:t>CANCER ……………………………………………………………….</w:t>
      </w:r>
      <w:r w:rsidR="00591C88" w:rsidRPr="007601AD">
        <w:rPr>
          <w:rFonts w:ascii="Times" w:hAnsi="Times"/>
        </w:rPr>
        <w:tab/>
      </w:r>
      <w:r w:rsidR="006D2A3E">
        <w:rPr>
          <w:rFonts w:ascii="Times" w:hAnsi="Times"/>
        </w:rPr>
        <w:t>26</w:t>
      </w:r>
    </w:p>
    <w:p w14:paraId="1EF10F94" w14:textId="6FB0C3BB" w:rsidR="00966700" w:rsidRPr="007601AD" w:rsidRDefault="008268D2" w:rsidP="00966700">
      <w:pPr>
        <w:contextualSpacing/>
        <w:rPr>
          <w:rFonts w:ascii="Times" w:hAnsi="Times"/>
        </w:rPr>
      </w:pPr>
      <w:r w:rsidRPr="007601AD">
        <w:rPr>
          <w:rFonts w:ascii="Times" w:hAnsi="Times"/>
        </w:rPr>
        <w:tab/>
        <w:t xml:space="preserve">8. </w:t>
      </w:r>
      <w:r w:rsidR="005F699E" w:rsidRPr="007601AD">
        <w:rPr>
          <w:rFonts w:ascii="Times" w:hAnsi="Times"/>
        </w:rPr>
        <w:t>IMMUNE &amp; HAEMATOLOGICAL DISORDERS (IHDs)</w:t>
      </w:r>
      <w:r w:rsidR="00591C88" w:rsidRPr="007601AD">
        <w:rPr>
          <w:rFonts w:ascii="Times" w:hAnsi="Times"/>
        </w:rPr>
        <w:t xml:space="preserve"> ……….…..</w:t>
      </w:r>
      <w:r w:rsidR="00591C88" w:rsidRPr="007601AD">
        <w:rPr>
          <w:rFonts w:ascii="Times" w:hAnsi="Times"/>
        </w:rPr>
        <w:tab/>
      </w:r>
      <w:r w:rsidR="006D2A3E">
        <w:rPr>
          <w:rFonts w:ascii="Times" w:hAnsi="Times"/>
        </w:rPr>
        <w:t>27</w:t>
      </w:r>
    </w:p>
    <w:p w14:paraId="576C42FB" w14:textId="3EAE98B0" w:rsidR="005F699E" w:rsidRPr="007601AD" w:rsidRDefault="005F699E" w:rsidP="00966700">
      <w:pPr>
        <w:contextualSpacing/>
        <w:rPr>
          <w:rFonts w:ascii="Times" w:hAnsi="Times"/>
        </w:rPr>
      </w:pPr>
      <w:r w:rsidRPr="007601AD">
        <w:rPr>
          <w:rFonts w:ascii="Times" w:hAnsi="Times"/>
        </w:rPr>
        <w:tab/>
        <w:t>9. PSYCHOLOGICAL &amp; MOOD</w:t>
      </w:r>
      <w:r w:rsidR="00591C88" w:rsidRPr="007601AD">
        <w:rPr>
          <w:rFonts w:ascii="Times" w:hAnsi="Times"/>
        </w:rPr>
        <w:t xml:space="preserve"> ………………………………………...</w:t>
      </w:r>
      <w:r w:rsidR="006D2A3E">
        <w:rPr>
          <w:rFonts w:ascii="Times" w:hAnsi="Times"/>
        </w:rPr>
        <w:tab/>
        <w:t>28</w:t>
      </w:r>
    </w:p>
    <w:p w14:paraId="77D7AA48" w14:textId="77777777" w:rsidR="008624EE" w:rsidRPr="007601AD" w:rsidRDefault="008624EE" w:rsidP="00966700">
      <w:pPr>
        <w:contextualSpacing/>
        <w:rPr>
          <w:rFonts w:ascii="Times" w:hAnsi="Times"/>
          <w:b/>
          <w:sz w:val="22"/>
          <w:szCs w:val="22"/>
        </w:rPr>
      </w:pPr>
    </w:p>
    <w:p w14:paraId="27AC7189" w14:textId="77777777" w:rsidR="008624EE" w:rsidRPr="007601AD" w:rsidRDefault="008624EE" w:rsidP="00966700">
      <w:pPr>
        <w:contextualSpacing/>
        <w:rPr>
          <w:rFonts w:ascii="Times" w:hAnsi="Times"/>
          <w:b/>
          <w:sz w:val="22"/>
          <w:szCs w:val="22"/>
        </w:rPr>
      </w:pPr>
    </w:p>
    <w:p w14:paraId="1D8C6578" w14:textId="77777777" w:rsidR="008624EE" w:rsidRPr="007601AD" w:rsidRDefault="008624EE" w:rsidP="00966700">
      <w:pPr>
        <w:contextualSpacing/>
        <w:rPr>
          <w:rFonts w:ascii="Times" w:hAnsi="Times"/>
          <w:b/>
          <w:sz w:val="22"/>
          <w:szCs w:val="22"/>
        </w:rPr>
      </w:pPr>
    </w:p>
    <w:p w14:paraId="2E1D781F" w14:textId="77777777" w:rsidR="008624EE" w:rsidRPr="007601AD" w:rsidRDefault="008624EE" w:rsidP="00966700">
      <w:pPr>
        <w:contextualSpacing/>
        <w:rPr>
          <w:rFonts w:ascii="Times" w:hAnsi="Times"/>
          <w:b/>
          <w:sz w:val="22"/>
          <w:szCs w:val="22"/>
        </w:rPr>
      </w:pPr>
    </w:p>
    <w:p w14:paraId="3B961AB3" w14:textId="77777777" w:rsidR="008624EE" w:rsidRPr="007601AD" w:rsidRDefault="008624EE" w:rsidP="00966700">
      <w:pPr>
        <w:contextualSpacing/>
        <w:rPr>
          <w:rFonts w:ascii="Times" w:hAnsi="Times"/>
          <w:b/>
          <w:sz w:val="22"/>
          <w:szCs w:val="22"/>
        </w:rPr>
      </w:pPr>
    </w:p>
    <w:p w14:paraId="088B0BEA" w14:textId="77777777" w:rsidR="008624EE" w:rsidRPr="007601AD" w:rsidRDefault="008624EE" w:rsidP="00966700">
      <w:pPr>
        <w:contextualSpacing/>
        <w:rPr>
          <w:rFonts w:ascii="Times" w:hAnsi="Times"/>
          <w:b/>
          <w:sz w:val="22"/>
          <w:szCs w:val="22"/>
        </w:rPr>
      </w:pPr>
    </w:p>
    <w:p w14:paraId="5954BD0A" w14:textId="77777777" w:rsidR="008624EE" w:rsidRPr="007601AD" w:rsidRDefault="008624EE" w:rsidP="00966700">
      <w:pPr>
        <w:contextualSpacing/>
        <w:rPr>
          <w:rFonts w:ascii="Times" w:hAnsi="Times"/>
          <w:b/>
          <w:sz w:val="22"/>
          <w:szCs w:val="22"/>
        </w:rPr>
      </w:pPr>
    </w:p>
    <w:p w14:paraId="22E508D8" w14:textId="77777777" w:rsidR="008624EE" w:rsidRPr="007601AD" w:rsidRDefault="008624EE" w:rsidP="00966700">
      <w:pPr>
        <w:contextualSpacing/>
        <w:rPr>
          <w:rFonts w:ascii="Times" w:hAnsi="Times"/>
          <w:b/>
          <w:sz w:val="22"/>
          <w:szCs w:val="22"/>
        </w:rPr>
      </w:pPr>
    </w:p>
    <w:p w14:paraId="2516424C" w14:textId="77777777" w:rsidR="00966700" w:rsidRPr="007601AD" w:rsidRDefault="00966700" w:rsidP="00966700">
      <w:pPr>
        <w:contextualSpacing/>
        <w:rPr>
          <w:rFonts w:ascii="Times" w:hAnsi="Times"/>
          <w:b/>
          <w:sz w:val="22"/>
          <w:szCs w:val="22"/>
        </w:rPr>
      </w:pPr>
    </w:p>
    <w:p w14:paraId="61FA325A" w14:textId="41BECB96" w:rsidR="00966700" w:rsidRPr="007601AD" w:rsidRDefault="00966700" w:rsidP="00966700">
      <w:pPr>
        <w:contextualSpacing/>
        <w:rPr>
          <w:rFonts w:ascii="Times" w:hAnsi="Times"/>
          <w:b/>
          <w:sz w:val="22"/>
          <w:szCs w:val="22"/>
        </w:rPr>
      </w:pPr>
    </w:p>
    <w:p w14:paraId="566A913E" w14:textId="607DC3B5" w:rsidR="00966700" w:rsidRPr="007601AD" w:rsidRDefault="00966700" w:rsidP="00E970B2">
      <w:pPr>
        <w:contextualSpacing/>
        <w:jc w:val="center"/>
        <w:rPr>
          <w:rFonts w:ascii="Times" w:hAnsi="Times"/>
          <w:b/>
          <w:sz w:val="22"/>
          <w:szCs w:val="22"/>
        </w:rPr>
      </w:pPr>
    </w:p>
    <w:p w14:paraId="1248AAC6" w14:textId="77777777" w:rsidR="004C2D1F" w:rsidRPr="007601AD" w:rsidRDefault="004C2D1F">
      <w:pPr>
        <w:rPr>
          <w:rFonts w:ascii="Times" w:hAnsi="Times"/>
          <w:b/>
          <w:i/>
          <w:sz w:val="36"/>
          <w:szCs w:val="36"/>
        </w:rPr>
      </w:pPr>
      <w:r w:rsidRPr="007601AD">
        <w:rPr>
          <w:rFonts w:ascii="Times" w:hAnsi="Times"/>
          <w:b/>
          <w:i/>
          <w:sz w:val="36"/>
          <w:szCs w:val="36"/>
        </w:rPr>
        <w:br w:type="page"/>
      </w:r>
    </w:p>
    <w:p w14:paraId="0C51BC2D" w14:textId="22A79696" w:rsidR="00843159" w:rsidRPr="007601AD" w:rsidRDefault="00843159" w:rsidP="00223FB4">
      <w:pPr>
        <w:pBdr>
          <w:bottom w:val="single" w:sz="4" w:space="1" w:color="auto"/>
        </w:pBdr>
        <w:contextualSpacing/>
        <w:jc w:val="center"/>
        <w:rPr>
          <w:rFonts w:ascii="Times" w:hAnsi="Times"/>
          <w:b/>
          <w:i/>
          <w:sz w:val="36"/>
          <w:szCs w:val="36"/>
        </w:rPr>
      </w:pPr>
      <w:r w:rsidRPr="007601AD">
        <w:rPr>
          <w:rFonts w:ascii="Times" w:hAnsi="Times"/>
          <w:b/>
          <w:i/>
          <w:sz w:val="36"/>
          <w:szCs w:val="36"/>
        </w:rPr>
        <w:lastRenderedPageBreak/>
        <w:t>STANDARDS MET BY REGISTERED CLINICAL EXERCISE PHYSIOLOGISTS IN NEW ZEALAND</w:t>
      </w:r>
    </w:p>
    <w:p w14:paraId="15D17150" w14:textId="53D07872" w:rsidR="009F3FC8" w:rsidRPr="007601AD" w:rsidRDefault="009F3FC8" w:rsidP="00E970B2">
      <w:pPr>
        <w:contextualSpacing/>
        <w:jc w:val="center"/>
        <w:rPr>
          <w:rFonts w:ascii="Times" w:hAnsi="Times"/>
          <w:b/>
          <w:sz w:val="22"/>
          <w:szCs w:val="22"/>
        </w:rPr>
      </w:pPr>
    </w:p>
    <w:p w14:paraId="3D3291E8" w14:textId="65EC4CDA" w:rsidR="00183D23" w:rsidRPr="007601AD" w:rsidRDefault="00223FB4" w:rsidP="00223FB4">
      <w:pPr>
        <w:contextualSpacing/>
        <w:jc w:val="center"/>
        <w:rPr>
          <w:rFonts w:ascii="Times" w:hAnsi="Times"/>
          <w:b/>
          <w:sz w:val="28"/>
          <w:szCs w:val="28"/>
        </w:rPr>
      </w:pPr>
      <w:r w:rsidRPr="007601AD">
        <w:rPr>
          <w:rFonts w:ascii="Times" w:hAnsi="Times"/>
          <w:b/>
          <w:sz w:val="28"/>
          <w:szCs w:val="28"/>
        </w:rPr>
        <w:t>PRINCIPLES</w:t>
      </w:r>
    </w:p>
    <w:p w14:paraId="58143B76" w14:textId="77777777" w:rsidR="00183D23" w:rsidRPr="007601AD" w:rsidRDefault="00183D23" w:rsidP="00E970B2">
      <w:pPr>
        <w:contextualSpacing/>
        <w:rPr>
          <w:rFonts w:ascii="Times" w:hAnsi="Times"/>
          <w:sz w:val="22"/>
          <w:szCs w:val="22"/>
        </w:rPr>
      </w:pPr>
    </w:p>
    <w:p w14:paraId="0A303441" w14:textId="6BA4C28F" w:rsidR="003173C2" w:rsidRPr="00AB17F5" w:rsidRDefault="003173C2" w:rsidP="003173C2">
      <w:pPr>
        <w:contextualSpacing/>
        <w:jc w:val="both"/>
        <w:rPr>
          <w:rFonts w:ascii="Times" w:hAnsi="Times"/>
        </w:rPr>
      </w:pPr>
      <w:r w:rsidRPr="007601AD">
        <w:rPr>
          <w:rFonts w:ascii="Times" w:hAnsi="Times"/>
        </w:rPr>
        <w:t>Clinical Exercise Physiologists are allied health pr</w:t>
      </w:r>
      <w:r>
        <w:rPr>
          <w:rFonts w:ascii="Times" w:hAnsi="Times"/>
        </w:rPr>
        <w:t xml:space="preserve">ofessionals specialising in the </w:t>
      </w:r>
      <w:r w:rsidRPr="00AB17F5">
        <w:rPr>
          <w:rFonts w:ascii="Times" w:hAnsi="Times"/>
        </w:rPr>
        <w:t xml:space="preserve">prescription of </w:t>
      </w:r>
      <w:r>
        <w:rPr>
          <w:rFonts w:ascii="Times" w:hAnsi="Times"/>
        </w:rPr>
        <w:t>therapeutic</w:t>
      </w:r>
      <w:r w:rsidRPr="00AB17F5">
        <w:rPr>
          <w:rFonts w:ascii="Times" w:hAnsi="Times"/>
        </w:rPr>
        <w:t xml:space="preserve"> exercise</w:t>
      </w:r>
      <w:r w:rsidR="00DC392F">
        <w:rPr>
          <w:rFonts w:ascii="Times" w:hAnsi="Times"/>
        </w:rPr>
        <w:t>,</w:t>
      </w:r>
      <w:r w:rsidRPr="00AB17F5">
        <w:rPr>
          <w:rFonts w:ascii="Times" w:hAnsi="Times"/>
        </w:rPr>
        <w:t xml:space="preserve"> </w:t>
      </w:r>
      <w:r>
        <w:rPr>
          <w:rFonts w:ascii="Times" w:hAnsi="Times"/>
        </w:rPr>
        <w:t xml:space="preserve">based on a </w:t>
      </w:r>
      <w:r w:rsidRPr="007601AD">
        <w:rPr>
          <w:rFonts w:ascii="Times" w:hAnsi="Times"/>
        </w:rPr>
        <w:t xml:space="preserve">physiological </w:t>
      </w:r>
      <w:r w:rsidRPr="00A12F01">
        <w:rPr>
          <w:rFonts w:ascii="Times" w:hAnsi="Times"/>
        </w:rPr>
        <w:t>assessment</w:t>
      </w:r>
      <w:r w:rsidR="00DC392F">
        <w:rPr>
          <w:rFonts w:ascii="Times" w:hAnsi="Times"/>
        </w:rPr>
        <w:t>,</w:t>
      </w:r>
      <w:r>
        <w:rPr>
          <w:rFonts w:ascii="Times" w:hAnsi="Times"/>
        </w:rPr>
        <w:t xml:space="preserve"> </w:t>
      </w:r>
      <w:r w:rsidRPr="00AB17F5">
        <w:rPr>
          <w:rFonts w:ascii="Times" w:hAnsi="Times"/>
        </w:rPr>
        <w:t xml:space="preserve">for </w:t>
      </w:r>
      <w:r>
        <w:rPr>
          <w:rFonts w:ascii="Times" w:hAnsi="Times"/>
        </w:rPr>
        <w:t>the management of</w:t>
      </w:r>
      <w:r w:rsidRPr="00AB17F5">
        <w:rPr>
          <w:rFonts w:ascii="Times" w:hAnsi="Times"/>
        </w:rPr>
        <w:t xml:space="preserve"> a wide range of diseases and disorders. </w:t>
      </w:r>
      <w:r w:rsidRPr="007601AD">
        <w:rPr>
          <w:rFonts w:ascii="Times" w:hAnsi="Times"/>
        </w:rPr>
        <w:t xml:space="preserve">Clinical Exercise </w:t>
      </w:r>
      <w:r>
        <w:rPr>
          <w:rFonts w:ascii="Times" w:hAnsi="Times"/>
        </w:rPr>
        <w:t>Physiologists</w:t>
      </w:r>
      <w:r w:rsidRPr="00AB17F5">
        <w:rPr>
          <w:rFonts w:ascii="Times" w:hAnsi="Times"/>
        </w:rPr>
        <w:t xml:space="preserve"> hold </w:t>
      </w:r>
      <w:r>
        <w:rPr>
          <w:rFonts w:ascii="Times" w:hAnsi="Times"/>
        </w:rPr>
        <w:t xml:space="preserve">a bachelor’s degree in science plus either a </w:t>
      </w:r>
      <w:r w:rsidRPr="00AB17F5">
        <w:rPr>
          <w:rFonts w:ascii="Times" w:hAnsi="Times"/>
        </w:rPr>
        <w:t xml:space="preserve">one-year postgraduate diploma </w:t>
      </w:r>
      <w:r>
        <w:rPr>
          <w:rFonts w:ascii="Times" w:hAnsi="Times"/>
        </w:rPr>
        <w:t xml:space="preserve">or a 2-year Master’s degree </w:t>
      </w:r>
      <w:r w:rsidRPr="00AB17F5">
        <w:rPr>
          <w:rFonts w:ascii="Times" w:hAnsi="Times"/>
        </w:rPr>
        <w:t xml:space="preserve">in </w:t>
      </w:r>
      <w:r>
        <w:rPr>
          <w:rFonts w:ascii="Times" w:hAnsi="Times"/>
        </w:rPr>
        <w:t>clinical exercise physiology. Both postgraduate programmes include extensive clinical training</w:t>
      </w:r>
      <w:r w:rsidRPr="00AB17F5">
        <w:rPr>
          <w:rFonts w:ascii="Times" w:hAnsi="Times"/>
        </w:rPr>
        <w:t>.</w:t>
      </w:r>
      <w:r>
        <w:rPr>
          <w:rFonts w:ascii="Times" w:hAnsi="Times"/>
        </w:rPr>
        <w:t xml:space="preserve"> These qualifications must be awarded by</w:t>
      </w:r>
      <w:r w:rsidRPr="00AB17F5">
        <w:rPr>
          <w:rFonts w:ascii="Times" w:hAnsi="Times"/>
        </w:rPr>
        <w:t xml:space="preserve"> a government approved tertiary education institution</w:t>
      </w:r>
      <w:r>
        <w:rPr>
          <w:rFonts w:ascii="Times" w:hAnsi="Times"/>
        </w:rPr>
        <w:t xml:space="preserve">. An applicant applying to CEPNZ for registration as a </w:t>
      </w:r>
      <w:r w:rsidRPr="007601AD">
        <w:rPr>
          <w:rFonts w:ascii="Times" w:hAnsi="Times"/>
        </w:rPr>
        <w:t>Clinical Exercise Physiologist</w:t>
      </w:r>
      <w:r>
        <w:rPr>
          <w:rFonts w:ascii="Times" w:hAnsi="Times"/>
        </w:rPr>
        <w:t xml:space="preserve"> (CEP) will therefore have either 4 years of tertiary education specialising in clinical exercise physiology including one year of </w:t>
      </w:r>
      <w:r w:rsidRPr="00AB17F5">
        <w:rPr>
          <w:rFonts w:ascii="Times" w:hAnsi="Times"/>
        </w:rPr>
        <w:t xml:space="preserve">postgraduate </w:t>
      </w:r>
      <w:r>
        <w:rPr>
          <w:rFonts w:ascii="Times" w:hAnsi="Times"/>
        </w:rPr>
        <w:t xml:space="preserve">clinical training, or 5 years of tertiary education, the first 3 years being </w:t>
      </w:r>
      <w:r w:rsidR="009847B5">
        <w:rPr>
          <w:rFonts w:ascii="Times" w:hAnsi="Times"/>
        </w:rPr>
        <w:t xml:space="preserve">mainly </w:t>
      </w:r>
      <w:r>
        <w:rPr>
          <w:rFonts w:ascii="Times" w:hAnsi="Times"/>
        </w:rPr>
        <w:t xml:space="preserve">in the basic exercise-related sciences, plus 2 years of specialised training in clinical exercise physiology. Applicants for registration may also hold a PhD degree (or equivalent), however the applicant must have </w:t>
      </w:r>
      <w:r w:rsidR="009847B5">
        <w:rPr>
          <w:rFonts w:ascii="Times" w:hAnsi="Times"/>
        </w:rPr>
        <w:t>a</w:t>
      </w:r>
      <w:r>
        <w:rPr>
          <w:rFonts w:ascii="Times" w:hAnsi="Times"/>
        </w:rPr>
        <w:t xml:space="preserve"> level of knowledge and clinical training in </w:t>
      </w:r>
      <w:r w:rsidR="009847B5">
        <w:rPr>
          <w:rFonts w:ascii="Times" w:hAnsi="Times"/>
        </w:rPr>
        <w:t xml:space="preserve">clinical </w:t>
      </w:r>
      <w:r>
        <w:rPr>
          <w:rFonts w:ascii="Times" w:hAnsi="Times"/>
        </w:rPr>
        <w:t>exercise physiology</w:t>
      </w:r>
      <w:r w:rsidR="009847B5">
        <w:rPr>
          <w:rFonts w:ascii="Times" w:hAnsi="Times"/>
        </w:rPr>
        <w:t xml:space="preserve"> that meets the competencies detailed later in this document</w:t>
      </w:r>
      <w:r>
        <w:rPr>
          <w:rFonts w:ascii="Times" w:hAnsi="Times"/>
        </w:rPr>
        <w:t xml:space="preserve">. </w:t>
      </w:r>
      <w:r w:rsidR="009847B5">
        <w:rPr>
          <w:rFonts w:ascii="Times" w:hAnsi="Times"/>
        </w:rPr>
        <w:t xml:space="preserve">Regardless of academic pathway, </w:t>
      </w:r>
      <w:r>
        <w:rPr>
          <w:rFonts w:ascii="Times" w:hAnsi="Times"/>
        </w:rPr>
        <w:t xml:space="preserve">applicants will have accumulated at least 500 hours of </w:t>
      </w:r>
      <w:r w:rsidR="009847B5">
        <w:rPr>
          <w:rFonts w:ascii="Times" w:hAnsi="Times"/>
        </w:rPr>
        <w:t xml:space="preserve">supervised </w:t>
      </w:r>
      <w:r>
        <w:rPr>
          <w:rFonts w:ascii="Times" w:hAnsi="Times"/>
        </w:rPr>
        <w:t xml:space="preserve">clinic training (work experience cannot be included in this minimum requirement). </w:t>
      </w:r>
    </w:p>
    <w:p w14:paraId="76515CE1" w14:textId="77777777" w:rsidR="003173C2" w:rsidRPr="00D06633" w:rsidRDefault="003173C2" w:rsidP="003173C2">
      <w:pPr>
        <w:contextualSpacing/>
        <w:jc w:val="both"/>
        <w:rPr>
          <w:rFonts w:ascii="Times" w:hAnsi="Times"/>
        </w:rPr>
      </w:pPr>
    </w:p>
    <w:p w14:paraId="2A651794" w14:textId="77777777" w:rsidR="003173C2" w:rsidRPr="00E939E4" w:rsidRDefault="003173C2" w:rsidP="003173C2">
      <w:pPr>
        <w:contextualSpacing/>
        <w:jc w:val="both"/>
        <w:rPr>
          <w:rFonts w:ascii="Times" w:hAnsi="Times"/>
        </w:rPr>
      </w:pPr>
      <w:r w:rsidRPr="00D06633">
        <w:rPr>
          <w:rFonts w:ascii="Times" w:hAnsi="Times"/>
        </w:rPr>
        <w:t xml:space="preserve">A </w:t>
      </w:r>
      <w:r>
        <w:rPr>
          <w:rFonts w:ascii="Times" w:hAnsi="Times"/>
        </w:rPr>
        <w:t xml:space="preserve">registered </w:t>
      </w:r>
      <w:r w:rsidRPr="00E939E4">
        <w:rPr>
          <w:rFonts w:ascii="Times" w:hAnsi="Times"/>
        </w:rPr>
        <w:t xml:space="preserve">CEPNZ member </w:t>
      </w:r>
      <w:r>
        <w:rPr>
          <w:rFonts w:ascii="Times" w:hAnsi="Times"/>
        </w:rPr>
        <w:t xml:space="preserve">is entitled to call themselves </w:t>
      </w:r>
      <w:r w:rsidRPr="00E939E4">
        <w:rPr>
          <w:rFonts w:ascii="Times" w:hAnsi="Times"/>
        </w:rPr>
        <w:t xml:space="preserve">a Registered Clinical Exercise Physiologist, New Zealand (RCEPNZ). For example: </w:t>
      </w:r>
      <w:r>
        <w:rPr>
          <w:rFonts w:ascii="Times" w:hAnsi="Times"/>
        </w:rPr>
        <w:t>a</w:t>
      </w:r>
      <w:r w:rsidRPr="00E939E4">
        <w:rPr>
          <w:rFonts w:ascii="Times" w:hAnsi="Times"/>
        </w:rPr>
        <w:t xml:space="preserve"> member with registration and, say, a</w:t>
      </w:r>
      <w:r>
        <w:rPr>
          <w:rFonts w:ascii="Times" w:hAnsi="Times"/>
        </w:rPr>
        <w:t xml:space="preserve">n MSc in </w:t>
      </w:r>
      <w:r w:rsidRPr="00E939E4">
        <w:rPr>
          <w:rFonts w:ascii="Times" w:hAnsi="Times"/>
        </w:rPr>
        <w:t xml:space="preserve">CEP, would be entitled to display their credentials as: John Smith </w:t>
      </w:r>
      <w:r>
        <w:rPr>
          <w:rFonts w:ascii="Times" w:hAnsi="Times"/>
        </w:rPr>
        <w:t>MSc</w:t>
      </w:r>
      <w:r w:rsidRPr="00E939E4">
        <w:rPr>
          <w:rFonts w:ascii="Times" w:hAnsi="Times"/>
        </w:rPr>
        <w:t xml:space="preserve"> CEP, RCEPNZ. </w:t>
      </w:r>
    </w:p>
    <w:p w14:paraId="03465BB7" w14:textId="77777777" w:rsidR="003173C2" w:rsidRPr="00A12F01" w:rsidRDefault="003173C2" w:rsidP="003173C2">
      <w:pPr>
        <w:contextualSpacing/>
        <w:rPr>
          <w:rFonts w:ascii="Times" w:hAnsi="Times"/>
        </w:rPr>
      </w:pPr>
    </w:p>
    <w:p w14:paraId="3D3931E1" w14:textId="77777777" w:rsidR="003173C2" w:rsidRPr="00D06633" w:rsidRDefault="003173C2" w:rsidP="003173C2">
      <w:pPr>
        <w:contextualSpacing/>
        <w:jc w:val="both"/>
        <w:rPr>
          <w:rFonts w:ascii="Times" w:hAnsi="Times"/>
        </w:rPr>
      </w:pPr>
      <w:r w:rsidRPr="00A12F01">
        <w:rPr>
          <w:rFonts w:ascii="Times" w:hAnsi="Times"/>
        </w:rPr>
        <w:t xml:space="preserve">To encourage reciprocity with CEP professional bodies in other countries, and to reduce the workload related to assessing individuals from other countries, the following certifications, accreditations, or registrations </w:t>
      </w:r>
      <w:r>
        <w:rPr>
          <w:rFonts w:ascii="Times" w:hAnsi="Times"/>
        </w:rPr>
        <w:t xml:space="preserve">may be provided </w:t>
      </w:r>
      <w:r w:rsidRPr="00A12F01">
        <w:rPr>
          <w:rFonts w:ascii="Times" w:hAnsi="Times"/>
        </w:rPr>
        <w:t xml:space="preserve">as evidence that the individual possesses competencies equivalent to those </w:t>
      </w:r>
      <w:r>
        <w:rPr>
          <w:rFonts w:ascii="Times" w:hAnsi="Times"/>
        </w:rPr>
        <w:t>required for</w:t>
      </w:r>
      <w:r w:rsidRPr="00D06633">
        <w:rPr>
          <w:rFonts w:ascii="Times" w:hAnsi="Times"/>
        </w:rPr>
        <w:t xml:space="preserve"> CEPNZ registration:</w:t>
      </w:r>
    </w:p>
    <w:p w14:paraId="563B59A2" w14:textId="77777777" w:rsidR="003173C2" w:rsidRPr="00A12F01" w:rsidRDefault="003173C2" w:rsidP="003173C2">
      <w:pPr>
        <w:ind w:left="720"/>
        <w:contextualSpacing/>
        <w:rPr>
          <w:rFonts w:ascii="Times" w:hAnsi="Times"/>
        </w:rPr>
      </w:pPr>
      <w:r w:rsidRPr="00A12F01">
        <w:rPr>
          <w:rFonts w:ascii="Times" w:hAnsi="Times"/>
        </w:rPr>
        <w:t>Exercise &amp; Sports Science Australia – Accredited Exercise Physiologist (AEP)</w:t>
      </w:r>
    </w:p>
    <w:p w14:paraId="3DEA84FA" w14:textId="77777777" w:rsidR="003173C2" w:rsidRPr="00A12F01" w:rsidRDefault="003173C2" w:rsidP="003173C2">
      <w:pPr>
        <w:ind w:left="720"/>
        <w:contextualSpacing/>
        <w:rPr>
          <w:rFonts w:ascii="Times" w:hAnsi="Times"/>
        </w:rPr>
      </w:pPr>
      <w:r w:rsidRPr="00A12F01">
        <w:rPr>
          <w:rFonts w:ascii="Times" w:hAnsi="Times"/>
        </w:rPr>
        <w:t>Canadian Society for Exercise Physiology – Certified Exercise Physiologist (CSEP-CEP)</w:t>
      </w:r>
    </w:p>
    <w:p w14:paraId="68FC3E97" w14:textId="77777777" w:rsidR="003173C2" w:rsidRPr="00A12F01" w:rsidRDefault="003173C2" w:rsidP="003173C2">
      <w:pPr>
        <w:ind w:left="720"/>
        <w:contextualSpacing/>
        <w:rPr>
          <w:rFonts w:ascii="Times" w:hAnsi="Times"/>
        </w:rPr>
      </w:pPr>
      <w:r w:rsidRPr="00A12F01">
        <w:rPr>
          <w:rFonts w:ascii="Times" w:hAnsi="Times"/>
        </w:rPr>
        <w:t xml:space="preserve">American College of Sports Medicine – Registered Clinical Exercise Physiologist (RCEP) </w:t>
      </w:r>
    </w:p>
    <w:p w14:paraId="2FFA038B" w14:textId="77777777" w:rsidR="003173C2" w:rsidRPr="00A12F01" w:rsidRDefault="003173C2" w:rsidP="003173C2">
      <w:pPr>
        <w:ind w:left="720"/>
        <w:contextualSpacing/>
        <w:rPr>
          <w:rFonts w:ascii="Times" w:hAnsi="Times"/>
        </w:rPr>
      </w:pPr>
      <w:r w:rsidRPr="00A12F01">
        <w:rPr>
          <w:rFonts w:ascii="Times" w:hAnsi="Times"/>
        </w:rPr>
        <w:t>American College of Sports Medicine – Certified Clinical Exercise Specialist (CCES)</w:t>
      </w:r>
    </w:p>
    <w:p w14:paraId="2566B96C" w14:textId="77777777" w:rsidR="003173C2" w:rsidRPr="00A12F01" w:rsidRDefault="003173C2" w:rsidP="003173C2">
      <w:pPr>
        <w:ind w:left="720"/>
        <w:rPr>
          <w:rFonts w:ascii="Times" w:hAnsi="Times"/>
        </w:rPr>
      </w:pPr>
      <w:r w:rsidRPr="00A12F01">
        <w:rPr>
          <w:rFonts w:ascii="Times" w:hAnsi="Times"/>
        </w:rPr>
        <w:t>British Association for Sport and Exercise Science – Certified Exercise Practitioner (CEP), Accredited Sport and Exercise Scientist</w:t>
      </w:r>
    </w:p>
    <w:p w14:paraId="70E43A79" w14:textId="77777777" w:rsidR="003173C2" w:rsidRPr="00A12F01" w:rsidRDefault="003173C2" w:rsidP="003173C2">
      <w:pPr>
        <w:ind w:left="720"/>
        <w:rPr>
          <w:rFonts w:ascii="Times" w:hAnsi="Times"/>
        </w:rPr>
      </w:pPr>
      <w:r w:rsidRPr="00A12F01">
        <w:rPr>
          <w:rFonts w:ascii="Times" w:hAnsi="Times"/>
        </w:rPr>
        <w:t>Biokinetic Association, South Africa – Certified Biokineticist (BK), Health Professions Council of South Africa</w:t>
      </w:r>
      <w:r>
        <w:rPr>
          <w:rFonts w:ascii="Times" w:hAnsi="Times"/>
        </w:rPr>
        <w:t>.</w:t>
      </w:r>
      <w:r w:rsidRPr="00A12F01">
        <w:rPr>
          <w:rFonts w:ascii="Times" w:hAnsi="Times"/>
        </w:rPr>
        <w:t xml:space="preserve"> </w:t>
      </w:r>
    </w:p>
    <w:p w14:paraId="7EA436C7" w14:textId="77777777" w:rsidR="003173C2" w:rsidRPr="00A12F01" w:rsidRDefault="003173C2" w:rsidP="003173C2">
      <w:pPr>
        <w:rPr>
          <w:rFonts w:ascii="Times" w:hAnsi="Times"/>
        </w:rPr>
      </w:pPr>
    </w:p>
    <w:p w14:paraId="7CD67630" w14:textId="1E6A223F" w:rsidR="003173C2" w:rsidRPr="00D06633" w:rsidRDefault="003173C2" w:rsidP="003173C2">
      <w:pPr>
        <w:jc w:val="both"/>
        <w:rPr>
          <w:rFonts w:ascii="Times" w:hAnsi="Times"/>
        </w:rPr>
      </w:pPr>
      <w:r>
        <w:rPr>
          <w:rFonts w:ascii="Times" w:hAnsi="Times"/>
        </w:rPr>
        <w:t>A</w:t>
      </w:r>
      <w:r w:rsidRPr="00D06633">
        <w:rPr>
          <w:rFonts w:ascii="Times" w:hAnsi="Times"/>
        </w:rPr>
        <w:t>pplicants</w:t>
      </w:r>
      <w:r>
        <w:rPr>
          <w:rFonts w:ascii="Times" w:hAnsi="Times"/>
        </w:rPr>
        <w:t xml:space="preserve"> </w:t>
      </w:r>
      <w:r w:rsidRPr="00D06633">
        <w:rPr>
          <w:rFonts w:ascii="Times" w:hAnsi="Times"/>
        </w:rPr>
        <w:t>with the above</w:t>
      </w:r>
      <w:r>
        <w:rPr>
          <w:rFonts w:ascii="Times" w:hAnsi="Times"/>
        </w:rPr>
        <w:t>-</w:t>
      </w:r>
      <w:r w:rsidRPr="00D06633">
        <w:rPr>
          <w:rFonts w:ascii="Times" w:hAnsi="Times"/>
        </w:rPr>
        <w:t xml:space="preserve">mentioned backgrounds </w:t>
      </w:r>
      <w:r>
        <w:rPr>
          <w:rFonts w:ascii="Times" w:hAnsi="Times"/>
        </w:rPr>
        <w:t xml:space="preserve">seeking registration in NZ must provide supporting documentation to enable the CEPNZ Board to assess their background and qualifications. If in doubt a Board member may interview the applicant. All applications for registration </w:t>
      </w:r>
      <w:r w:rsidR="00F92B9B">
        <w:rPr>
          <w:rFonts w:ascii="Times" w:hAnsi="Times"/>
        </w:rPr>
        <w:t>must</w:t>
      </w:r>
      <w:r>
        <w:rPr>
          <w:rFonts w:ascii="Times" w:hAnsi="Times"/>
        </w:rPr>
        <w:t xml:space="preserve"> be approved by a majority of </w:t>
      </w:r>
      <w:r w:rsidRPr="00D06633">
        <w:rPr>
          <w:rFonts w:ascii="Times" w:hAnsi="Times"/>
        </w:rPr>
        <w:t xml:space="preserve">Board </w:t>
      </w:r>
      <w:r>
        <w:rPr>
          <w:rFonts w:ascii="Times" w:hAnsi="Times"/>
        </w:rPr>
        <w:t xml:space="preserve">members. </w:t>
      </w:r>
    </w:p>
    <w:p w14:paraId="4A81000E" w14:textId="77777777" w:rsidR="003173C2" w:rsidRPr="00A12F01" w:rsidRDefault="003173C2" w:rsidP="003173C2">
      <w:pPr>
        <w:contextualSpacing/>
        <w:jc w:val="both"/>
        <w:rPr>
          <w:rFonts w:ascii="Times" w:hAnsi="Times"/>
          <w:sz w:val="22"/>
          <w:szCs w:val="22"/>
        </w:rPr>
      </w:pPr>
    </w:p>
    <w:p w14:paraId="51EBF339" w14:textId="77777777" w:rsidR="003173C2" w:rsidRPr="00A12F01" w:rsidRDefault="003173C2" w:rsidP="003173C2">
      <w:pPr>
        <w:rPr>
          <w:rFonts w:ascii="Times" w:hAnsi="Times"/>
          <w:sz w:val="22"/>
          <w:szCs w:val="22"/>
        </w:rPr>
      </w:pPr>
      <w:r w:rsidRPr="00A12F01">
        <w:rPr>
          <w:rFonts w:ascii="Times" w:hAnsi="Times"/>
          <w:sz w:val="22"/>
          <w:szCs w:val="22"/>
        </w:rPr>
        <w:br w:type="page"/>
      </w:r>
    </w:p>
    <w:p w14:paraId="63DEBF40" w14:textId="27B2C165" w:rsidR="003173C2" w:rsidRDefault="003173C2" w:rsidP="003173C2">
      <w:pPr>
        <w:rPr>
          <w:rFonts w:ascii="Times" w:hAnsi="Times"/>
        </w:rPr>
      </w:pPr>
      <w:r w:rsidRPr="00A12F01">
        <w:rPr>
          <w:rFonts w:ascii="Times" w:hAnsi="Times"/>
        </w:rPr>
        <w:lastRenderedPageBreak/>
        <w:t xml:space="preserve">To reduce the </w:t>
      </w:r>
      <w:r>
        <w:rPr>
          <w:rFonts w:ascii="Times" w:hAnsi="Times"/>
        </w:rPr>
        <w:t xml:space="preserve">Board’s </w:t>
      </w:r>
      <w:r w:rsidRPr="00A12F01">
        <w:rPr>
          <w:rFonts w:ascii="Times" w:hAnsi="Times"/>
        </w:rPr>
        <w:t xml:space="preserve">workload related to </w:t>
      </w:r>
      <w:r>
        <w:rPr>
          <w:rFonts w:ascii="Times" w:hAnsi="Times"/>
        </w:rPr>
        <w:t>the competency assessment of</w:t>
      </w:r>
      <w:r w:rsidRPr="00A12F01">
        <w:rPr>
          <w:rFonts w:ascii="Times" w:hAnsi="Times"/>
        </w:rPr>
        <w:t xml:space="preserve"> domestic</w:t>
      </w:r>
      <w:r>
        <w:rPr>
          <w:rFonts w:ascii="Times" w:hAnsi="Times"/>
        </w:rPr>
        <w:t>ally trained</w:t>
      </w:r>
      <w:r w:rsidRPr="00A12F01">
        <w:rPr>
          <w:rFonts w:ascii="Times" w:hAnsi="Times"/>
        </w:rPr>
        <w:t xml:space="preserve"> </w:t>
      </w:r>
      <w:r>
        <w:rPr>
          <w:rFonts w:ascii="Times" w:hAnsi="Times"/>
        </w:rPr>
        <w:t>applicants</w:t>
      </w:r>
      <w:r w:rsidRPr="00A12F01">
        <w:rPr>
          <w:rFonts w:ascii="Times" w:hAnsi="Times"/>
        </w:rPr>
        <w:t xml:space="preserve"> for </w:t>
      </w:r>
      <w:r>
        <w:rPr>
          <w:rFonts w:ascii="Times" w:hAnsi="Times"/>
        </w:rPr>
        <w:t xml:space="preserve">the purposes of </w:t>
      </w:r>
      <w:r w:rsidRPr="00A12F01">
        <w:rPr>
          <w:rFonts w:ascii="Times" w:hAnsi="Times"/>
        </w:rPr>
        <w:t>registration, an education</w:t>
      </w:r>
      <w:r w:rsidR="00F92B9B">
        <w:rPr>
          <w:rFonts w:ascii="Times" w:hAnsi="Times"/>
        </w:rPr>
        <w:t>al</w:t>
      </w:r>
      <w:r w:rsidRPr="00A12F01">
        <w:rPr>
          <w:rFonts w:ascii="Times" w:hAnsi="Times"/>
        </w:rPr>
        <w:t xml:space="preserve"> institution </w:t>
      </w:r>
      <w:r>
        <w:rPr>
          <w:rFonts w:ascii="Times" w:hAnsi="Times"/>
        </w:rPr>
        <w:t xml:space="preserve">offering clinical exercise physiology postgraduate qualifications </w:t>
      </w:r>
      <w:r w:rsidRPr="00A12F01">
        <w:rPr>
          <w:rFonts w:ascii="Times" w:hAnsi="Times"/>
        </w:rPr>
        <w:t xml:space="preserve">may apply to the CEPNZ Board </w:t>
      </w:r>
      <w:r>
        <w:rPr>
          <w:rFonts w:ascii="Times" w:hAnsi="Times"/>
        </w:rPr>
        <w:t xml:space="preserve">to have their graduands’ competency assessment expedited. The </w:t>
      </w:r>
      <w:r w:rsidRPr="00A12F01">
        <w:rPr>
          <w:rFonts w:ascii="Times" w:hAnsi="Times"/>
        </w:rPr>
        <w:t xml:space="preserve">education institution </w:t>
      </w:r>
      <w:r>
        <w:rPr>
          <w:rFonts w:ascii="Times" w:hAnsi="Times"/>
        </w:rPr>
        <w:t>will provide the Board with relevant</w:t>
      </w:r>
      <w:r w:rsidRPr="00A12F01">
        <w:rPr>
          <w:rFonts w:ascii="Times" w:hAnsi="Times"/>
        </w:rPr>
        <w:t xml:space="preserve"> course outlines</w:t>
      </w:r>
      <w:r>
        <w:rPr>
          <w:rFonts w:ascii="Times" w:hAnsi="Times"/>
        </w:rPr>
        <w:t xml:space="preserve">. Two </w:t>
      </w:r>
      <w:r w:rsidRPr="00A12F01">
        <w:rPr>
          <w:rFonts w:ascii="Times" w:hAnsi="Times"/>
        </w:rPr>
        <w:t>CEPNZ member</w:t>
      </w:r>
      <w:r>
        <w:rPr>
          <w:rFonts w:ascii="Times" w:hAnsi="Times"/>
        </w:rPr>
        <w:t xml:space="preserve">s who are not employees of the educational institution will be appointed by the </w:t>
      </w:r>
      <w:r w:rsidRPr="00A12F01">
        <w:rPr>
          <w:rFonts w:ascii="Times" w:hAnsi="Times"/>
        </w:rPr>
        <w:t xml:space="preserve">Board </w:t>
      </w:r>
      <w:r>
        <w:rPr>
          <w:rFonts w:ascii="Times" w:hAnsi="Times"/>
        </w:rPr>
        <w:t xml:space="preserve">as assessors to </w:t>
      </w:r>
      <w:r w:rsidRPr="00A12F01">
        <w:rPr>
          <w:rFonts w:ascii="Times" w:hAnsi="Times"/>
        </w:rPr>
        <w:t>observe</w:t>
      </w:r>
      <w:r>
        <w:rPr>
          <w:rFonts w:ascii="Times" w:hAnsi="Times"/>
        </w:rPr>
        <w:t xml:space="preserve"> and/or participate in</w:t>
      </w:r>
      <w:r w:rsidRPr="00A12F01">
        <w:rPr>
          <w:rFonts w:ascii="Times" w:hAnsi="Times"/>
        </w:rPr>
        <w:t xml:space="preserve"> the final practical examination</w:t>
      </w:r>
      <w:r>
        <w:rPr>
          <w:rFonts w:ascii="Times" w:hAnsi="Times"/>
        </w:rPr>
        <w:t xml:space="preserve">. </w:t>
      </w:r>
      <w:r w:rsidRPr="00A12F01">
        <w:rPr>
          <w:rFonts w:ascii="Times" w:hAnsi="Times"/>
        </w:rPr>
        <w:t xml:space="preserve">After the academic institution has </w:t>
      </w:r>
      <w:r>
        <w:rPr>
          <w:rFonts w:ascii="Times" w:hAnsi="Times"/>
        </w:rPr>
        <w:t>confirmed that the graduands are eligible to graduate</w:t>
      </w:r>
      <w:r w:rsidRPr="00A12F01">
        <w:rPr>
          <w:rFonts w:ascii="Times" w:hAnsi="Times"/>
        </w:rPr>
        <w:t xml:space="preserve">, </w:t>
      </w:r>
      <w:r>
        <w:rPr>
          <w:rFonts w:ascii="Times" w:hAnsi="Times"/>
        </w:rPr>
        <w:t>applicants</w:t>
      </w:r>
      <w:r w:rsidRPr="00A12F01">
        <w:rPr>
          <w:rFonts w:ascii="Times" w:hAnsi="Times"/>
        </w:rPr>
        <w:t xml:space="preserve"> will send a copy of their academic transcript to the Secretary of the </w:t>
      </w:r>
      <w:r w:rsidR="00F062B4">
        <w:rPr>
          <w:rFonts w:ascii="Times" w:hAnsi="Times"/>
        </w:rPr>
        <w:t xml:space="preserve">CEPNZ </w:t>
      </w:r>
      <w:r w:rsidRPr="00A12F01">
        <w:rPr>
          <w:rFonts w:ascii="Times" w:hAnsi="Times"/>
        </w:rPr>
        <w:t xml:space="preserve">Board. Graduates </w:t>
      </w:r>
      <w:r>
        <w:rPr>
          <w:rFonts w:ascii="Times" w:hAnsi="Times"/>
        </w:rPr>
        <w:t xml:space="preserve">from </w:t>
      </w:r>
      <w:r w:rsidRPr="00A12F01">
        <w:rPr>
          <w:rFonts w:ascii="Times" w:hAnsi="Times"/>
        </w:rPr>
        <w:t xml:space="preserve">programmes who are considered to be competent by the CEPNZ assessors </w:t>
      </w:r>
      <w:r>
        <w:rPr>
          <w:rFonts w:ascii="Times" w:hAnsi="Times"/>
        </w:rPr>
        <w:t xml:space="preserve">are </w:t>
      </w:r>
      <w:r w:rsidRPr="00A12F01">
        <w:rPr>
          <w:rFonts w:ascii="Times" w:hAnsi="Times"/>
        </w:rPr>
        <w:t xml:space="preserve">deemed to have met the competencies for CEPNZ registration. </w:t>
      </w:r>
      <w:r>
        <w:rPr>
          <w:rFonts w:ascii="Times" w:hAnsi="Times"/>
        </w:rPr>
        <w:t>The CEPNZ Board will decline</w:t>
      </w:r>
      <w:r w:rsidRPr="00A12F01">
        <w:rPr>
          <w:rFonts w:ascii="Times" w:hAnsi="Times"/>
        </w:rPr>
        <w:t xml:space="preserve"> </w:t>
      </w:r>
      <w:r w:rsidR="00F062B4">
        <w:rPr>
          <w:rFonts w:ascii="Times" w:hAnsi="Times"/>
        </w:rPr>
        <w:t>to register an</w:t>
      </w:r>
      <w:r>
        <w:rPr>
          <w:rFonts w:ascii="Times" w:hAnsi="Times"/>
        </w:rPr>
        <w:t xml:space="preserve"> applicant </w:t>
      </w:r>
      <w:r w:rsidRPr="00A12F01">
        <w:rPr>
          <w:rFonts w:ascii="Times" w:hAnsi="Times"/>
        </w:rPr>
        <w:t>if a) they fail</w:t>
      </w:r>
      <w:r>
        <w:rPr>
          <w:rFonts w:ascii="Times" w:hAnsi="Times"/>
        </w:rPr>
        <w:t>ed</w:t>
      </w:r>
      <w:r w:rsidRPr="00A12F01">
        <w:rPr>
          <w:rFonts w:ascii="Times" w:hAnsi="Times"/>
        </w:rPr>
        <w:t xml:space="preserve"> the final examination, </w:t>
      </w:r>
      <w:r>
        <w:rPr>
          <w:rFonts w:ascii="Times" w:hAnsi="Times"/>
        </w:rPr>
        <w:t>and</w:t>
      </w:r>
      <w:r w:rsidR="00F062B4">
        <w:rPr>
          <w:rFonts w:ascii="Times" w:hAnsi="Times"/>
        </w:rPr>
        <w:t>/or</w:t>
      </w:r>
      <w:r>
        <w:rPr>
          <w:rFonts w:ascii="Times" w:hAnsi="Times"/>
        </w:rPr>
        <w:t xml:space="preserve"> </w:t>
      </w:r>
      <w:r w:rsidRPr="00A12F01">
        <w:rPr>
          <w:rFonts w:ascii="Times" w:hAnsi="Times"/>
        </w:rPr>
        <w:t>b) th</w:t>
      </w:r>
      <w:r>
        <w:rPr>
          <w:rFonts w:ascii="Times" w:hAnsi="Times"/>
        </w:rPr>
        <w:t>e assessors considered they did</w:t>
      </w:r>
      <w:r w:rsidRPr="00A12F01">
        <w:rPr>
          <w:rFonts w:ascii="Times" w:hAnsi="Times"/>
        </w:rPr>
        <w:t xml:space="preserve"> not meet CEPNZ standards at the time of the examination</w:t>
      </w:r>
      <w:r>
        <w:rPr>
          <w:rFonts w:ascii="Times" w:hAnsi="Times"/>
        </w:rPr>
        <w:t xml:space="preserve">. Applicants who have graduated from an institution that did not have CEPNZ assessors present during their final examination will be required to pass a written examination that assesses the applicant’s theoretical and practical competency. </w:t>
      </w:r>
    </w:p>
    <w:p w14:paraId="735BE984" w14:textId="77777777" w:rsidR="003173C2" w:rsidRDefault="003173C2" w:rsidP="003173C2">
      <w:pPr>
        <w:rPr>
          <w:rFonts w:ascii="Times" w:hAnsi="Times"/>
        </w:rPr>
      </w:pPr>
    </w:p>
    <w:p w14:paraId="281A630B" w14:textId="77777777" w:rsidR="003173C2" w:rsidRPr="00A12F01" w:rsidRDefault="003173C2" w:rsidP="003173C2">
      <w:pPr>
        <w:rPr>
          <w:rFonts w:ascii="Times" w:hAnsi="Times"/>
        </w:rPr>
      </w:pPr>
      <w:r w:rsidRPr="003453AC">
        <w:rPr>
          <w:rFonts w:ascii="Times" w:hAnsi="Times"/>
        </w:rPr>
        <w:t xml:space="preserve">Applicants who </w:t>
      </w:r>
      <w:r>
        <w:rPr>
          <w:rFonts w:ascii="Times" w:hAnsi="Times"/>
        </w:rPr>
        <w:t xml:space="preserve">have the required educational and clinical training requirements but who are </w:t>
      </w:r>
      <w:r w:rsidRPr="003453AC">
        <w:rPr>
          <w:rFonts w:ascii="Times" w:hAnsi="Times"/>
        </w:rPr>
        <w:t xml:space="preserve">not certified by one of the </w:t>
      </w:r>
      <w:r>
        <w:rPr>
          <w:rFonts w:ascii="Times" w:hAnsi="Times"/>
        </w:rPr>
        <w:t xml:space="preserve">non-NZ </w:t>
      </w:r>
      <w:r w:rsidRPr="003453AC">
        <w:rPr>
          <w:rFonts w:ascii="Times" w:hAnsi="Times"/>
        </w:rPr>
        <w:t xml:space="preserve">CEP registration bodies listed above will need to </w:t>
      </w:r>
      <w:r>
        <w:rPr>
          <w:rFonts w:ascii="Times" w:hAnsi="Times"/>
        </w:rPr>
        <w:t xml:space="preserve">apply to take the written CEPNZ competency examination. </w:t>
      </w:r>
      <w:r w:rsidRPr="003453AC">
        <w:rPr>
          <w:rFonts w:ascii="Times" w:hAnsi="Times"/>
        </w:rPr>
        <w:t xml:space="preserve">All applicants regardless of their </w:t>
      </w:r>
      <w:r>
        <w:rPr>
          <w:rFonts w:ascii="Times" w:hAnsi="Times"/>
        </w:rPr>
        <w:t>educational qualifications and prior certification with a non-NZ CEP registration body will</w:t>
      </w:r>
      <w:r w:rsidRPr="003453AC">
        <w:rPr>
          <w:rFonts w:ascii="Times" w:hAnsi="Times"/>
        </w:rPr>
        <w:t xml:space="preserve"> also need to satisfy the other requirements for registration, such as membership of CEPNZ</w:t>
      </w:r>
      <w:r>
        <w:rPr>
          <w:rFonts w:ascii="Times" w:hAnsi="Times"/>
        </w:rPr>
        <w:t>,</w:t>
      </w:r>
      <w:r w:rsidRPr="003453AC">
        <w:rPr>
          <w:rFonts w:ascii="Times" w:hAnsi="Times"/>
        </w:rPr>
        <w:t xml:space="preserve"> and the provision of suitable references (see page 9). </w:t>
      </w:r>
    </w:p>
    <w:p w14:paraId="17565AAA" w14:textId="77777777" w:rsidR="003173C2" w:rsidRPr="003453AC" w:rsidRDefault="003173C2" w:rsidP="003173C2">
      <w:pPr>
        <w:pStyle w:val="CommentText"/>
        <w:rPr>
          <w:rFonts w:ascii="Times" w:hAnsi="Times"/>
          <w:color w:val="FF0000"/>
          <w:sz w:val="24"/>
          <w:szCs w:val="24"/>
        </w:rPr>
      </w:pPr>
    </w:p>
    <w:p w14:paraId="66E0F20A" w14:textId="77777777" w:rsidR="003173C2" w:rsidRPr="007E145C" w:rsidRDefault="003173C2" w:rsidP="003173C2">
      <w:pPr>
        <w:contextualSpacing/>
        <w:jc w:val="both"/>
        <w:rPr>
          <w:rFonts w:ascii="Times" w:hAnsi="Times"/>
        </w:rPr>
      </w:pPr>
      <w:r w:rsidRPr="007E145C">
        <w:rPr>
          <w:rFonts w:ascii="Times" w:hAnsi="Times"/>
        </w:rPr>
        <w:t xml:space="preserve">This document includes a guide to the applicants that includes brief notes on how evidence </w:t>
      </w:r>
      <w:r>
        <w:rPr>
          <w:rFonts w:ascii="Times" w:hAnsi="Times"/>
        </w:rPr>
        <w:t xml:space="preserve">of competency can be demonstrated. </w:t>
      </w:r>
      <w:r w:rsidRPr="007E145C">
        <w:rPr>
          <w:rFonts w:ascii="Times" w:hAnsi="Times"/>
        </w:rPr>
        <w:t xml:space="preserve">As with any set of advanced clinical standards, sufficient detail cannot </w:t>
      </w:r>
      <w:r>
        <w:rPr>
          <w:rFonts w:ascii="Times" w:hAnsi="Times"/>
        </w:rPr>
        <w:t>(</w:t>
      </w:r>
      <w:r w:rsidRPr="007E145C">
        <w:rPr>
          <w:rFonts w:ascii="Times" w:hAnsi="Times"/>
        </w:rPr>
        <w:t>and should not</w:t>
      </w:r>
      <w:r>
        <w:rPr>
          <w:rFonts w:ascii="Times" w:hAnsi="Times"/>
        </w:rPr>
        <w:t>)</w:t>
      </w:r>
      <w:r w:rsidRPr="007E145C">
        <w:rPr>
          <w:rFonts w:ascii="Times" w:hAnsi="Times"/>
        </w:rPr>
        <w:t xml:space="preserve"> be included that would prescribe in detail what applicants must know and how they must act in any given clinical context. Frequently, especially in regard to people with comorbidities, assessment and prescription guidelines require considerable modification from published guidelines </w:t>
      </w:r>
      <w:r>
        <w:rPr>
          <w:rFonts w:ascii="Times" w:hAnsi="Times"/>
        </w:rPr>
        <w:t>that are typically related to</w:t>
      </w:r>
      <w:r w:rsidRPr="007E145C">
        <w:rPr>
          <w:rFonts w:ascii="Times" w:hAnsi="Times"/>
        </w:rPr>
        <w:t xml:space="preserve"> single diagnoses. A general </w:t>
      </w:r>
      <w:r>
        <w:rPr>
          <w:rFonts w:ascii="Times" w:hAnsi="Times"/>
        </w:rPr>
        <w:t>principle</w:t>
      </w:r>
      <w:r w:rsidRPr="007E145C">
        <w:rPr>
          <w:rFonts w:ascii="Times" w:hAnsi="Times"/>
        </w:rPr>
        <w:t xml:space="preserve"> is that a standard is met when the applicant provides evidence of a level of knowledge and competenc</w:t>
      </w:r>
      <w:r>
        <w:rPr>
          <w:rFonts w:ascii="Times" w:hAnsi="Times"/>
        </w:rPr>
        <w:t>ies</w:t>
      </w:r>
      <w:r w:rsidRPr="007E145C">
        <w:rPr>
          <w:rFonts w:ascii="Times" w:hAnsi="Times"/>
        </w:rPr>
        <w:t xml:space="preserve"> commensurate with their experienced peers. </w:t>
      </w:r>
    </w:p>
    <w:p w14:paraId="5EB25202" w14:textId="77777777" w:rsidR="003173C2" w:rsidRPr="00B400CA" w:rsidRDefault="003173C2" w:rsidP="003173C2">
      <w:pPr>
        <w:contextualSpacing/>
        <w:jc w:val="both"/>
        <w:rPr>
          <w:rFonts w:ascii="Times" w:hAnsi="Times"/>
          <w:color w:val="000000" w:themeColor="text1"/>
        </w:rPr>
      </w:pPr>
    </w:p>
    <w:p w14:paraId="7A00F189" w14:textId="77777777" w:rsidR="003173C2" w:rsidRPr="00A12F01" w:rsidRDefault="003173C2" w:rsidP="003173C2">
      <w:pPr>
        <w:contextualSpacing/>
        <w:rPr>
          <w:rFonts w:ascii="Times" w:hAnsi="Times"/>
          <w:color w:val="000000" w:themeColor="text1"/>
          <w:sz w:val="22"/>
          <w:szCs w:val="22"/>
        </w:rPr>
      </w:pPr>
    </w:p>
    <w:p w14:paraId="113F1AAB" w14:textId="77777777" w:rsidR="003173C2" w:rsidRPr="00A12F01" w:rsidRDefault="003173C2" w:rsidP="003173C2">
      <w:pPr>
        <w:rPr>
          <w:rFonts w:ascii="Times" w:hAnsi="Times"/>
          <w:b/>
          <w:color w:val="000000" w:themeColor="text1"/>
          <w:sz w:val="22"/>
          <w:szCs w:val="22"/>
        </w:rPr>
      </w:pPr>
      <w:r w:rsidRPr="00A12F01">
        <w:rPr>
          <w:rFonts w:ascii="Times" w:hAnsi="Times"/>
          <w:b/>
          <w:color w:val="000000" w:themeColor="text1"/>
          <w:sz w:val="22"/>
          <w:szCs w:val="22"/>
        </w:rPr>
        <w:br w:type="page"/>
      </w:r>
    </w:p>
    <w:p w14:paraId="3CEEDC60" w14:textId="77777777" w:rsidR="003173C2" w:rsidRPr="00A12F01" w:rsidRDefault="003173C2" w:rsidP="003173C2">
      <w:pPr>
        <w:pBdr>
          <w:bottom w:val="single" w:sz="4" w:space="1" w:color="auto"/>
        </w:pBdr>
        <w:contextualSpacing/>
        <w:rPr>
          <w:rFonts w:ascii="Times" w:hAnsi="Times"/>
          <w:b/>
          <w:color w:val="000000" w:themeColor="text1"/>
          <w:sz w:val="22"/>
          <w:szCs w:val="22"/>
        </w:rPr>
      </w:pPr>
    </w:p>
    <w:p w14:paraId="328928F1" w14:textId="77777777" w:rsidR="003173C2" w:rsidRPr="00A12F01" w:rsidRDefault="003173C2" w:rsidP="003173C2">
      <w:pPr>
        <w:pBdr>
          <w:bottom w:val="single" w:sz="4" w:space="1" w:color="auto"/>
        </w:pBdr>
        <w:contextualSpacing/>
        <w:jc w:val="center"/>
        <w:rPr>
          <w:rFonts w:ascii="Times" w:hAnsi="Times"/>
          <w:b/>
          <w:i/>
          <w:sz w:val="36"/>
          <w:szCs w:val="36"/>
        </w:rPr>
      </w:pPr>
      <w:r w:rsidRPr="00A12F01">
        <w:rPr>
          <w:rFonts w:ascii="Times" w:hAnsi="Times"/>
          <w:b/>
          <w:i/>
          <w:sz w:val="36"/>
          <w:szCs w:val="36"/>
        </w:rPr>
        <w:t>STANDARDS MET BY REGISTERED CLINICAL EXERCISE PHYSIOLOGISTS IN NEW ZEALAND</w:t>
      </w:r>
    </w:p>
    <w:p w14:paraId="52F465C3" w14:textId="77777777" w:rsidR="003173C2" w:rsidRPr="00A12F01" w:rsidRDefault="003173C2" w:rsidP="003173C2">
      <w:pPr>
        <w:contextualSpacing/>
        <w:jc w:val="center"/>
        <w:rPr>
          <w:rFonts w:ascii="Times" w:hAnsi="Times"/>
          <w:b/>
          <w:sz w:val="22"/>
          <w:szCs w:val="22"/>
        </w:rPr>
      </w:pPr>
    </w:p>
    <w:p w14:paraId="04F0DD3C" w14:textId="77777777" w:rsidR="003173C2" w:rsidRPr="00A12F01" w:rsidRDefault="003173C2" w:rsidP="003173C2">
      <w:pPr>
        <w:contextualSpacing/>
        <w:rPr>
          <w:rFonts w:ascii="Times" w:hAnsi="Times"/>
          <w:color w:val="000000" w:themeColor="text1"/>
          <w:u w:val="single"/>
        </w:rPr>
      </w:pPr>
    </w:p>
    <w:p w14:paraId="2763EFC9" w14:textId="77777777" w:rsidR="003173C2" w:rsidRDefault="003173C2" w:rsidP="003173C2">
      <w:pPr>
        <w:pBdr>
          <w:top w:val="single" w:sz="4" w:space="1" w:color="auto"/>
          <w:left w:val="single" w:sz="4" w:space="4" w:color="auto"/>
          <w:bottom w:val="single" w:sz="4" w:space="1" w:color="auto"/>
          <w:right w:val="single" w:sz="4" w:space="4" w:color="auto"/>
        </w:pBdr>
        <w:contextualSpacing/>
        <w:jc w:val="center"/>
        <w:rPr>
          <w:rFonts w:ascii="Times" w:hAnsi="Times"/>
          <w:b/>
          <w:color w:val="000000" w:themeColor="text1"/>
          <w:sz w:val="28"/>
          <w:szCs w:val="28"/>
          <w:u w:val="single"/>
        </w:rPr>
      </w:pPr>
      <w:r>
        <w:rPr>
          <w:rFonts w:ascii="Times" w:hAnsi="Times"/>
          <w:b/>
          <w:color w:val="000000" w:themeColor="text1"/>
          <w:sz w:val="28"/>
          <w:szCs w:val="28"/>
          <w:u w:val="single"/>
        </w:rPr>
        <w:t>Clinical Training: t</w:t>
      </w:r>
      <w:r w:rsidRPr="00A12F01">
        <w:rPr>
          <w:rFonts w:ascii="Times" w:hAnsi="Times"/>
          <w:b/>
          <w:color w:val="000000" w:themeColor="text1"/>
          <w:sz w:val="28"/>
          <w:szCs w:val="28"/>
          <w:u w:val="single"/>
        </w:rPr>
        <w:t xml:space="preserve">otal hours </w:t>
      </w:r>
      <w:r>
        <w:rPr>
          <w:rFonts w:ascii="Times" w:hAnsi="Times"/>
          <w:b/>
          <w:color w:val="000000" w:themeColor="text1"/>
          <w:sz w:val="28"/>
          <w:szCs w:val="28"/>
          <w:u w:val="single"/>
        </w:rPr>
        <w:t>– 500</w:t>
      </w:r>
    </w:p>
    <w:p w14:paraId="3FF2B335" w14:textId="77777777" w:rsidR="003173C2" w:rsidRPr="00A12F01" w:rsidRDefault="003173C2" w:rsidP="003173C2">
      <w:pPr>
        <w:pBdr>
          <w:top w:val="single" w:sz="4" w:space="1" w:color="auto"/>
          <w:left w:val="single" w:sz="4" w:space="4" w:color="auto"/>
          <w:bottom w:val="single" w:sz="4" w:space="1" w:color="auto"/>
          <w:right w:val="single" w:sz="4" w:space="4" w:color="auto"/>
        </w:pBdr>
        <w:contextualSpacing/>
        <w:jc w:val="center"/>
        <w:rPr>
          <w:rFonts w:ascii="Times" w:hAnsi="Times"/>
          <w:color w:val="000000" w:themeColor="text1"/>
          <w:sz w:val="28"/>
          <w:szCs w:val="28"/>
          <w:u w:val="single"/>
        </w:rPr>
      </w:pPr>
      <w:r w:rsidRPr="00A12F01">
        <w:rPr>
          <w:rFonts w:ascii="Times" w:hAnsi="Times"/>
          <w:color w:val="000000" w:themeColor="text1"/>
          <w:sz w:val="28"/>
          <w:szCs w:val="28"/>
          <w:u w:val="single"/>
        </w:rPr>
        <w:t>Clinical Knowledge &amp; Clinical Competencies achieved while enrolled in a tertiary institution’s CEP programme</w:t>
      </w:r>
    </w:p>
    <w:p w14:paraId="5CD1D324" w14:textId="77777777" w:rsidR="003173C2" w:rsidRPr="00A12F01" w:rsidRDefault="003173C2" w:rsidP="003173C2">
      <w:pPr>
        <w:contextualSpacing/>
        <w:rPr>
          <w:rFonts w:ascii="Times" w:hAnsi="Times"/>
          <w:b/>
          <w:color w:val="000000" w:themeColor="text1"/>
          <w:sz w:val="22"/>
          <w:szCs w:val="22"/>
        </w:rPr>
      </w:pPr>
    </w:p>
    <w:p w14:paraId="789DF294" w14:textId="77777777" w:rsidR="003173C2" w:rsidRDefault="003173C2" w:rsidP="003173C2">
      <w:pPr>
        <w:ind w:left="720" w:firstLine="720"/>
        <w:contextualSpacing/>
        <w:rPr>
          <w:rFonts w:ascii="Times" w:hAnsi="Times"/>
          <w:color w:val="000000" w:themeColor="text1"/>
        </w:rPr>
      </w:pPr>
    </w:p>
    <w:p w14:paraId="5E70042F" w14:textId="0E7EDCCA" w:rsidR="003173C2" w:rsidRDefault="003173C2" w:rsidP="003173C2">
      <w:pPr>
        <w:ind w:left="720"/>
        <w:contextualSpacing/>
        <w:rPr>
          <w:rFonts w:ascii="Times" w:hAnsi="Times"/>
          <w:color w:val="000000" w:themeColor="text1"/>
        </w:rPr>
      </w:pPr>
      <w:r w:rsidRPr="00A12F01">
        <w:rPr>
          <w:rFonts w:ascii="Times" w:hAnsi="Times"/>
          <w:color w:val="000000" w:themeColor="text1"/>
        </w:rPr>
        <w:t xml:space="preserve">CEPNZ registration requires 500 hours </w:t>
      </w:r>
      <w:r>
        <w:rPr>
          <w:rFonts w:ascii="Times" w:hAnsi="Times"/>
          <w:color w:val="000000" w:themeColor="text1"/>
        </w:rPr>
        <w:t xml:space="preserve">of clinical training. The diagnoses covered are: cardiac, metabolic, pulmonary, musculoskeletal/orthopaedic, </w:t>
      </w:r>
      <w:r w:rsidRPr="00A12F01">
        <w:rPr>
          <w:rFonts w:ascii="Times" w:hAnsi="Times"/>
          <w:color w:val="000000" w:themeColor="text1"/>
        </w:rPr>
        <w:t>neurological, neuromuscular, ch</w:t>
      </w:r>
      <w:r>
        <w:rPr>
          <w:rFonts w:ascii="Times" w:hAnsi="Times"/>
          <w:color w:val="000000" w:themeColor="text1"/>
        </w:rPr>
        <w:t>ronic pain and fatigue</w:t>
      </w:r>
      <w:r w:rsidRPr="00A12F01">
        <w:rPr>
          <w:rFonts w:ascii="Times" w:hAnsi="Times"/>
          <w:color w:val="000000" w:themeColor="text1"/>
        </w:rPr>
        <w:t xml:space="preserve">, cancer, immune, haematological, psychological, </w:t>
      </w:r>
      <w:r>
        <w:rPr>
          <w:rFonts w:ascii="Times" w:hAnsi="Times"/>
          <w:color w:val="000000" w:themeColor="text1"/>
        </w:rPr>
        <w:t xml:space="preserve">chronic kidney disease, renal dialysis and </w:t>
      </w:r>
      <w:r w:rsidRPr="00A12F01">
        <w:rPr>
          <w:rFonts w:ascii="Times" w:hAnsi="Times"/>
          <w:color w:val="000000" w:themeColor="text1"/>
        </w:rPr>
        <w:t>renal transpl</w:t>
      </w:r>
      <w:r>
        <w:rPr>
          <w:rFonts w:ascii="Times" w:hAnsi="Times"/>
          <w:color w:val="000000" w:themeColor="text1"/>
        </w:rPr>
        <w:t xml:space="preserve">ant patients, and </w:t>
      </w:r>
      <w:r w:rsidRPr="00A12F01">
        <w:rPr>
          <w:rFonts w:ascii="Times" w:hAnsi="Times"/>
          <w:color w:val="000000" w:themeColor="text1"/>
        </w:rPr>
        <w:t>pre-and post-surgical</w:t>
      </w:r>
      <w:r>
        <w:rPr>
          <w:rFonts w:ascii="Times" w:hAnsi="Times"/>
          <w:color w:val="000000" w:themeColor="text1"/>
        </w:rPr>
        <w:t xml:space="preserve"> rehabilitation.</w:t>
      </w:r>
    </w:p>
    <w:p w14:paraId="0A5D78FC" w14:textId="77777777" w:rsidR="003173C2" w:rsidRDefault="003173C2" w:rsidP="003173C2">
      <w:pPr>
        <w:ind w:left="720"/>
        <w:contextualSpacing/>
        <w:rPr>
          <w:rFonts w:ascii="Times" w:hAnsi="Times"/>
          <w:color w:val="000000" w:themeColor="text1"/>
        </w:rPr>
      </w:pPr>
    </w:p>
    <w:p w14:paraId="3EF72354" w14:textId="77777777" w:rsidR="003173C2" w:rsidRPr="00A12F01" w:rsidRDefault="003173C2" w:rsidP="003173C2">
      <w:pPr>
        <w:ind w:left="2552" w:hanging="567"/>
        <w:contextualSpacing/>
        <w:rPr>
          <w:rFonts w:ascii="Times" w:hAnsi="Times"/>
          <w:i/>
          <w:color w:val="000000" w:themeColor="text1"/>
          <w:u w:val="single"/>
        </w:rPr>
      </w:pPr>
      <w:r w:rsidRPr="00A12F01">
        <w:rPr>
          <w:rFonts w:ascii="Times" w:hAnsi="Times"/>
          <w:i/>
          <w:color w:val="000000" w:themeColor="text1"/>
          <w:u w:val="single"/>
        </w:rPr>
        <w:t xml:space="preserve">Notes: </w:t>
      </w:r>
    </w:p>
    <w:p w14:paraId="2A1327CE" w14:textId="77777777" w:rsidR="003173C2" w:rsidRPr="00A12F01" w:rsidRDefault="003173C2" w:rsidP="003173C2">
      <w:pPr>
        <w:pStyle w:val="ListParagraph"/>
        <w:ind w:left="2552" w:hanging="567"/>
        <w:rPr>
          <w:rFonts w:ascii="Times" w:hAnsi="Times"/>
          <w:i/>
          <w:color w:val="000000" w:themeColor="text1"/>
        </w:rPr>
      </w:pPr>
    </w:p>
    <w:p w14:paraId="28ED9460" w14:textId="6EFCDD31" w:rsidR="00FA5660" w:rsidRPr="00FA5660" w:rsidRDefault="003173C2" w:rsidP="00FA5660">
      <w:pPr>
        <w:pStyle w:val="ListParagraph"/>
        <w:numPr>
          <w:ilvl w:val="0"/>
          <w:numId w:val="34"/>
        </w:numPr>
        <w:ind w:left="2552" w:hanging="567"/>
        <w:rPr>
          <w:rFonts w:ascii="Times" w:hAnsi="Times"/>
          <w:i/>
          <w:color w:val="000000" w:themeColor="text1"/>
          <w:u w:val="single"/>
        </w:rPr>
      </w:pPr>
      <w:r w:rsidRPr="00A12F01">
        <w:rPr>
          <w:rFonts w:ascii="Times" w:hAnsi="Times"/>
          <w:i/>
          <w:color w:val="000000" w:themeColor="text1"/>
        </w:rPr>
        <w:t>An hour spent with a client who has comorbidities may be logged as one</w:t>
      </w:r>
      <w:r w:rsidR="00D01F1D">
        <w:rPr>
          <w:rFonts w:ascii="Times" w:hAnsi="Times"/>
          <w:i/>
          <w:color w:val="000000" w:themeColor="text1"/>
        </w:rPr>
        <w:t>-half</w:t>
      </w:r>
      <w:r w:rsidRPr="00A12F01">
        <w:rPr>
          <w:rFonts w:ascii="Times" w:hAnsi="Times"/>
          <w:i/>
          <w:color w:val="000000" w:themeColor="text1"/>
        </w:rPr>
        <w:t xml:space="preserve"> hour for the primary diagnosis and one</w:t>
      </w:r>
      <w:r w:rsidR="00FA5660">
        <w:rPr>
          <w:rFonts w:ascii="Times" w:hAnsi="Times"/>
          <w:i/>
          <w:color w:val="000000" w:themeColor="text1"/>
        </w:rPr>
        <w:t>-half</w:t>
      </w:r>
      <w:r w:rsidRPr="00A12F01">
        <w:rPr>
          <w:rFonts w:ascii="Times" w:hAnsi="Times"/>
          <w:i/>
          <w:color w:val="000000" w:themeColor="text1"/>
        </w:rPr>
        <w:t xml:space="preserve"> hour for </w:t>
      </w:r>
      <w:r w:rsidR="00FA5660">
        <w:rPr>
          <w:rFonts w:ascii="Times" w:hAnsi="Times"/>
          <w:i/>
          <w:color w:val="000000" w:themeColor="text1"/>
        </w:rPr>
        <w:t xml:space="preserve">one </w:t>
      </w:r>
      <w:r w:rsidR="00D613D5">
        <w:rPr>
          <w:rFonts w:ascii="Times" w:hAnsi="Times"/>
          <w:i/>
          <w:color w:val="000000" w:themeColor="text1"/>
        </w:rPr>
        <w:t>other comorbidity</w:t>
      </w:r>
      <w:r w:rsidR="00FA5660">
        <w:rPr>
          <w:rFonts w:ascii="Times" w:hAnsi="Times"/>
          <w:i/>
          <w:color w:val="000000" w:themeColor="text1"/>
        </w:rPr>
        <w:t>.</w:t>
      </w:r>
    </w:p>
    <w:p w14:paraId="3C781DAB" w14:textId="3D61F27A" w:rsidR="003173C2" w:rsidRPr="00A12F01" w:rsidRDefault="00FA5660" w:rsidP="00FA5660">
      <w:pPr>
        <w:pStyle w:val="ListParagraph"/>
        <w:ind w:left="2552"/>
        <w:rPr>
          <w:rFonts w:ascii="Times" w:hAnsi="Times"/>
          <w:i/>
          <w:color w:val="000000" w:themeColor="text1"/>
          <w:u w:val="single"/>
        </w:rPr>
      </w:pPr>
      <w:r w:rsidRPr="00A12F01">
        <w:rPr>
          <w:rFonts w:ascii="Times" w:hAnsi="Times"/>
          <w:i/>
          <w:color w:val="000000" w:themeColor="text1"/>
          <w:u w:val="single"/>
        </w:rPr>
        <w:t xml:space="preserve"> </w:t>
      </w:r>
    </w:p>
    <w:p w14:paraId="6716F998" w14:textId="77777777" w:rsidR="003173C2" w:rsidRPr="00A12F01" w:rsidRDefault="003173C2" w:rsidP="003173C2">
      <w:pPr>
        <w:ind w:left="3119" w:hanging="567"/>
        <w:contextualSpacing/>
        <w:rPr>
          <w:rFonts w:ascii="Times" w:hAnsi="Times"/>
          <w:i/>
          <w:color w:val="000000" w:themeColor="text1"/>
          <w:u w:val="single"/>
        </w:rPr>
      </w:pPr>
      <w:r w:rsidRPr="00A12F01">
        <w:rPr>
          <w:rFonts w:ascii="Times" w:hAnsi="Times"/>
          <w:i/>
          <w:color w:val="000000" w:themeColor="text1"/>
          <w:u w:val="single"/>
        </w:rPr>
        <w:t>Hours can be logged from the following activities:</w:t>
      </w:r>
    </w:p>
    <w:p w14:paraId="77721934" w14:textId="77777777" w:rsidR="003173C2" w:rsidRPr="00A12F01" w:rsidRDefault="003173C2" w:rsidP="003173C2">
      <w:pPr>
        <w:ind w:left="3119" w:hanging="567"/>
        <w:contextualSpacing/>
        <w:rPr>
          <w:rFonts w:ascii="Times" w:hAnsi="Times"/>
          <w:i/>
          <w:color w:val="000000" w:themeColor="text1"/>
        </w:rPr>
      </w:pPr>
      <w:r w:rsidRPr="00A12F01">
        <w:rPr>
          <w:rFonts w:ascii="Times" w:hAnsi="Times"/>
          <w:i/>
          <w:color w:val="000000" w:themeColor="text1"/>
        </w:rPr>
        <w:t>Pre-exercise assessment and testing</w:t>
      </w:r>
    </w:p>
    <w:p w14:paraId="6F3DC9B0" w14:textId="77777777" w:rsidR="003173C2" w:rsidRPr="00A12F01" w:rsidRDefault="003173C2" w:rsidP="003173C2">
      <w:pPr>
        <w:ind w:left="3119" w:hanging="567"/>
        <w:contextualSpacing/>
        <w:rPr>
          <w:rFonts w:ascii="Times" w:hAnsi="Times"/>
          <w:i/>
          <w:color w:val="000000" w:themeColor="text1"/>
        </w:rPr>
      </w:pPr>
      <w:r w:rsidRPr="00A12F01">
        <w:rPr>
          <w:rFonts w:ascii="Times" w:hAnsi="Times"/>
          <w:i/>
          <w:color w:val="000000" w:themeColor="text1"/>
        </w:rPr>
        <w:t>Exercise prescription</w:t>
      </w:r>
    </w:p>
    <w:p w14:paraId="306F510F" w14:textId="77777777" w:rsidR="003173C2" w:rsidRPr="00A12F01" w:rsidRDefault="003173C2" w:rsidP="003173C2">
      <w:pPr>
        <w:ind w:left="3119" w:hanging="567"/>
        <w:contextualSpacing/>
        <w:rPr>
          <w:rFonts w:ascii="Times" w:hAnsi="Times"/>
          <w:i/>
          <w:color w:val="000000" w:themeColor="text1"/>
        </w:rPr>
      </w:pPr>
      <w:r w:rsidRPr="00A12F01">
        <w:rPr>
          <w:rFonts w:ascii="Times" w:hAnsi="Times"/>
          <w:i/>
          <w:color w:val="000000" w:themeColor="text1"/>
        </w:rPr>
        <w:t>Supervising clients’ exercise sessions</w:t>
      </w:r>
    </w:p>
    <w:p w14:paraId="39858A7C" w14:textId="77777777" w:rsidR="003173C2" w:rsidRPr="00A12F01" w:rsidRDefault="003173C2" w:rsidP="003173C2">
      <w:pPr>
        <w:ind w:left="3119" w:hanging="567"/>
        <w:contextualSpacing/>
        <w:rPr>
          <w:rFonts w:ascii="Times" w:hAnsi="Times"/>
          <w:i/>
          <w:color w:val="000000" w:themeColor="text1"/>
        </w:rPr>
      </w:pPr>
      <w:r w:rsidRPr="00A12F01">
        <w:rPr>
          <w:rFonts w:ascii="Times" w:hAnsi="Times"/>
          <w:i/>
          <w:color w:val="000000" w:themeColor="text1"/>
        </w:rPr>
        <w:t>Post-exercise programme assessment</w:t>
      </w:r>
    </w:p>
    <w:p w14:paraId="531E8F50" w14:textId="77777777" w:rsidR="003173C2" w:rsidRPr="00A12F01" w:rsidRDefault="003173C2" w:rsidP="003173C2">
      <w:pPr>
        <w:ind w:left="3119" w:hanging="567"/>
        <w:contextualSpacing/>
        <w:rPr>
          <w:rFonts w:ascii="Times" w:hAnsi="Times"/>
          <w:i/>
          <w:color w:val="000000" w:themeColor="text1"/>
        </w:rPr>
      </w:pPr>
      <w:r w:rsidRPr="00A12F01">
        <w:rPr>
          <w:rFonts w:ascii="Times" w:hAnsi="Times"/>
          <w:i/>
          <w:color w:val="000000" w:themeColor="text1"/>
        </w:rPr>
        <w:t>Providing reports to referrers</w:t>
      </w:r>
    </w:p>
    <w:p w14:paraId="566CC8DA" w14:textId="2707C747" w:rsidR="003173C2" w:rsidRPr="00A12F01" w:rsidRDefault="003173C2" w:rsidP="003173C2">
      <w:pPr>
        <w:ind w:left="3119" w:hanging="567"/>
        <w:contextualSpacing/>
        <w:rPr>
          <w:rFonts w:ascii="Times" w:hAnsi="Times"/>
          <w:i/>
          <w:color w:val="000000" w:themeColor="text1"/>
        </w:rPr>
      </w:pPr>
      <w:r w:rsidRPr="00A12F01">
        <w:rPr>
          <w:rFonts w:ascii="Times" w:hAnsi="Times"/>
          <w:i/>
          <w:color w:val="000000" w:themeColor="text1"/>
        </w:rPr>
        <w:t xml:space="preserve">Delivery of formal education classes to </w:t>
      </w:r>
      <w:r w:rsidR="002C6D67">
        <w:rPr>
          <w:rFonts w:ascii="Times" w:hAnsi="Times"/>
          <w:i/>
          <w:color w:val="000000" w:themeColor="text1"/>
        </w:rPr>
        <w:t xml:space="preserve">condition-specific </w:t>
      </w:r>
      <w:r w:rsidRPr="00A12F01">
        <w:rPr>
          <w:rFonts w:ascii="Times" w:hAnsi="Times"/>
          <w:i/>
          <w:color w:val="000000" w:themeColor="text1"/>
        </w:rPr>
        <w:t>groups of clinic clients.</w:t>
      </w:r>
    </w:p>
    <w:p w14:paraId="26623667" w14:textId="77777777" w:rsidR="003173C2" w:rsidRPr="00A12F01" w:rsidRDefault="003173C2" w:rsidP="003173C2">
      <w:pPr>
        <w:ind w:left="2552" w:hanging="567"/>
        <w:contextualSpacing/>
        <w:rPr>
          <w:rFonts w:ascii="Times" w:hAnsi="Times"/>
          <w:i/>
          <w:color w:val="000000" w:themeColor="text1"/>
        </w:rPr>
      </w:pPr>
    </w:p>
    <w:p w14:paraId="20CDD3C7" w14:textId="0974F199" w:rsidR="003173C2" w:rsidRPr="00A12F01" w:rsidRDefault="002C6D67" w:rsidP="003173C2">
      <w:pPr>
        <w:pStyle w:val="ListParagraph"/>
        <w:numPr>
          <w:ilvl w:val="0"/>
          <w:numId w:val="34"/>
        </w:numPr>
        <w:ind w:left="2552" w:hanging="567"/>
        <w:rPr>
          <w:rFonts w:ascii="Times" w:hAnsi="Times"/>
          <w:i/>
          <w:color w:val="000000" w:themeColor="text1"/>
        </w:rPr>
      </w:pPr>
      <w:r>
        <w:rPr>
          <w:rFonts w:ascii="Times" w:hAnsi="Times"/>
          <w:i/>
          <w:color w:val="000000" w:themeColor="text1"/>
        </w:rPr>
        <w:t>Hours o</w:t>
      </w:r>
      <w:r w:rsidR="003173C2" w:rsidRPr="00A12F01">
        <w:rPr>
          <w:rFonts w:ascii="Times" w:hAnsi="Times"/>
          <w:i/>
          <w:color w:val="000000" w:themeColor="text1"/>
        </w:rPr>
        <w:t>bserving others perform these activities cannot be counted.</w:t>
      </w:r>
    </w:p>
    <w:p w14:paraId="13424247" w14:textId="77777777" w:rsidR="003173C2" w:rsidRPr="00A12F01" w:rsidRDefault="003173C2" w:rsidP="003173C2">
      <w:pPr>
        <w:pStyle w:val="ListParagraph"/>
        <w:ind w:left="2552" w:hanging="567"/>
        <w:rPr>
          <w:rFonts w:ascii="Times" w:hAnsi="Times"/>
          <w:i/>
          <w:color w:val="000000" w:themeColor="text1"/>
        </w:rPr>
      </w:pPr>
    </w:p>
    <w:p w14:paraId="6FF54E1E" w14:textId="77777777" w:rsidR="003173C2" w:rsidRPr="00A12F01" w:rsidRDefault="003173C2" w:rsidP="003173C2">
      <w:pPr>
        <w:pStyle w:val="ListParagraph"/>
        <w:numPr>
          <w:ilvl w:val="0"/>
          <w:numId w:val="34"/>
        </w:numPr>
        <w:ind w:left="2552" w:hanging="567"/>
        <w:rPr>
          <w:rFonts w:ascii="Times" w:hAnsi="Times"/>
        </w:rPr>
      </w:pPr>
      <w:r>
        <w:rPr>
          <w:rFonts w:ascii="Times" w:hAnsi="Times"/>
          <w:i/>
          <w:color w:val="000000" w:themeColor="text1"/>
        </w:rPr>
        <w:t>H</w:t>
      </w:r>
      <w:r w:rsidRPr="00AD3029">
        <w:rPr>
          <w:rFonts w:ascii="Times" w:hAnsi="Times"/>
          <w:i/>
          <w:color w:val="000000" w:themeColor="text1"/>
        </w:rPr>
        <w:t>ours can</w:t>
      </w:r>
      <w:r>
        <w:rPr>
          <w:rFonts w:ascii="Times" w:hAnsi="Times"/>
          <w:i/>
          <w:color w:val="000000" w:themeColor="text1"/>
        </w:rPr>
        <w:t xml:space="preserve"> only</w:t>
      </w:r>
      <w:r w:rsidRPr="00AD3029">
        <w:rPr>
          <w:rFonts w:ascii="Times" w:hAnsi="Times"/>
          <w:i/>
          <w:color w:val="000000" w:themeColor="text1"/>
        </w:rPr>
        <w:t xml:space="preserve"> be claimed from activities where the applicant has worked with </w:t>
      </w:r>
      <w:r>
        <w:rPr>
          <w:rFonts w:ascii="Times" w:hAnsi="Times"/>
          <w:i/>
          <w:color w:val="000000" w:themeColor="text1"/>
        </w:rPr>
        <w:t xml:space="preserve">clinical populations, not </w:t>
      </w:r>
      <w:r w:rsidRPr="00AD3029">
        <w:rPr>
          <w:rFonts w:ascii="Times" w:hAnsi="Times"/>
          <w:i/>
          <w:color w:val="000000" w:themeColor="text1"/>
        </w:rPr>
        <w:t>healthy individuals.</w:t>
      </w:r>
    </w:p>
    <w:p w14:paraId="57EE3079" w14:textId="1364A8D6" w:rsidR="00AD3029" w:rsidRPr="003173C2" w:rsidRDefault="00AD3029" w:rsidP="003173C2">
      <w:pPr>
        <w:rPr>
          <w:rFonts w:ascii="Times" w:hAnsi="Times"/>
        </w:rPr>
      </w:pPr>
    </w:p>
    <w:p w14:paraId="477E72CF" w14:textId="77777777" w:rsidR="00AD3029" w:rsidRDefault="00AD3029" w:rsidP="003173C2">
      <w:pPr>
        <w:rPr>
          <w:rFonts w:ascii="Times" w:hAnsi="Times"/>
        </w:rPr>
      </w:pPr>
    </w:p>
    <w:p w14:paraId="33E8D9D8" w14:textId="77777777" w:rsidR="003173C2" w:rsidRDefault="003173C2" w:rsidP="003173C2">
      <w:pPr>
        <w:rPr>
          <w:rFonts w:ascii="Times" w:hAnsi="Times"/>
        </w:rPr>
      </w:pPr>
    </w:p>
    <w:p w14:paraId="06FA109C" w14:textId="77777777" w:rsidR="003173C2" w:rsidRDefault="003173C2" w:rsidP="003173C2">
      <w:pPr>
        <w:rPr>
          <w:rFonts w:ascii="Times" w:hAnsi="Times"/>
        </w:rPr>
      </w:pPr>
    </w:p>
    <w:p w14:paraId="425BDBAE" w14:textId="77777777" w:rsidR="003173C2" w:rsidRDefault="003173C2" w:rsidP="003173C2">
      <w:pPr>
        <w:rPr>
          <w:rFonts w:ascii="Times" w:hAnsi="Times"/>
        </w:rPr>
      </w:pPr>
    </w:p>
    <w:p w14:paraId="59078617" w14:textId="77777777" w:rsidR="003173C2" w:rsidRDefault="003173C2" w:rsidP="003173C2">
      <w:pPr>
        <w:rPr>
          <w:rFonts w:ascii="Times" w:hAnsi="Times"/>
        </w:rPr>
      </w:pPr>
    </w:p>
    <w:p w14:paraId="10AFFF11" w14:textId="77777777" w:rsidR="003173C2" w:rsidRDefault="003173C2" w:rsidP="003173C2">
      <w:pPr>
        <w:rPr>
          <w:rFonts w:ascii="Times" w:hAnsi="Times"/>
        </w:rPr>
      </w:pPr>
    </w:p>
    <w:p w14:paraId="4AD8F96E" w14:textId="77777777" w:rsidR="003173C2" w:rsidRDefault="003173C2" w:rsidP="003173C2">
      <w:pPr>
        <w:rPr>
          <w:rFonts w:ascii="Times" w:hAnsi="Times"/>
        </w:rPr>
      </w:pPr>
    </w:p>
    <w:p w14:paraId="00E5CB07" w14:textId="77777777" w:rsidR="003173C2" w:rsidRDefault="003173C2" w:rsidP="003173C2">
      <w:pPr>
        <w:rPr>
          <w:rFonts w:ascii="Times" w:hAnsi="Times"/>
        </w:rPr>
      </w:pPr>
    </w:p>
    <w:p w14:paraId="0AAA8BC3" w14:textId="77777777" w:rsidR="003173C2" w:rsidRDefault="003173C2" w:rsidP="003173C2">
      <w:pPr>
        <w:rPr>
          <w:rFonts w:ascii="Times" w:hAnsi="Times"/>
        </w:rPr>
      </w:pPr>
    </w:p>
    <w:p w14:paraId="4BC05E81" w14:textId="77777777" w:rsidR="003173C2" w:rsidRDefault="003173C2" w:rsidP="003173C2">
      <w:pPr>
        <w:rPr>
          <w:rFonts w:ascii="Times" w:hAnsi="Times"/>
        </w:rPr>
      </w:pPr>
    </w:p>
    <w:p w14:paraId="2DF655B7" w14:textId="77777777" w:rsidR="003173C2" w:rsidRDefault="003173C2" w:rsidP="003173C2">
      <w:pPr>
        <w:rPr>
          <w:rFonts w:ascii="Times" w:hAnsi="Times"/>
        </w:rPr>
      </w:pPr>
    </w:p>
    <w:p w14:paraId="5E431D5A" w14:textId="77777777" w:rsidR="003173C2" w:rsidRDefault="003173C2" w:rsidP="003173C2">
      <w:pPr>
        <w:rPr>
          <w:rFonts w:ascii="Times" w:hAnsi="Times"/>
        </w:rPr>
      </w:pPr>
    </w:p>
    <w:p w14:paraId="4FC9F7A9" w14:textId="77777777" w:rsidR="003173C2" w:rsidRDefault="003173C2" w:rsidP="003173C2">
      <w:pPr>
        <w:rPr>
          <w:rFonts w:ascii="Times" w:hAnsi="Times"/>
        </w:rPr>
      </w:pPr>
    </w:p>
    <w:p w14:paraId="122EF2CD" w14:textId="77777777" w:rsidR="003173C2" w:rsidRDefault="003173C2" w:rsidP="003173C2">
      <w:pPr>
        <w:rPr>
          <w:rFonts w:ascii="Times" w:hAnsi="Times"/>
        </w:rPr>
      </w:pPr>
    </w:p>
    <w:p w14:paraId="5D47EE06" w14:textId="77777777" w:rsidR="00AD3029" w:rsidRPr="003173C2" w:rsidRDefault="00AD3029" w:rsidP="003173C2">
      <w:pPr>
        <w:rPr>
          <w:rFonts w:ascii="Times" w:hAnsi="Times"/>
        </w:rPr>
      </w:pPr>
    </w:p>
    <w:p w14:paraId="76CD0113" w14:textId="49E8FC42" w:rsidR="00537309" w:rsidRPr="002E58F7" w:rsidRDefault="00537309" w:rsidP="00537309">
      <w:pPr>
        <w:pBdr>
          <w:bottom w:val="single" w:sz="4" w:space="1" w:color="auto"/>
        </w:pBdr>
        <w:contextualSpacing/>
        <w:jc w:val="center"/>
        <w:rPr>
          <w:rFonts w:ascii="Times" w:hAnsi="Times"/>
          <w:b/>
          <w:i/>
          <w:sz w:val="36"/>
          <w:szCs w:val="36"/>
        </w:rPr>
      </w:pPr>
      <w:r w:rsidRPr="00AD3029">
        <w:rPr>
          <w:rFonts w:ascii="Times" w:hAnsi="Times"/>
          <w:b/>
          <w:i/>
          <w:sz w:val="36"/>
          <w:szCs w:val="36"/>
        </w:rPr>
        <w:lastRenderedPageBreak/>
        <w:t>STANDARDS MET BY REGISTERED CLINICAL EXERCISE PHYSIOLOGISTS IN NEW ZE</w:t>
      </w:r>
      <w:r w:rsidRPr="002E58F7">
        <w:rPr>
          <w:rFonts w:ascii="Times" w:hAnsi="Times"/>
          <w:b/>
          <w:i/>
          <w:sz w:val="36"/>
          <w:szCs w:val="36"/>
        </w:rPr>
        <w:t>ALAND</w:t>
      </w:r>
    </w:p>
    <w:p w14:paraId="31AF3D4D" w14:textId="77777777" w:rsidR="00537309" w:rsidRPr="003173C2" w:rsidRDefault="00537309" w:rsidP="00537309">
      <w:pPr>
        <w:contextualSpacing/>
        <w:jc w:val="center"/>
        <w:rPr>
          <w:rFonts w:ascii="Times" w:hAnsi="Times"/>
          <w:b/>
          <w:sz w:val="22"/>
          <w:szCs w:val="22"/>
        </w:rPr>
      </w:pPr>
    </w:p>
    <w:p w14:paraId="2ACF6F24" w14:textId="07A16B72" w:rsidR="00537309" w:rsidRPr="003173C2" w:rsidRDefault="00537309" w:rsidP="00537309">
      <w:pPr>
        <w:contextualSpacing/>
        <w:jc w:val="center"/>
        <w:rPr>
          <w:rFonts w:ascii="Times" w:hAnsi="Times"/>
          <w:b/>
          <w:sz w:val="28"/>
          <w:szCs w:val="28"/>
        </w:rPr>
      </w:pPr>
      <w:r w:rsidRPr="003173C2">
        <w:rPr>
          <w:rFonts w:ascii="Times" w:hAnsi="Times"/>
          <w:b/>
          <w:sz w:val="28"/>
          <w:szCs w:val="28"/>
        </w:rPr>
        <w:t>SCOPE OF PRACTICE</w:t>
      </w:r>
    </w:p>
    <w:p w14:paraId="2B0F020B" w14:textId="77777777" w:rsidR="00537309" w:rsidRPr="003173C2" w:rsidRDefault="00537309" w:rsidP="00537309">
      <w:pPr>
        <w:contextualSpacing/>
        <w:rPr>
          <w:rFonts w:ascii="Times" w:hAnsi="Times"/>
          <w:b/>
          <w:sz w:val="22"/>
          <w:szCs w:val="22"/>
        </w:rPr>
      </w:pPr>
    </w:p>
    <w:p w14:paraId="538C0955" w14:textId="77777777" w:rsidR="005D04A0" w:rsidRPr="003173C2" w:rsidRDefault="005D04A0" w:rsidP="00E970B2">
      <w:pPr>
        <w:contextualSpacing/>
        <w:rPr>
          <w:rFonts w:ascii="Times" w:hAnsi="Times"/>
          <w:sz w:val="22"/>
          <w:szCs w:val="22"/>
        </w:rPr>
      </w:pPr>
    </w:p>
    <w:p w14:paraId="3E4EF3EC" w14:textId="3A543D07" w:rsidR="00E9672D" w:rsidRPr="003173C2" w:rsidRDefault="005D04A0" w:rsidP="006576CC">
      <w:pPr>
        <w:contextualSpacing/>
        <w:jc w:val="both"/>
        <w:rPr>
          <w:rFonts w:ascii="Times" w:hAnsi="Times"/>
        </w:rPr>
      </w:pPr>
      <w:r w:rsidRPr="003173C2">
        <w:rPr>
          <w:rFonts w:ascii="Times" w:hAnsi="Times"/>
        </w:rPr>
        <w:t xml:space="preserve">The Clinical Exercise Physiologist in NZ has expertise in the assessment and prescription of exercise for </w:t>
      </w:r>
      <w:r w:rsidR="002D6EF8" w:rsidRPr="003173C2">
        <w:rPr>
          <w:rFonts w:ascii="Times" w:hAnsi="Times"/>
        </w:rPr>
        <w:t xml:space="preserve">individuals </w:t>
      </w:r>
      <w:r w:rsidR="00B31D1A" w:rsidRPr="003173C2">
        <w:rPr>
          <w:rFonts w:ascii="Times" w:hAnsi="Times"/>
        </w:rPr>
        <w:t>across their lifespan</w:t>
      </w:r>
      <w:r w:rsidRPr="003173C2">
        <w:rPr>
          <w:rFonts w:ascii="Times" w:hAnsi="Times"/>
        </w:rPr>
        <w:t xml:space="preserve"> to reduce the risk of disease </w:t>
      </w:r>
      <w:r w:rsidR="00B31D1A" w:rsidRPr="003173C2">
        <w:rPr>
          <w:rFonts w:ascii="Times" w:hAnsi="Times"/>
        </w:rPr>
        <w:t>related to</w:t>
      </w:r>
      <w:r w:rsidRPr="003173C2">
        <w:rPr>
          <w:rFonts w:ascii="Times" w:hAnsi="Times"/>
        </w:rPr>
        <w:t xml:space="preserve"> physical inactivity and to improve the </w:t>
      </w:r>
      <w:r w:rsidR="00B31D1A" w:rsidRPr="003173C2">
        <w:rPr>
          <w:rFonts w:ascii="Times" w:hAnsi="Times"/>
        </w:rPr>
        <w:t xml:space="preserve">exercise capacity of </w:t>
      </w:r>
      <w:r w:rsidRPr="003173C2">
        <w:rPr>
          <w:rFonts w:ascii="Times" w:hAnsi="Times"/>
        </w:rPr>
        <w:t xml:space="preserve">people with </w:t>
      </w:r>
      <w:r w:rsidR="00B31D1A" w:rsidRPr="003173C2">
        <w:rPr>
          <w:rFonts w:ascii="Times" w:hAnsi="Times"/>
        </w:rPr>
        <w:t>chronic medical conditions</w:t>
      </w:r>
      <w:r w:rsidRPr="003173C2">
        <w:rPr>
          <w:rFonts w:ascii="Times" w:hAnsi="Times"/>
        </w:rPr>
        <w:t xml:space="preserve">. </w:t>
      </w:r>
    </w:p>
    <w:p w14:paraId="75F069BE" w14:textId="77777777" w:rsidR="005D04A0" w:rsidRPr="003173C2" w:rsidRDefault="005D04A0" w:rsidP="006576CC">
      <w:pPr>
        <w:contextualSpacing/>
        <w:jc w:val="both"/>
        <w:rPr>
          <w:rFonts w:ascii="Times" w:hAnsi="Times"/>
        </w:rPr>
      </w:pPr>
    </w:p>
    <w:p w14:paraId="23158307" w14:textId="77777777" w:rsidR="005D04A0" w:rsidRPr="003173C2" w:rsidRDefault="00A75A13" w:rsidP="006576CC">
      <w:pPr>
        <w:contextualSpacing/>
        <w:jc w:val="both"/>
        <w:rPr>
          <w:rFonts w:ascii="Times" w:hAnsi="Times"/>
        </w:rPr>
      </w:pPr>
      <w:r w:rsidRPr="003173C2">
        <w:rPr>
          <w:rFonts w:ascii="Times" w:hAnsi="Times"/>
        </w:rPr>
        <w:t>Clinical Exercise Physiologists in NZ:</w:t>
      </w:r>
    </w:p>
    <w:p w14:paraId="0B5077B1" w14:textId="1BD70887" w:rsidR="00A75A13" w:rsidRPr="003173C2" w:rsidRDefault="00985C0E" w:rsidP="006576CC">
      <w:pPr>
        <w:pStyle w:val="ListParagraph"/>
        <w:numPr>
          <w:ilvl w:val="0"/>
          <w:numId w:val="10"/>
        </w:numPr>
        <w:jc w:val="both"/>
        <w:rPr>
          <w:rFonts w:ascii="Times" w:hAnsi="Times"/>
        </w:rPr>
      </w:pPr>
      <w:r w:rsidRPr="003173C2">
        <w:rPr>
          <w:rFonts w:ascii="Times" w:hAnsi="Times"/>
        </w:rPr>
        <w:t xml:space="preserve">Screen and stratify people of all ages and states of health for the purpose of exercise planning and to </w:t>
      </w:r>
      <w:r w:rsidR="00C43DB3" w:rsidRPr="003173C2">
        <w:rPr>
          <w:rFonts w:ascii="Times" w:hAnsi="Times"/>
        </w:rPr>
        <w:t>optimi</w:t>
      </w:r>
      <w:r w:rsidR="00A84A51" w:rsidRPr="003173C2">
        <w:rPr>
          <w:rFonts w:ascii="Times" w:hAnsi="Times"/>
        </w:rPr>
        <w:t>s</w:t>
      </w:r>
      <w:r w:rsidR="00C43DB3" w:rsidRPr="003173C2">
        <w:rPr>
          <w:rFonts w:ascii="Times" w:hAnsi="Times"/>
        </w:rPr>
        <w:t>e</w:t>
      </w:r>
      <w:r w:rsidRPr="003173C2">
        <w:rPr>
          <w:rFonts w:ascii="Times" w:hAnsi="Times"/>
        </w:rPr>
        <w:t xml:space="preserve"> the safety of physical interventions.</w:t>
      </w:r>
    </w:p>
    <w:p w14:paraId="290C741B" w14:textId="12EC7DAB" w:rsidR="00EB00D7" w:rsidRPr="003173C2" w:rsidRDefault="00EB00D7" w:rsidP="006576CC">
      <w:pPr>
        <w:numPr>
          <w:ilvl w:val="0"/>
          <w:numId w:val="10"/>
        </w:numPr>
        <w:jc w:val="both"/>
        <w:rPr>
          <w:rFonts w:ascii="Times" w:hAnsi="Times"/>
        </w:rPr>
      </w:pPr>
      <w:r w:rsidRPr="003173C2">
        <w:rPr>
          <w:rFonts w:ascii="Times" w:hAnsi="Times"/>
        </w:rPr>
        <w:t xml:space="preserve">Design and </w:t>
      </w:r>
      <w:r w:rsidR="005D1812" w:rsidRPr="003173C2">
        <w:rPr>
          <w:rFonts w:ascii="Times" w:hAnsi="Times"/>
        </w:rPr>
        <w:t>con</w:t>
      </w:r>
      <w:r w:rsidR="008250BD" w:rsidRPr="003173C2">
        <w:rPr>
          <w:rFonts w:ascii="Times" w:hAnsi="Times"/>
        </w:rPr>
        <w:t>d</w:t>
      </w:r>
      <w:r w:rsidR="005D1812" w:rsidRPr="003173C2">
        <w:rPr>
          <w:rFonts w:ascii="Times" w:hAnsi="Times"/>
        </w:rPr>
        <w:t>uct</w:t>
      </w:r>
      <w:r w:rsidRPr="003173C2">
        <w:rPr>
          <w:rFonts w:ascii="Times" w:hAnsi="Times"/>
        </w:rPr>
        <w:t xml:space="preserve"> appropriate </w:t>
      </w:r>
      <w:r w:rsidR="008250BD" w:rsidRPr="003173C2">
        <w:rPr>
          <w:rFonts w:ascii="Times" w:hAnsi="Times"/>
        </w:rPr>
        <w:t>exercise</w:t>
      </w:r>
      <w:r w:rsidRPr="003173C2">
        <w:rPr>
          <w:rFonts w:ascii="Times" w:hAnsi="Times"/>
        </w:rPr>
        <w:t xml:space="preserve"> testing including</w:t>
      </w:r>
      <w:r w:rsidR="008250BD" w:rsidRPr="003173C2">
        <w:rPr>
          <w:rFonts w:ascii="Times" w:hAnsi="Times"/>
        </w:rPr>
        <w:t>, but not limited to,</w:t>
      </w:r>
      <w:r w:rsidRPr="003173C2">
        <w:rPr>
          <w:rFonts w:ascii="Times" w:hAnsi="Times"/>
        </w:rPr>
        <w:t xml:space="preserve"> cardiopulmonary exercise testing, body composition etc.</w:t>
      </w:r>
    </w:p>
    <w:p w14:paraId="1A2FB3EC" w14:textId="236ED4F3" w:rsidR="00F84CD9" w:rsidRPr="003173C2" w:rsidRDefault="00F84CD9" w:rsidP="006576CC">
      <w:pPr>
        <w:numPr>
          <w:ilvl w:val="0"/>
          <w:numId w:val="10"/>
        </w:numPr>
        <w:jc w:val="both"/>
        <w:rPr>
          <w:rFonts w:ascii="Times" w:hAnsi="Times"/>
        </w:rPr>
      </w:pPr>
      <w:r w:rsidRPr="003173C2">
        <w:rPr>
          <w:rFonts w:ascii="Times" w:hAnsi="Times"/>
        </w:rPr>
        <w:t>U</w:t>
      </w:r>
      <w:r w:rsidR="0076642A" w:rsidRPr="003173C2">
        <w:rPr>
          <w:rFonts w:ascii="Times" w:hAnsi="Times"/>
        </w:rPr>
        <w:t>se</w:t>
      </w:r>
      <w:r w:rsidRPr="003173C2">
        <w:rPr>
          <w:rFonts w:ascii="Times" w:hAnsi="Times"/>
        </w:rPr>
        <w:t xml:space="preserve"> instrumentat</w:t>
      </w:r>
      <w:r w:rsidR="0076642A" w:rsidRPr="003173C2">
        <w:rPr>
          <w:rFonts w:ascii="Times" w:hAnsi="Times"/>
        </w:rPr>
        <w:t>ion such as electrocardiography</w:t>
      </w:r>
      <w:r w:rsidR="00644005" w:rsidRPr="003173C2">
        <w:rPr>
          <w:rFonts w:ascii="Times" w:hAnsi="Times"/>
        </w:rPr>
        <w:t>, expired gas analysis,</w:t>
      </w:r>
      <w:r w:rsidR="0076642A" w:rsidRPr="003173C2">
        <w:rPr>
          <w:rFonts w:ascii="Times" w:hAnsi="Times"/>
        </w:rPr>
        <w:t xml:space="preserve"> and</w:t>
      </w:r>
      <w:r w:rsidRPr="003173C2">
        <w:rPr>
          <w:rFonts w:ascii="Times" w:hAnsi="Times"/>
        </w:rPr>
        <w:t xml:space="preserve"> spirometry, to assess cardi</w:t>
      </w:r>
      <w:r w:rsidR="00644005" w:rsidRPr="003173C2">
        <w:rPr>
          <w:rFonts w:ascii="Times" w:hAnsi="Times"/>
        </w:rPr>
        <w:t xml:space="preserve">ac and </w:t>
      </w:r>
      <w:r w:rsidRPr="003173C2">
        <w:rPr>
          <w:rFonts w:ascii="Times" w:hAnsi="Times"/>
        </w:rPr>
        <w:t xml:space="preserve">respiratory </w:t>
      </w:r>
      <w:r w:rsidR="002D6EF8" w:rsidRPr="003173C2">
        <w:rPr>
          <w:rFonts w:ascii="Times" w:hAnsi="Times"/>
        </w:rPr>
        <w:t>function</w:t>
      </w:r>
      <w:r w:rsidRPr="003173C2">
        <w:rPr>
          <w:rFonts w:ascii="Times" w:hAnsi="Times"/>
        </w:rPr>
        <w:t>.</w:t>
      </w:r>
    </w:p>
    <w:p w14:paraId="3CF7EE71" w14:textId="6DEC20B4" w:rsidR="008250BD" w:rsidRPr="003173C2" w:rsidRDefault="008250BD" w:rsidP="006576CC">
      <w:pPr>
        <w:pStyle w:val="ListParagraph"/>
        <w:numPr>
          <w:ilvl w:val="0"/>
          <w:numId w:val="10"/>
        </w:numPr>
        <w:jc w:val="both"/>
        <w:rPr>
          <w:rFonts w:ascii="Times" w:hAnsi="Times"/>
        </w:rPr>
      </w:pPr>
      <w:r w:rsidRPr="003173C2">
        <w:rPr>
          <w:rFonts w:ascii="Times" w:hAnsi="Times"/>
        </w:rPr>
        <w:t>Design and prescribe an individualised exercise programme to increase exercise capacity and assist in the treatment and management of chronic medical conditions.</w:t>
      </w:r>
    </w:p>
    <w:p w14:paraId="429BEC4A" w14:textId="77777777" w:rsidR="005F57F5" w:rsidRPr="003173C2" w:rsidRDefault="00933D01" w:rsidP="006576CC">
      <w:pPr>
        <w:pStyle w:val="ListParagraph"/>
        <w:numPr>
          <w:ilvl w:val="0"/>
          <w:numId w:val="10"/>
        </w:numPr>
        <w:jc w:val="both"/>
        <w:rPr>
          <w:rFonts w:ascii="Times" w:hAnsi="Times"/>
          <w:color w:val="000000" w:themeColor="text1"/>
        </w:rPr>
      </w:pPr>
      <w:r w:rsidRPr="003173C2">
        <w:rPr>
          <w:rFonts w:ascii="Times" w:hAnsi="Times"/>
        </w:rPr>
        <w:t xml:space="preserve">Design, prescribe, and monitor individualised exercise programmes </w:t>
      </w:r>
      <w:r w:rsidR="008250BD" w:rsidRPr="003173C2">
        <w:rPr>
          <w:rFonts w:ascii="Times" w:hAnsi="Times"/>
        </w:rPr>
        <w:t>both</w:t>
      </w:r>
      <w:r w:rsidRPr="003173C2">
        <w:rPr>
          <w:rFonts w:ascii="Times" w:hAnsi="Times"/>
        </w:rPr>
        <w:t xml:space="preserve"> on a one-to-one basis or in group sessions for disease prevention</w:t>
      </w:r>
      <w:r w:rsidR="008250BD" w:rsidRPr="003173C2">
        <w:rPr>
          <w:rFonts w:ascii="Times" w:hAnsi="Times"/>
        </w:rPr>
        <w:t xml:space="preserve"> and</w:t>
      </w:r>
      <w:r w:rsidRPr="003173C2">
        <w:rPr>
          <w:rFonts w:ascii="Times" w:hAnsi="Times"/>
        </w:rPr>
        <w:t xml:space="preserve"> rehabilitation. </w:t>
      </w:r>
    </w:p>
    <w:p w14:paraId="65D26F1A" w14:textId="4526506A" w:rsidR="00933D01" w:rsidRPr="003173C2" w:rsidRDefault="005F57F5" w:rsidP="006576CC">
      <w:pPr>
        <w:pStyle w:val="ListParagraph"/>
        <w:numPr>
          <w:ilvl w:val="0"/>
          <w:numId w:val="10"/>
        </w:numPr>
        <w:jc w:val="both"/>
        <w:rPr>
          <w:rFonts w:ascii="Times" w:hAnsi="Times"/>
          <w:color w:val="000000" w:themeColor="text1"/>
        </w:rPr>
      </w:pPr>
      <w:r w:rsidRPr="003173C2">
        <w:rPr>
          <w:rFonts w:ascii="Times" w:hAnsi="Times"/>
          <w:color w:val="000000" w:themeColor="text1"/>
        </w:rPr>
        <w:t xml:space="preserve">Demonstrate an understanding of and ability to design exercise programmes and provide lifestyle education for people from different cultural backgrounds, and to people with psychological barriers to exercise.    </w:t>
      </w:r>
    </w:p>
    <w:p w14:paraId="54FD29A9" w14:textId="08402319" w:rsidR="00515970" w:rsidRPr="003173C2" w:rsidRDefault="00985C0E" w:rsidP="006576CC">
      <w:pPr>
        <w:pStyle w:val="ListParagraph"/>
        <w:numPr>
          <w:ilvl w:val="0"/>
          <w:numId w:val="10"/>
        </w:numPr>
        <w:jc w:val="both"/>
        <w:rPr>
          <w:rFonts w:ascii="Times" w:hAnsi="Times"/>
        </w:rPr>
      </w:pPr>
      <w:r w:rsidRPr="003173C2">
        <w:rPr>
          <w:rFonts w:ascii="Times" w:hAnsi="Times"/>
        </w:rPr>
        <w:t xml:space="preserve">Provide an education programme </w:t>
      </w:r>
      <w:r w:rsidR="00515970" w:rsidRPr="003173C2">
        <w:rPr>
          <w:rFonts w:ascii="Times" w:hAnsi="Times"/>
        </w:rPr>
        <w:t>regarding</w:t>
      </w:r>
      <w:r w:rsidRPr="003173C2">
        <w:rPr>
          <w:rFonts w:ascii="Times" w:hAnsi="Times"/>
        </w:rPr>
        <w:t xml:space="preserve"> </w:t>
      </w:r>
      <w:r w:rsidR="00515970" w:rsidRPr="003173C2">
        <w:rPr>
          <w:rFonts w:ascii="Times" w:hAnsi="Times"/>
        </w:rPr>
        <w:t xml:space="preserve">the effect of exercise on: a) an individual’s </w:t>
      </w:r>
      <w:r w:rsidRPr="003173C2">
        <w:rPr>
          <w:rFonts w:ascii="Times" w:hAnsi="Times"/>
        </w:rPr>
        <w:t>health</w:t>
      </w:r>
      <w:r w:rsidR="00515970" w:rsidRPr="003173C2">
        <w:rPr>
          <w:rFonts w:ascii="Times" w:hAnsi="Times"/>
        </w:rPr>
        <w:t xml:space="preserve"> condition; b) their comorbidities, or the risk of developing comorbidities; </w:t>
      </w:r>
      <w:r w:rsidR="00670BAE" w:rsidRPr="003173C2">
        <w:rPr>
          <w:rFonts w:ascii="Times" w:hAnsi="Times"/>
        </w:rPr>
        <w:t>c</w:t>
      </w:r>
      <w:r w:rsidR="00515970" w:rsidRPr="003173C2">
        <w:rPr>
          <w:rFonts w:ascii="Times" w:hAnsi="Times"/>
        </w:rPr>
        <w:t>) the importance of life-long physical activity.</w:t>
      </w:r>
    </w:p>
    <w:p w14:paraId="0F3423D8" w14:textId="77777777" w:rsidR="00985C0E" w:rsidRPr="003173C2" w:rsidRDefault="00933D01" w:rsidP="006576CC">
      <w:pPr>
        <w:pStyle w:val="ListParagraph"/>
        <w:numPr>
          <w:ilvl w:val="0"/>
          <w:numId w:val="10"/>
        </w:numPr>
        <w:jc w:val="both"/>
        <w:rPr>
          <w:rFonts w:ascii="Times" w:hAnsi="Times"/>
        </w:rPr>
      </w:pPr>
      <w:r w:rsidRPr="003173C2">
        <w:rPr>
          <w:rFonts w:ascii="Times" w:hAnsi="Times"/>
        </w:rPr>
        <w:t>Accept referrals from health care professionals at the primary and secondary levels of health care.</w:t>
      </w:r>
    </w:p>
    <w:p w14:paraId="5E4FDB13" w14:textId="53BB89BB" w:rsidR="001C070A" w:rsidRPr="003173C2" w:rsidRDefault="001C070A" w:rsidP="006576CC">
      <w:pPr>
        <w:pStyle w:val="ListParagraph"/>
        <w:numPr>
          <w:ilvl w:val="0"/>
          <w:numId w:val="10"/>
        </w:numPr>
        <w:jc w:val="both"/>
        <w:rPr>
          <w:rFonts w:ascii="Times" w:hAnsi="Times"/>
        </w:rPr>
      </w:pPr>
      <w:r w:rsidRPr="003173C2">
        <w:rPr>
          <w:rFonts w:ascii="Times" w:hAnsi="Times"/>
        </w:rPr>
        <w:t xml:space="preserve">Maintain communication with </w:t>
      </w:r>
      <w:r w:rsidR="00670BAE" w:rsidRPr="003173C2">
        <w:rPr>
          <w:rFonts w:ascii="Times" w:hAnsi="Times"/>
        </w:rPr>
        <w:t>relevant health professional</w:t>
      </w:r>
      <w:r w:rsidRPr="003173C2">
        <w:rPr>
          <w:rFonts w:ascii="Times" w:hAnsi="Times"/>
        </w:rPr>
        <w:t xml:space="preserve">s, </w:t>
      </w:r>
      <w:r w:rsidR="002971FD" w:rsidRPr="003173C2">
        <w:rPr>
          <w:rFonts w:ascii="Times" w:hAnsi="Times"/>
        </w:rPr>
        <w:t xml:space="preserve">refer to </w:t>
      </w:r>
      <w:r w:rsidR="00670BAE" w:rsidRPr="003173C2">
        <w:rPr>
          <w:rFonts w:ascii="Times" w:hAnsi="Times"/>
        </w:rPr>
        <w:t xml:space="preserve">and work with </w:t>
      </w:r>
      <w:r w:rsidR="002971FD" w:rsidRPr="003173C2">
        <w:rPr>
          <w:rFonts w:ascii="Times" w:hAnsi="Times"/>
        </w:rPr>
        <w:t xml:space="preserve">other health care professionals, </w:t>
      </w:r>
      <w:r w:rsidRPr="003173C2">
        <w:rPr>
          <w:rFonts w:ascii="Times" w:hAnsi="Times"/>
        </w:rPr>
        <w:t>and deliver their services without direct medical supervision</w:t>
      </w:r>
      <w:r w:rsidR="00670BAE" w:rsidRPr="003173C2">
        <w:rPr>
          <w:rFonts w:ascii="Times" w:hAnsi="Times"/>
        </w:rPr>
        <w:t xml:space="preserve"> except in the case of high-</w:t>
      </w:r>
      <w:r w:rsidR="002971FD" w:rsidRPr="003173C2">
        <w:rPr>
          <w:rFonts w:ascii="Times" w:hAnsi="Times"/>
        </w:rPr>
        <w:t>risk clients</w:t>
      </w:r>
      <w:r w:rsidRPr="003173C2">
        <w:rPr>
          <w:rFonts w:ascii="Times" w:hAnsi="Times"/>
        </w:rPr>
        <w:t>.</w:t>
      </w:r>
      <w:r w:rsidR="00706AFA" w:rsidRPr="003173C2">
        <w:rPr>
          <w:rFonts w:ascii="Times" w:hAnsi="Times"/>
        </w:rPr>
        <w:t xml:space="preserve"> It is the responsibility of the clinical exercise physiologist to determine the level of risk in consultation with the client’s medical practitioner.</w:t>
      </w:r>
    </w:p>
    <w:p w14:paraId="37B4E625" w14:textId="1C514B04" w:rsidR="00670BAE" w:rsidRPr="003173C2" w:rsidRDefault="008B6FAC" w:rsidP="006576CC">
      <w:pPr>
        <w:pStyle w:val="ListParagraph"/>
        <w:numPr>
          <w:ilvl w:val="0"/>
          <w:numId w:val="10"/>
        </w:numPr>
        <w:jc w:val="both"/>
        <w:rPr>
          <w:rFonts w:ascii="Times" w:hAnsi="Times"/>
        </w:rPr>
      </w:pPr>
      <w:r w:rsidRPr="003173C2">
        <w:rPr>
          <w:rFonts w:ascii="Times" w:hAnsi="Times"/>
        </w:rPr>
        <w:t xml:space="preserve">Are certified in cardiopulmonary resuscitation and hold a </w:t>
      </w:r>
      <w:r w:rsidR="00670BAE" w:rsidRPr="003173C2">
        <w:rPr>
          <w:rFonts w:ascii="Times" w:hAnsi="Times"/>
        </w:rPr>
        <w:t xml:space="preserve">current Level </w:t>
      </w:r>
      <w:r w:rsidR="00AF749A" w:rsidRPr="003173C2">
        <w:rPr>
          <w:rFonts w:ascii="Times" w:hAnsi="Times"/>
        </w:rPr>
        <w:t xml:space="preserve">3 </w:t>
      </w:r>
      <w:r w:rsidR="008E7E72" w:rsidRPr="003173C2">
        <w:rPr>
          <w:rFonts w:ascii="Times" w:hAnsi="Times"/>
        </w:rPr>
        <w:t>First A</w:t>
      </w:r>
      <w:r w:rsidR="00670BAE" w:rsidRPr="003173C2">
        <w:rPr>
          <w:rFonts w:ascii="Times" w:hAnsi="Times"/>
        </w:rPr>
        <w:t xml:space="preserve">id </w:t>
      </w:r>
      <w:r w:rsidR="008E7E72" w:rsidRPr="003173C2">
        <w:rPr>
          <w:rFonts w:ascii="Times" w:hAnsi="Times"/>
        </w:rPr>
        <w:t>C</w:t>
      </w:r>
      <w:r w:rsidR="00670BAE" w:rsidRPr="003173C2">
        <w:rPr>
          <w:rFonts w:ascii="Times" w:hAnsi="Times"/>
        </w:rPr>
        <w:t>ertificat</w:t>
      </w:r>
      <w:r w:rsidR="00620657" w:rsidRPr="003173C2">
        <w:rPr>
          <w:rFonts w:ascii="Times" w:hAnsi="Times"/>
        </w:rPr>
        <w:t>e</w:t>
      </w:r>
      <w:r w:rsidR="00AF749A" w:rsidRPr="003173C2">
        <w:rPr>
          <w:rFonts w:ascii="Times" w:hAnsi="Times"/>
        </w:rPr>
        <w:t xml:space="preserve"> where working in a medical setting with Level 4</w:t>
      </w:r>
      <w:r w:rsidR="008E7E72" w:rsidRPr="003173C2">
        <w:rPr>
          <w:rFonts w:ascii="Times" w:hAnsi="Times"/>
        </w:rPr>
        <w:t xml:space="preserve"> First Aid</w:t>
      </w:r>
      <w:r w:rsidR="00AF749A" w:rsidRPr="003173C2">
        <w:rPr>
          <w:rFonts w:ascii="Times" w:hAnsi="Times"/>
        </w:rPr>
        <w:t xml:space="preserve"> qualified staff onsite. All other settings require Level 4</w:t>
      </w:r>
      <w:r w:rsidR="008E7E72" w:rsidRPr="003173C2">
        <w:rPr>
          <w:rFonts w:ascii="Times" w:hAnsi="Times"/>
        </w:rPr>
        <w:t xml:space="preserve"> First Aid Certification</w:t>
      </w:r>
      <w:r w:rsidR="00AF749A" w:rsidRPr="003173C2">
        <w:rPr>
          <w:rFonts w:ascii="Times" w:hAnsi="Times"/>
        </w:rPr>
        <w:t>.</w:t>
      </w:r>
    </w:p>
    <w:p w14:paraId="38945E4A" w14:textId="135F804F" w:rsidR="00C43DB3" w:rsidRPr="003173C2" w:rsidRDefault="00670BAE" w:rsidP="006576CC">
      <w:pPr>
        <w:pStyle w:val="ListParagraph"/>
        <w:numPr>
          <w:ilvl w:val="0"/>
          <w:numId w:val="10"/>
        </w:numPr>
        <w:jc w:val="both"/>
        <w:rPr>
          <w:rFonts w:ascii="Times" w:hAnsi="Times"/>
        </w:rPr>
      </w:pPr>
      <w:r w:rsidRPr="003173C2">
        <w:rPr>
          <w:rFonts w:ascii="Times" w:hAnsi="Times"/>
        </w:rPr>
        <w:t>C</w:t>
      </w:r>
      <w:r w:rsidR="004E52C2" w:rsidRPr="003173C2">
        <w:rPr>
          <w:rFonts w:ascii="Times" w:hAnsi="Times"/>
        </w:rPr>
        <w:t>omply with relevant Acts and statutes such as the Privacy Act (</w:t>
      </w:r>
      <w:r w:rsidR="0034330E" w:rsidRPr="003173C2">
        <w:rPr>
          <w:rFonts w:ascii="Times" w:hAnsi="Times"/>
        </w:rPr>
        <w:t>1993</w:t>
      </w:r>
      <w:r w:rsidR="004E52C2" w:rsidRPr="003173C2">
        <w:rPr>
          <w:rFonts w:ascii="Times" w:hAnsi="Times"/>
        </w:rPr>
        <w:t>)</w:t>
      </w:r>
      <w:r w:rsidR="009F3BD6" w:rsidRPr="003173C2">
        <w:rPr>
          <w:rFonts w:ascii="Times" w:hAnsi="Times"/>
        </w:rPr>
        <w:t xml:space="preserve"> and Health &amp; Safety Act (</w:t>
      </w:r>
      <w:r w:rsidR="00F21CD5" w:rsidRPr="003173C2">
        <w:rPr>
          <w:rFonts w:ascii="Times" w:hAnsi="Times"/>
        </w:rPr>
        <w:t>1992</w:t>
      </w:r>
      <w:r w:rsidR="009F3BD6" w:rsidRPr="003173C2">
        <w:rPr>
          <w:rFonts w:ascii="Times" w:hAnsi="Times"/>
        </w:rPr>
        <w:t>)</w:t>
      </w:r>
      <w:r w:rsidR="004E52C2" w:rsidRPr="003173C2">
        <w:rPr>
          <w:rFonts w:ascii="Times" w:hAnsi="Times"/>
        </w:rPr>
        <w:t xml:space="preserve"> and its codes of practice</w:t>
      </w:r>
      <w:r w:rsidRPr="003173C2">
        <w:rPr>
          <w:rFonts w:ascii="Times" w:hAnsi="Times"/>
        </w:rPr>
        <w:t>; and i</w:t>
      </w:r>
      <w:r w:rsidR="00A3451E" w:rsidRPr="003173C2">
        <w:rPr>
          <w:rFonts w:ascii="Times" w:hAnsi="Times"/>
        </w:rPr>
        <w:t xml:space="preserve">f </w:t>
      </w:r>
      <w:r w:rsidRPr="003173C2">
        <w:rPr>
          <w:rFonts w:ascii="Times" w:hAnsi="Times"/>
        </w:rPr>
        <w:t xml:space="preserve">a </w:t>
      </w:r>
      <w:r w:rsidR="00A3451E" w:rsidRPr="003173C2">
        <w:rPr>
          <w:rFonts w:ascii="Times" w:hAnsi="Times"/>
        </w:rPr>
        <w:t>self-</w:t>
      </w:r>
      <w:r w:rsidRPr="003173C2">
        <w:rPr>
          <w:rFonts w:ascii="Times" w:hAnsi="Times"/>
        </w:rPr>
        <w:t xml:space="preserve">employed member of CEPNZ, </w:t>
      </w:r>
      <w:r w:rsidR="00A3451E" w:rsidRPr="003173C2">
        <w:rPr>
          <w:rFonts w:ascii="Times" w:hAnsi="Times"/>
        </w:rPr>
        <w:t>comply with all statutes governing employment and business practice.</w:t>
      </w:r>
      <w:r w:rsidR="00A84A51" w:rsidRPr="003173C2">
        <w:rPr>
          <w:rFonts w:ascii="Times" w:hAnsi="Times"/>
        </w:rPr>
        <w:t xml:space="preserve"> </w:t>
      </w:r>
    </w:p>
    <w:p w14:paraId="736C793A" w14:textId="21AB7BFF" w:rsidR="00A84A51" w:rsidRPr="003173C2" w:rsidRDefault="00A84A51" w:rsidP="006576CC">
      <w:pPr>
        <w:pStyle w:val="ListParagraph"/>
        <w:numPr>
          <w:ilvl w:val="0"/>
          <w:numId w:val="10"/>
        </w:numPr>
        <w:jc w:val="both"/>
        <w:rPr>
          <w:rFonts w:ascii="Times" w:hAnsi="Times"/>
        </w:rPr>
      </w:pPr>
      <w:r w:rsidRPr="003173C2">
        <w:rPr>
          <w:rFonts w:ascii="Times" w:hAnsi="Times"/>
        </w:rPr>
        <w:t xml:space="preserve">Meet the principles of </w:t>
      </w:r>
      <w:r w:rsidRPr="003173C2">
        <w:rPr>
          <w:rFonts w:ascii="Times New Roman" w:hAnsi="Times New Roman" w:cs="Times New Roman"/>
        </w:rPr>
        <w:t>competency as set out in the Health and Practitioners Competence Assurance Act (2003).</w:t>
      </w:r>
    </w:p>
    <w:p w14:paraId="18530966" w14:textId="42B0F83A" w:rsidR="00EB00D7" w:rsidRPr="003173C2" w:rsidRDefault="00C43DB3" w:rsidP="006576CC">
      <w:pPr>
        <w:numPr>
          <w:ilvl w:val="0"/>
          <w:numId w:val="10"/>
        </w:numPr>
        <w:jc w:val="both"/>
        <w:rPr>
          <w:rFonts w:ascii="Times" w:hAnsi="Times"/>
        </w:rPr>
      </w:pPr>
      <w:r w:rsidRPr="003173C2">
        <w:rPr>
          <w:rFonts w:ascii="Times" w:hAnsi="Times"/>
          <w:color w:val="000000" w:themeColor="text1"/>
        </w:rPr>
        <w:t>Meet the requirements for</w:t>
      </w:r>
      <w:r w:rsidRPr="003173C2">
        <w:rPr>
          <w:rFonts w:ascii="Times" w:hAnsi="Times"/>
          <w:color w:val="FF0000"/>
        </w:rPr>
        <w:t xml:space="preserve"> </w:t>
      </w:r>
      <w:r w:rsidRPr="003173C2">
        <w:rPr>
          <w:rFonts w:ascii="Times" w:hAnsi="Times"/>
        </w:rPr>
        <w:t>c</w:t>
      </w:r>
      <w:r w:rsidR="00EB00D7" w:rsidRPr="003173C2">
        <w:rPr>
          <w:rFonts w:ascii="Times" w:hAnsi="Times"/>
        </w:rPr>
        <w:t>ontinuing professional development</w:t>
      </w:r>
      <w:r w:rsidR="00F84CD9" w:rsidRPr="003173C2">
        <w:rPr>
          <w:rFonts w:ascii="Times" w:hAnsi="Times"/>
        </w:rPr>
        <w:t>.</w:t>
      </w:r>
    </w:p>
    <w:p w14:paraId="449C5191" w14:textId="77777777" w:rsidR="00EB00D7" w:rsidRPr="003173C2" w:rsidRDefault="00EB00D7" w:rsidP="006576CC">
      <w:pPr>
        <w:pStyle w:val="ListParagraph"/>
        <w:jc w:val="both"/>
        <w:rPr>
          <w:rFonts w:ascii="Times" w:hAnsi="Times"/>
          <w:sz w:val="22"/>
          <w:szCs w:val="22"/>
        </w:rPr>
      </w:pPr>
    </w:p>
    <w:p w14:paraId="4D160A21" w14:textId="77777777" w:rsidR="00537309" w:rsidRPr="003173C2" w:rsidRDefault="00537309">
      <w:pPr>
        <w:rPr>
          <w:rFonts w:ascii="Times" w:hAnsi="Times"/>
          <w:sz w:val="22"/>
          <w:szCs w:val="22"/>
        </w:rPr>
      </w:pPr>
      <w:r w:rsidRPr="003173C2">
        <w:rPr>
          <w:rFonts w:ascii="Times" w:hAnsi="Times"/>
          <w:sz w:val="22"/>
          <w:szCs w:val="22"/>
        </w:rPr>
        <w:br w:type="page"/>
      </w:r>
    </w:p>
    <w:p w14:paraId="42320027" w14:textId="0225D482" w:rsidR="00D56CE1" w:rsidRPr="003173C2" w:rsidRDefault="00D56CE1" w:rsidP="006576CC">
      <w:pPr>
        <w:contextualSpacing/>
        <w:jc w:val="both"/>
        <w:rPr>
          <w:rFonts w:ascii="Times" w:hAnsi="Times"/>
          <w:szCs w:val="22"/>
        </w:rPr>
      </w:pPr>
    </w:p>
    <w:p w14:paraId="133CA8CB" w14:textId="77777777" w:rsidR="00D56CE1" w:rsidRPr="003173C2" w:rsidRDefault="00D56CE1" w:rsidP="006576CC">
      <w:pPr>
        <w:contextualSpacing/>
        <w:jc w:val="both"/>
        <w:rPr>
          <w:rFonts w:ascii="Times" w:hAnsi="Times"/>
          <w:szCs w:val="22"/>
        </w:rPr>
      </w:pPr>
    </w:p>
    <w:p w14:paraId="6C708F90" w14:textId="06A7B730" w:rsidR="00250C1B" w:rsidRPr="003173C2" w:rsidRDefault="009622D5" w:rsidP="006576CC">
      <w:pPr>
        <w:contextualSpacing/>
        <w:jc w:val="both"/>
        <w:rPr>
          <w:rFonts w:ascii="Times" w:hAnsi="Times"/>
          <w:szCs w:val="22"/>
        </w:rPr>
      </w:pPr>
      <w:r w:rsidRPr="003173C2">
        <w:rPr>
          <w:rFonts w:ascii="Times" w:hAnsi="Times"/>
          <w:szCs w:val="22"/>
        </w:rPr>
        <w:t>The scope of practice of the Clinical Exercise Physiologists in NZ does not include the diagnosis of a medical condition</w:t>
      </w:r>
      <w:r w:rsidR="00250C1B" w:rsidRPr="003173C2">
        <w:rPr>
          <w:rFonts w:ascii="Times" w:hAnsi="Times"/>
          <w:szCs w:val="22"/>
        </w:rPr>
        <w:t>. If tests conducted by a Clinical Exercise Physiologist reveal findings that are not consistent with the known and expected health status of the client, the client will be referred to other appropriate health professionals and if this professional is not the client’s GP, a letter will be sent informing the GP of the referral and the physiologist’s concerns.</w:t>
      </w:r>
    </w:p>
    <w:p w14:paraId="3BF1F467" w14:textId="77777777" w:rsidR="005D04A0" w:rsidRPr="003173C2" w:rsidRDefault="005D04A0" w:rsidP="006576CC">
      <w:pPr>
        <w:contextualSpacing/>
        <w:jc w:val="both"/>
        <w:rPr>
          <w:rFonts w:ascii="Times" w:hAnsi="Times"/>
          <w:szCs w:val="22"/>
        </w:rPr>
      </w:pPr>
    </w:p>
    <w:p w14:paraId="7545F875" w14:textId="375D89FC" w:rsidR="00916A0D" w:rsidRPr="00DE6F52" w:rsidRDefault="00E9672D" w:rsidP="006576CC">
      <w:pPr>
        <w:contextualSpacing/>
        <w:jc w:val="both"/>
        <w:rPr>
          <w:rFonts w:ascii="Times" w:hAnsi="Times"/>
          <w:szCs w:val="22"/>
        </w:rPr>
      </w:pPr>
      <w:r w:rsidRPr="003173C2">
        <w:rPr>
          <w:rFonts w:ascii="Times" w:hAnsi="Times"/>
          <w:szCs w:val="22"/>
        </w:rPr>
        <w:t xml:space="preserve">The Clinical Exercise Physiologist in NZ works in a) </w:t>
      </w:r>
      <w:r w:rsidR="00916A0D" w:rsidRPr="003173C2">
        <w:rPr>
          <w:rFonts w:ascii="Times" w:hAnsi="Times"/>
          <w:szCs w:val="22"/>
        </w:rPr>
        <w:t xml:space="preserve">a </w:t>
      </w:r>
      <w:r w:rsidRPr="003173C2">
        <w:rPr>
          <w:rFonts w:ascii="Times" w:hAnsi="Times"/>
          <w:szCs w:val="22"/>
        </w:rPr>
        <w:t xml:space="preserve">multidisciplinary </w:t>
      </w:r>
      <w:r w:rsidR="00620657" w:rsidRPr="003173C2">
        <w:rPr>
          <w:rFonts w:ascii="Times" w:hAnsi="Times"/>
          <w:szCs w:val="22"/>
        </w:rPr>
        <w:t>and inter-professional</w:t>
      </w:r>
      <w:r w:rsidR="00A84A51" w:rsidRPr="003173C2">
        <w:rPr>
          <w:rFonts w:ascii="Times" w:hAnsi="Times"/>
          <w:szCs w:val="22"/>
        </w:rPr>
        <w:t xml:space="preserve"> collaborative setting in </w:t>
      </w:r>
      <w:r w:rsidR="00DE6F52">
        <w:rPr>
          <w:rFonts w:ascii="Times" w:hAnsi="Times"/>
          <w:szCs w:val="22"/>
        </w:rPr>
        <w:t xml:space="preserve">a </w:t>
      </w:r>
      <w:r w:rsidRPr="00DE6F52">
        <w:rPr>
          <w:rFonts w:ascii="Times" w:hAnsi="Times"/>
          <w:szCs w:val="22"/>
        </w:rPr>
        <w:t>public</w:t>
      </w:r>
      <w:r w:rsidR="00916A0D" w:rsidRPr="00DE6F52">
        <w:rPr>
          <w:rFonts w:ascii="Times" w:hAnsi="Times"/>
          <w:szCs w:val="22"/>
        </w:rPr>
        <w:t xml:space="preserve"> or private</w:t>
      </w:r>
      <w:r w:rsidR="00DE6F52">
        <w:rPr>
          <w:rFonts w:ascii="Times" w:hAnsi="Times"/>
          <w:szCs w:val="22"/>
        </w:rPr>
        <w:t>ly</w:t>
      </w:r>
      <w:r w:rsidR="00916A0D" w:rsidRPr="00DE6F52">
        <w:rPr>
          <w:rFonts w:ascii="Times" w:hAnsi="Times"/>
          <w:szCs w:val="22"/>
        </w:rPr>
        <w:t xml:space="preserve"> funded organisation</w:t>
      </w:r>
      <w:r w:rsidRPr="00DE6F52">
        <w:rPr>
          <w:rFonts w:ascii="Times" w:hAnsi="Times"/>
          <w:szCs w:val="22"/>
        </w:rPr>
        <w:t xml:space="preserve">, b) in </w:t>
      </w:r>
      <w:r w:rsidR="00916A0D" w:rsidRPr="00DE6F52">
        <w:rPr>
          <w:rFonts w:ascii="Times" w:hAnsi="Times"/>
          <w:szCs w:val="22"/>
        </w:rPr>
        <w:t xml:space="preserve">a </w:t>
      </w:r>
      <w:r w:rsidRPr="00DE6F52">
        <w:rPr>
          <w:rFonts w:ascii="Times" w:hAnsi="Times"/>
          <w:szCs w:val="22"/>
        </w:rPr>
        <w:t>private practice as a self-employed individual or in partnership</w:t>
      </w:r>
      <w:r w:rsidR="00DE6F52">
        <w:rPr>
          <w:rFonts w:ascii="Times" w:hAnsi="Times"/>
          <w:szCs w:val="22"/>
        </w:rPr>
        <w:t>, or c) as a clinic tutor in a tertiary education institution</w:t>
      </w:r>
      <w:r w:rsidRPr="00DE6F52">
        <w:rPr>
          <w:rFonts w:ascii="Times" w:hAnsi="Times"/>
          <w:szCs w:val="22"/>
        </w:rPr>
        <w:t xml:space="preserve">. </w:t>
      </w:r>
      <w:r w:rsidR="00DE6F52">
        <w:rPr>
          <w:rFonts w:ascii="Times" w:hAnsi="Times"/>
          <w:szCs w:val="22"/>
        </w:rPr>
        <w:t>T</w:t>
      </w:r>
      <w:r w:rsidRPr="00DE6F52">
        <w:rPr>
          <w:rFonts w:ascii="Times" w:hAnsi="Times"/>
          <w:szCs w:val="22"/>
        </w:rPr>
        <w:t xml:space="preserve">he Clinical Exercise Physiologist may be an employer. </w:t>
      </w:r>
      <w:r w:rsidR="00DC2724" w:rsidRPr="00DE6F52">
        <w:rPr>
          <w:rFonts w:ascii="Times" w:hAnsi="Times"/>
          <w:szCs w:val="22"/>
        </w:rPr>
        <w:t xml:space="preserve">Employees </w:t>
      </w:r>
      <w:r w:rsidR="0002789B" w:rsidRPr="00DE6F52">
        <w:rPr>
          <w:rFonts w:ascii="Times" w:hAnsi="Times"/>
          <w:szCs w:val="22"/>
        </w:rPr>
        <w:t xml:space="preserve">may </w:t>
      </w:r>
      <w:r w:rsidR="00DC2724" w:rsidRPr="00DE6F52">
        <w:rPr>
          <w:rFonts w:ascii="Times" w:hAnsi="Times"/>
          <w:szCs w:val="22"/>
        </w:rPr>
        <w:t xml:space="preserve">include reception and administrative staff, </w:t>
      </w:r>
      <w:r w:rsidR="00DE6F52">
        <w:rPr>
          <w:rFonts w:ascii="Times" w:hAnsi="Times"/>
          <w:szCs w:val="22"/>
        </w:rPr>
        <w:t xml:space="preserve">other </w:t>
      </w:r>
      <w:r w:rsidR="00DE6F52" w:rsidRPr="00DE6F52">
        <w:rPr>
          <w:rFonts w:ascii="Times" w:hAnsi="Times"/>
          <w:szCs w:val="22"/>
        </w:rPr>
        <w:t>Clinical Exercise Physiologist</w:t>
      </w:r>
      <w:r w:rsidR="00DE6F52">
        <w:rPr>
          <w:rFonts w:ascii="Times" w:hAnsi="Times"/>
          <w:szCs w:val="22"/>
        </w:rPr>
        <w:t>s,</w:t>
      </w:r>
      <w:r w:rsidR="00DE6F52" w:rsidRPr="00DE6F52">
        <w:rPr>
          <w:rFonts w:ascii="Times" w:hAnsi="Times"/>
          <w:szCs w:val="22"/>
        </w:rPr>
        <w:t xml:space="preserve"> </w:t>
      </w:r>
      <w:r w:rsidR="00DE6F52">
        <w:rPr>
          <w:rFonts w:ascii="Times" w:hAnsi="Times"/>
          <w:szCs w:val="22"/>
        </w:rPr>
        <w:t xml:space="preserve">or personal rainers and recent graduates who are </w:t>
      </w:r>
      <w:r w:rsidR="00250C1B" w:rsidRPr="00DE6F52">
        <w:rPr>
          <w:rFonts w:ascii="Times" w:hAnsi="Times"/>
          <w:szCs w:val="22"/>
        </w:rPr>
        <w:t>not eligible</w:t>
      </w:r>
      <w:r w:rsidR="00DC2724" w:rsidRPr="00DE6F52">
        <w:rPr>
          <w:rFonts w:ascii="Times" w:hAnsi="Times"/>
          <w:szCs w:val="22"/>
        </w:rPr>
        <w:t xml:space="preserve"> for CEPNZ registration. </w:t>
      </w:r>
    </w:p>
    <w:p w14:paraId="40745D24" w14:textId="77777777" w:rsidR="00916A0D" w:rsidRPr="00DE6F52" w:rsidRDefault="00916A0D" w:rsidP="006576CC">
      <w:pPr>
        <w:contextualSpacing/>
        <w:jc w:val="both"/>
        <w:rPr>
          <w:rFonts w:ascii="Times" w:hAnsi="Times"/>
          <w:szCs w:val="22"/>
        </w:rPr>
      </w:pPr>
    </w:p>
    <w:p w14:paraId="02072FAC" w14:textId="40553D08" w:rsidR="00250C1B" w:rsidRPr="003173C2" w:rsidRDefault="00250C1B" w:rsidP="00E970B2">
      <w:pPr>
        <w:contextualSpacing/>
        <w:rPr>
          <w:rFonts w:ascii="Times" w:hAnsi="Times"/>
          <w:szCs w:val="22"/>
        </w:rPr>
      </w:pPr>
    </w:p>
    <w:p w14:paraId="257CA751" w14:textId="44BBCF61" w:rsidR="00D56CE1" w:rsidRPr="003173C2" w:rsidRDefault="00D56CE1">
      <w:pPr>
        <w:rPr>
          <w:rFonts w:ascii="Times" w:hAnsi="Times"/>
          <w:b/>
          <w:sz w:val="22"/>
          <w:szCs w:val="22"/>
        </w:rPr>
      </w:pPr>
      <w:r w:rsidRPr="003173C2">
        <w:rPr>
          <w:rFonts w:ascii="Times" w:hAnsi="Times"/>
          <w:b/>
          <w:sz w:val="22"/>
          <w:szCs w:val="22"/>
        </w:rPr>
        <w:br w:type="page"/>
      </w:r>
    </w:p>
    <w:p w14:paraId="2F038452" w14:textId="34B96E58" w:rsidR="00D56CE1" w:rsidRPr="003173C2" w:rsidRDefault="00D56CE1" w:rsidP="00D56CE1">
      <w:pPr>
        <w:pBdr>
          <w:bottom w:val="single" w:sz="4" w:space="1" w:color="auto"/>
        </w:pBdr>
        <w:contextualSpacing/>
        <w:jc w:val="center"/>
        <w:rPr>
          <w:rFonts w:ascii="Times" w:hAnsi="Times"/>
          <w:b/>
          <w:i/>
          <w:sz w:val="36"/>
          <w:szCs w:val="36"/>
        </w:rPr>
      </w:pPr>
      <w:r w:rsidRPr="003173C2">
        <w:rPr>
          <w:rFonts w:ascii="Times" w:hAnsi="Times"/>
          <w:b/>
          <w:i/>
          <w:sz w:val="36"/>
          <w:szCs w:val="36"/>
        </w:rPr>
        <w:lastRenderedPageBreak/>
        <w:t>STANDARDS MET BY REGISTERED CLINICAL EXERCISE PHYSIOLOGISTS IN NEW ZEALAND</w:t>
      </w:r>
    </w:p>
    <w:p w14:paraId="34F7FCCE" w14:textId="77777777" w:rsidR="00D56CE1" w:rsidRPr="003173C2" w:rsidRDefault="00D56CE1" w:rsidP="00D56CE1">
      <w:pPr>
        <w:contextualSpacing/>
        <w:jc w:val="center"/>
        <w:rPr>
          <w:rFonts w:ascii="Times" w:hAnsi="Times"/>
          <w:b/>
          <w:sz w:val="22"/>
          <w:szCs w:val="22"/>
        </w:rPr>
      </w:pPr>
    </w:p>
    <w:p w14:paraId="28AA3B76" w14:textId="5EE06FAC" w:rsidR="00D56CE1" w:rsidRPr="003173C2" w:rsidRDefault="00D56CE1" w:rsidP="00D56CE1">
      <w:pPr>
        <w:contextualSpacing/>
        <w:jc w:val="center"/>
        <w:rPr>
          <w:rFonts w:ascii="Times" w:hAnsi="Times"/>
          <w:b/>
          <w:sz w:val="28"/>
          <w:szCs w:val="28"/>
        </w:rPr>
      </w:pPr>
      <w:r w:rsidRPr="003173C2">
        <w:rPr>
          <w:rFonts w:ascii="Times" w:hAnsi="Times"/>
          <w:b/>
          <w:sz w:val="28"/>
          <w:szCs w:val="28"/>
        </w:rPr>
        <w:t>CODE OF ETHICS</w:t>
      </w:r>
    </w:p>
    <w:p w14:paraId="3A2B9D07" w14:textId="77777777" w:rsidR="00D56CE1" w:rsidRPr="003173C2" w:rsidRDefault="00D56CE1" w:rsidP="00D56CE1">
      <w:pPr>
        <w:contextualSpacing/>
        <w:rPr>
          <w:rFonts w:ascii="Times" w:hAnsi="Times"/>
          <w:b/>
          <w:sz w:val="22"/>
          <w:szCs w:val="22"/>
        </w:rPr>
      </w:pPr>
    </w:p>
    <w:p w14:paraId="098AD3B2" w14:textId="5999CB58" w:rsidR="0034330E" w:rsidRPr="00AB17F5" w:rsidRDefault="00226A81" w:rsidP="006576CC">
      <w:pPr>
        <w:contextualSpacing/>
        <w:jc w:val="both"/>
        <w:rPr>
          <w:rFonts w:ascii="Times" w:hAnsi="Times"/>
        </w:rPr>
      </w:pPr>
      <w:r w:rsidRPr="003173C2">
        <w:rPr>
          <w:rFonts w:ascii="Times" w:hAnsi="Times"/>
        </w:rPr>
        <w:t xml:space="preserve">CEPNZ have adopted a modified version of the NZ Medical Association’s </w:t>
      </w:r>
      <w:r w:rsidR="003B3434" w:rsidRPr="003173C2">
        <w:rPr>
          <w:rFonts w:ascii="Times" w:hAnsi="Times"/>
        </w:rPr>
        <w:t>Code of Ethics.</w:t>
      </w:r>
      <w:r w:rsidR="00CC3680" w:rsidRPr="003173C2">
        <w:rPr>
          <w:rFonts w:ascii="Times" w:hAnsi="Times"/>
        </w:rPr>
        <w:t xml:space="preserve"> The </w:t>
      </w:r>
      <w:r w:rsidR="0029066E" w:rsidRPr="003173C2">
        <w:rPr>
          <w:rFonts w:ascii="Times" w:hAnsi="Times"/>
        </w:rPr>
        <w:t xml:space="preserve">NZMA </w:t>
      </w:r>
      <w:r w:rsidR="00CC3680" w:rsidRPr="003173C2">
        <w:rPr>
          <w:rFonts w:ascii="Times" w:hAnsi="Times"/>
        </w:rPr>
        <w:t xml:space="preserve">Code can be obtained from: </w:t>
      </w:r>
      <w:hyperlink r:id="rId12" w:history="1">
        <w:r w:rsidR="00CC3680" w:rsidRPr="00AB17F5">
          <w:rPr>
            <w:rStyle w:val="Hyperlink"/>
            <w:rFonts w:ascii="Times" w:hAnsi="Times"/>
          </w:rPr>
          <w:t>http://www.nzma.org.nz/sites/all/files/Code_of_Ethics.pdf</w:t>
        </w:r>
      </w:hyperlink>
    </w:p>
    <w:p w14:paraId="2DE801E5" w14:textId="77777777" w:rsidR="003B3434" w:rsidRPr="00AB17F5" w:rsidRDefault="003B3434" w:rsidP="006576CC">
      <w:pPr>
        <w:contextualSpacing/>
        <w:jc w:val="both"/>
        <w:rPr>
          <w:rFonts w:ascii="Times" w:hAnsi="Times"/>
        </w:rPr>
      </w:pPr>
    </w:p>
    <w:p w14:paraId="389D8ACE" w14:textId="77777777" w:rsidR="00CC3680" w:rsidRPr="002E58F7" w:rsidRDefault="00CC3680" w:rsidP="006576CC">
      <w:pPr>
        <w:contextualSpacing/>
        <w:jc w:val="both"/>
        <w:rPr>
          <w:rFonts w:ascii="Times" w:hAnsi="Times"/>
        </w:rPr>
      </w:pPr>
      <w:r w:rsidRPr="002E58F7">
        <w:rPr>
          <w:rFonts w:ascii="Times" w:hAnsi="Times"/>
        </w:rPr>
        <w:t xml:space="preserve">The following is a summary, edited to make the Code relevant to exercise physiologists registered with CEPNZ. </w:t>
      </w:r>
    </w:p>
    <w:p w14:paraId="2D17911C" w14:textId="77777777" w:rsidR="00CC3680" w:rsidRPr="003173C2" w:rsidRDefault="00CC3680" w:rsidP="006576CC">
      <w:pPr>
        <w:contextualSpacing/>
        <w:jc w:val="both"/>
        <w:rPr>
          <w:rFonts w:ascii="Times" w:hAnsi="Times"/>
        </w:rPr>
      </w:pPr>
    </w:p>
    <w:p w14:paraId="7C26BB41" w14:textId="77777777" w:rsidR="00CC3680" w:rsidRPr="003173C2" w:rsidRDefault="00EB00D7" w:rsidP="00657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rebuchet MS"/>
          <w:color w:val="000000"/>
        </w:rPr>
      </w:pPr>
      <w:r w:rsidRPr="003173C2">
        <w:rPr>
          <w:rFonts w:ascii="Times" w:hAnsi="Times" w:cs="Trebuchet MS"/>
          <w:color w:val="000000"/>
        </w:rPr>
        <w:t xml:space="preserve">Abide with the spirit of the code of professional conduct and ethical procedure of CEPNZ. </w:t>
      </w:r>
      <w:r w:rsidR="00CC3680" w:rsidRPr="003173C2">
        <w:rPr>
          <w:rFonts w:ascii="Times" w:hAnsi="Times" w:cs="Trebuchet MS"/>
          <w:color w:val="000000"/>
        </w:rPr>
        <w:t>All clinical exercise physiologists registered with CEPNZ, including those who may not be engaged directly in clinical practice, will acknowledge and accept the following Principles of Ethical Behaviour:</w:t>
      </w:r>
    </w:p>
    <w:p w14:paraId="6B506FF2" w14:textId="77777777" w:rsidR="00CC3680" w:rsidRPr="003173C2" w:rsidRDefault="00CC3680" w:rsidP="00D56CE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Times" w:hAnsi="Times" w:cs="Trebuchet MS"/>
          <w:color w:val="000000"/>
        </w:rPr>
      </w:pPr>
      <w:r w:rsidRPr="003173C2">
        <w:rPr>
          <w:rFonts w:ascii="Times" w:hAnsi="Times" w:cs="Trebuchet MS"/>
          <w:color w:val="000000"/>
        </w:rPr>
        <w:t xml:space="preserve"> Consider the health and wellbeing of the client to be your first priority. </w:t>
      </w:r>
    </w:p>
    <w:p w14:paraId="07E396D2" w14:textId="77777777" w:rsidR="00CC3680" w:rsidRPr="003173C2" w:rsidRDefault="00CC3680" w:rsidP="00D56CE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Times" w:hAnsi="Times" w:cs="Trebuchet MS"/>
          <w:color w:val="000000"/>
        </w:rPr>
      </w:pPr>
      <w:r w:rsidRPr="003173C2">
        <w:rPr>
          <w:rFonts w:ascii="Times" w:hAnsi="Times" w:cs="Trebuchet MS"/>
          <w:color w:val="000000"/>
        </w:rPr>
        <w:t xml:space="preserve"> Respect the rights, autonomy and freedom of choice of the client.</w:t>
      </w:r>
    </w:p>
    <w:p w14:paraId="411DAC2A" w14:textId="071C217A" w:rsidR="00CC3680" w:rsidRPr="003173C2" w:rsidRDefault="00CC3680" w:rsidP="00D56CE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Times" w:hAnsi="Times" w:cs="Trebuchet MS"/>
          <w:color w:val="000000"/>
        </w:rPr>
      </w:pPr>
      <w:r w:rsidRPr="003173C2">
        <w:rPr>
          <w:rFonts w:ascii="Times" w:hAnsi="Times" w:cs="Trebuchet MS"/>
          <w:color w:val="000000"/>
        </w:rPr>
        <w:t xml:space="preserve"> Avoid exploiting the </w:t>
      </w:r>
      <w:r w:rsidR="00165A99" w:rsidRPr="003173C2">
        <w:rPr>
          <w:rFonts w:ascii="Times" w:hAnsi="Times" w:cs="Trebuchet MS"/>
          <w:color w:val="000000"/>
        </w:rPr>
        <w:t>client</w:t>
      </w:r>
      <w:r w:rsidRPr="003173C2">
        <w:rPr>
          <w:rFonts w:ascii="Times" w:hAnsi="Times" w:cs="Trebuchet MS"/>
          <w:color w:val="000000"/>
        </w:rPr>
        <w:t xml:space="preserve"> in any manner</w:t>
      </w:r>
      <w:r w:rsidR="00FA152C" w:rsidRPr="003173C2">
        <w:rPr>
          <w:rFonts w:ascii="Times" w:hAnsi="Times" w:cs="Trebuchet MS"/>
          <w:color w:val="000000"/>
        </w:rPr>
        <w:t xml:space="preserve"> </w:t>
      </w:r>
      <w:r w:rsidR="00C31A75" w:rsidRPr="003173C2">
        <w:rPr>
          <w:rFonts w:ascii="Times" w:hAnsi="Times" w:cs="Trebuchet MS"/>
          <w:color w:val="000000"/>
        </w:rPr>
        <w:t>and adhere to</w:t>
      </w:r>
      <w:r w:rsidR="00FA152C" w:rsidRPr="003173C2">
        <w:rPr>
          <w:rFonts w:ascii="Times" w:hAnsi="Times" w:cs="Trebuchet MS"/>
          <w:color w:val="000000"/>
        </w:rPr>
        <w:t xml:space="preserve"> hone</w:t>
      </w:r>
      <w:r w:rsidR="00C31A75" w:rsidRPr="003173C2">
        <w:rPr>
          <w:rFonts w:ascii="Times" w:hAnsi="Times" w:cs="Trebuchet MS"/>
          <w:color w:val="000000"/>
        </w:rPr>
        <w:t>st and fair marketing practices</w:t>
      </w:r>
      <w:r w:rsidRPr="003173C2">
        <w:rPr>
          <w:rFonts w:ascii="Times" w:hAnsi="Times" w:cs="Trebuchet MS"/>
          <w:color w:val="000000"/>
        </w:rPr>
        <w:t>.</w:t>
      </w:r>
    </w:p>
    <w:p w14:paraId="2A6291BD" w14:textId="77777777" w:rsidR="00CC3680" w:rsidRPr="003173C2" w:rsidRDefault="00CC3680" w:rsidP="00D56CE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Times" w:hAnsi="Times" w:cs="Trebuchet MS"/>
          <w:color w:val="000000"/>
        </w:rPr>
      </w:pPr>
      <w:r w:rsidRPr="003173C2">
        <w:rPr>
          <w:rFonts w:ascii="Times" w:hAnsi="Times" w:cs="Trebuchet MS"/>
          <w:color w:val="000000"/>
        </w:rPr>
        <w:t xml:space="preserve"> Practi</w:t>
      </w:r>
      <w:r w:rsidR="004F3C77" w:rsidRPr="003173C2">
        <w:rPr>
          <w:rFonts w:ascii="Times" w:hAnsi="Times" w:cs="Trebuchet MS"/>
          <w:color w:val="000000"/>
        </w:rPr>
        <w:t>c</w:t>
      </w:r>
      <w:r w:rsidRPr="003173C2">
        <w:rPr>
          <w:rFonts w:ascii="Times" w:hAnsi="Times" w:cs="Trebuchet MS"/>
          <w:color w:val="000000"/>
        </w:rPr>
        <w:t>e the science and art of clinical exercise physiology to the best of your ability with moral integrity, compassion and respect for human dignity.</w:t>
      </w:r>
    </w:p>
    <w:p w14:paraId="227DC845" w14:textId="77777777" w:rsidR="00CC3680" w:rsidRPr="003173C2" w:rsidRDefault="00CC3680" w:rsidP="00D56CE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Times" w:hAnsi="Times" w:cs="Trebuchet MS"/>
          <w:color w:val="000000"/>
        </w:rPr>
      </w:pPr>
      <w:r w:rsidRPr="003173C2">
        <w:rPr>
          <w:rFonts w:ascii="Times" w:hAnsi="Times" w:cs="Trebuchet MS"/>
          <w:color w:val="000000"/>
        </w:rPr>
        <w:t xml:space="preserve"> Protect the </w:t>
      </w:r>
      <w:r w:rsidR="00165A99" w:rsidRPr="003173C2">
        <w:rPr>
          <w:rFonts w:ascii="Times" w:hAnsi="Times" w:cs="Trebuchet MS"/>
          <w:color w:val="000000"/>
        </w:rPr>
        <w:t>client</w:t>
      </w:r>
      <w:r w:rsidRPr="003173C2">
        <w:rPr>
          <w:rFonts w:ascii="Times" w:hAnsi="Times" w:cs="Trebuchet MS"/>
          <w:color w:val="000000"/>
        </w:rPr>
        <w:t xml:space="preserve">’s private information throughout his/her lifetime and following death, unless there are overriding considerations in terms of public interest or </w:t>
      </w:r>
      <w:r w:rsidR="00165A99" w:rsidRPr="003173C2">
        <w:rPr>
          <w:rFonts w:ascii="Times" w:hAnsi="Times" w:cs="Trebuchet MS"/>
          <w:color w:val="000000"/>
        </w:rPr>
        <w:t>client</w:t>
      </w:r>
      <w:r w:rsidRPr="003173C2">
        <w:rPr>
          <w:rFonts w:ascii="Times" w:hAnsi="Times" w:cs="Trebuchet MS"/>
          <w:color w:val="000000"/>
        </w:rPr>
        <w:t xml:space="preserve"> safety.</w:t>
      </w:r>
    </w:p>
    <w:p w14:paraId="4E78B2EB" w14:textId="77777777" w:rsidR="00CC3680" w:rsidRPr="003173C2" w:rsidRDefault="00CC3680" w:rsidP="00D56CE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Times" w:hAnsi="Times" w:cs="Trebuchet MS"/>
          <w:color w:val="000000"/>
        </w:rPr>
      </w:pPr>
      <w:r w:rsidRPr="003173C2">
        <w:rPr>
          <w:rFonts w:ascii="Times" w:hAnsi="Times" w:cs="Trebuchet MS"/>
          <w:color w:val="000000"/>
        </w:rPr>
        <w:t xml:space="preserve"> Strive to improve your knowledge and skills so that the best possible advice and treatment can be offered to the </w:t>
      </w:r>
      <w:r w:rsidR="00165A99" w:rsidRPr="003173C2">
        <w:rPr>
          <w:rFonts w:ascii="Times" w:hAnsi="Times" w:cs="Trebuchet MS"/>
          <w:color w:val="000000"/>
        </w:rPr>
        <w:t>client</w:t>
      </w:r>
      <w:r w:rsidRPr="003173C2">
        <w:rPr>
          <w:rFonts w:ascii="Times" w:hAnsi="Times" w:cs="Trebuchet MS"/>
          <w:color w:val="000000"/>
        </w:rPr>
        <w:t>.</w:t>
      </w:r>
    </w:p>
    <w:p w14:paraId="0774AF86" w14:textId="695E9133" w:rsidR="00EB00D7" w:rsidRPr="003173C2" w:rsidRDefault="009622D5" w:rsidP="00D56CE1">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contextualSpacing/>
        <w:jc w:val="both"/>
        <w:rPr>
          <w:rFonts w:ascii="Times" w:hAnsi="Times" w:cs="Trebuchet MS"/>
          <w:color w:val="000000"/>
        </w:rPr>
      </w:pPr>
      <w:r w:rsidRPr="003173C2">
        <w:rPr>
          <w:rFonts w:ascii="Times" w:hAnsi="Times" w:cs="Trebuchet MS"/>
          <w:color w:val="000000"/>
        </w:rPr>
        <w:t xml:space="preserve"> Continue their</w:t>
      </w:r>
      <w:r w:rsidR="00EB00D7" w:rsidRPr="003173C2">
        <w:rPr>
          <w:rFonts w:ascii="Times" w:hAnsi="Times" w:cs="Trebuchet MS"/>
          <w:color w:val="000000"/>
        </w:rPr>
        <w:t xml:space="preserve"> professional development</w:t>
      </w:r>
      <w:r w:rsidRPr="003173C2">
        <w:rPr>
          <w:rFonts w:ascii="Times" w:hAnsi="Times" w:cs="Trebuchet MS"/>
          <w:color w:val="000000"/>
        </w:rPr>
        <w:t>.</w:t>
      </w:r>
    </w:p>
    <w:p w14:paraId="227E6C77" w14:textId="77777777" w:rsidR="00CC3680" w:rsidRPr="003173C2" w:rsidRDefault="00CC3680" w:rsidP="00D56CE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Times" w:hAnsi="Times" w:cs="Trebuchet MS"/>
          <w:color w:val="000000"/>
        </w:rPr>
      </w:pPr>
      <w:r w:rsidRPr="003173C2">
        <w:rPr>
          <w:rFonts w:ascii="Times" w:hAnsi="Times" w:cs="Trebuchet MS"/>
          <w:color w:val="000000"/>
        </w:rPr>
        <w:t xml:space="preserve"> Adhere to the scientific basis of clinical exercise physiology practice while acknowledging the limits of current knowledge.</w:t>
      </w:r>
    </w:p>
    <w:p w14:paraId="6713E154" w14:textId="77777777" w:rsidR="00CC3680" w:rsidRPr="003173C2" w:rsidRDefault="00CC3680" w:rsidP="00D56CE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Times" w:hAnsi="Times" w:cs="Trebuchet MS"/>
          <w:color w:val="000000"/>
        </w:rPr>
      </w:pPr>
      <w:r w:rsidRPr="003173C2">
        <w:rPr>
          <w:rFonts w:ascii="Times" w:hAnsi="Times" w:cs="Trebuchet MS"/>
          <w:color w:val="000000"/>
        </w:rPr>
        <w:t xml:space="preserve"> Honour the clinical exercise physiology profession, including its values and its principles, in ways that best serve the interests of the </w:t>
      </w:r>
      <w:r w:rsidR="00165A99" w:rsidRPr="003173C2">
        <w:rPr>
          <w:rFonts w:ascii="Times" w:hAnsi="Times" w:cs="Trebuchet MS"/>
          <w:color w:val="000000"/>
        </w:rPr>
        <w:t>client</w:t>
      </w:r>
      <w:r w:rsidRPr="003173C2">
        <w:rPr>
          <w:rFonts w:ascii="Times" w:hAnsi="Times" w:cs="Trebuchet MS"/>
          <w:color w:val="000000"/>
        </w:rPr>
        <w:t>.</w:t>
      </w:r>
    </w:p>
    <w:p w14:paraId="00B83407" w14:textId="3122CA82" w:rsidR="00CC3680" w:rsidRPr="003173C2" w:rsidRDefault="00CC3680" w:rsidP="00D56CE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Times" w:hAnsi="Times" w:cs="Trebuchet MS"/>
          <w:color w:val="000000"/>
        </w:rPr>
      </w:pPr>
      <w:r w:rsidRPr="003173C2">
        <w:rPr>
          <w:rFonts w:ascii="Times" w:hAnsi="Times" w:cs="Trebuchet MS"/>
          <w:color w:val="000000"/>
        </w:rPr>
        <w:t>Recognise your own limitations and the special skills of others in the prevention and treatment of disease.</w:t>
      </w:r>
    </w:p>
    <w:p w14:paraId="35B0A239" w14:textId="77777777" w:rsidR="00CC3680" w:rsidRPr="003173C2" w:rsidRDefault="00CC3680" w:rsidP="00D56CE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Times" w:hAnsi="Times" w:cs="Trebuchet MS"/>
          <w:color w:val="000000"/>
        </w:rPr>
      </w:pPr>
      <w:r w:rsidRPr="003173C2">
        <w:rPr>
          <w:rFonts w:ascii="Times" w:hAnsi="Times" w:cs="Trebuchet MS"/>
          <w:color w:val="000000"/>
        </w:rPr>
        <w:t>Accept a responsibility to assist in the protection and improvement of the health of the community.</w:t>
      </w:r>
    </w:p>
    <w:p w14:paraId="544C2898" w14:textId="77777777" w:rsidR="00165A99" w:rsidRPr="003173C2" w:rsidRDefault="00165A99" w:rsidP="00D56CE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Times" w:hAnsi="Times" w:cs="Trebuchet MS"/>
          <w:color w:val="000000"/>
        </w:rPr>
      </w:pPr>
      <w:r w:rsidRPr="003173C2">
        <w:rPr>
          <w:rFonts w:ascii="Times" w:hAnsi="Times" w:cs="Trebuchet MS"/>
          <w:color w:val="000000"/>
        </w:rPr>
        <w:t>Accept a responsibility to advocate for adequate resourcing of clinical exercise physiology services.</w:t>
      </w:r>
    </w:p>
    <w:p w14:paraId="08BE23E4" w14:textId="77777777" w:rsidR="003B3434" w:rsidRPr="003173C2" w:rsidRDefault="00CC3680" w:rsidP="00D56CE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Times" w:hAnsi="Times" w:cs="Trebuchet MS"/>
          <w:color w:val="000000"/>
        </w:rPr>
      </w:pPr>
      <w:r w:rsidRPr="003173C2">
        <w:rPr>
          <w:rFonts w:ascii="Times" w:hAnsi="Times" w:cs="Trebuchet MS"/>
          <w:color w:val="000000"/>
        </w:rPr>
        <w:t>Accept a responsibility for maintaining the standards of the profession.</w:t>
      </w:r>
    </w:p>
    <w:p w14:paraId="01739F0C" w14:textId="77777777" w:rsidR="00226A81" w:rsidRPr="003173C2" w:rsidRDefault="00226A81" w:rsidP="006576CC">
      <w:pPr>
        <w:contextualSpacing/>
        <w:jc w:val="both"/>
        <w:rPr>
          <w:rFonts w:ascii="Times" w:hAnsi="Times"/>
        </w:rPr>
      </w:pPr>
    </w:p>
    <w:p w14:paraId="39C322E7" w14:textId="77777777" w:rsidR="00EB00D7" w:rsidRPr="003173C2" w:rsidRDefault="00EB00D7" w:rsidP="00D56CE1">
      <w:pPr>
        <w:jc w:val="both"/>
        <w:rPr>
          <w:rFonts w:ascii="Times" w:hAnsi="Times"/>
          <w:b/>
        </w:rPr>
      </w:pPr>
      <w:r w:rsidRPr="003173C2">
        <w:rPr>
          <w:rFonts w:ascii="Times" w:hAnsi="Times"/>
          <w:b/>
        </w:rPr>
        <w:t>Ethical Competency</w:t>
      </w:r>
    </w:p>
    <w:p w14:paraId="0E1EDBF3" w14:textId="528BA7CB" w:rsidR="00EB00D7" w:rsidRPr="003173C2" w:rsidRDefault="00EB00D7" w:rsidP="00D56CE1">
      <w:pPr>
        <w:numPr>
          <w:ilvl w:val="0"/>
          <w:numId w:val="22"/>
        </w:numPr>
        <w:ind w:left="567"/>
        <w:jc w:val="both"/>
        <w:rPr>
          <w:rFonts w:ascii="Times" w:hAnsi="Times"/>
        </w:rPr>
      </w:pPr>
      <w:r w:rsidRPr="003173C2">
        <w:rPr>
          <w:rFonts w:ascii="Times" w:hAnsi="Times"/>
        </w:rPr>
        <w:t>Understand the code of professional conduct and ethical practice</w:t>
      </w:r>
      <w:r w:rsidR="00E37B02" w:rsidRPr="003173C2">
        <w:rPr>
          <w:rFonts w:ascii="Times" w:hAnsi="Times"/>
        </w:rPr>
        <w:t>.</w:t>
      </w:r>
    </w:p>
    <w:p w14:paraId="50E8BF8F" w14:textId="52B100EB" w:rsidR="00EB00D7" w:rsidRPr="003173C2" w:rsidRDefault="00EB00D7" w:rsidP="00D56CE1">
      <w:pPr>
        <w:numPr>
          <w:ilvl w:val="0"/>
          <w:numId w:val="22"/>
        </w:numPr>
        <w:ind w:left="567"/>
        <w:jc w:val="both"/>
        <w:rPr>
          <w:rFonts w:ascii="Times" w:hAnsi="Times"/>
        </w:rPr>
      </w:pPr>
      <w:r w:rsidRPr="003173C2">
        <w:rPr>
          <w:rFonts w:ascii="Times" w:hAnsi="Times"/>
        </w:rPr>
        <w:t>Be able to apply the code of professional conduct and ethical practice</w:t>
      </w:r>
      <w:r w:rsidR="00E37B02" w:rsidRPr="003173C2">
        <w:rPr>
          <w:rFonts w:ascii="Times" w:hAnsi="Times"/>
        </w:rPr>
        <w:t>.</w:t>
      </w:r>
    </w:p>
    <w:p w14:paraId="0C09B954" w14:textId="062CEE5F" w:rsidR="00EB00D7" w:rsidRPr="003173C2" w:rsidRDefault="00EB00D7" w:rsidP="00D56CE1">
      <w:pPr>
        <w:numPr>
          <w:ilvl w:val="0"/>
          <w:numId w:val="22"/>
        </w:numPr>
        <w:ind w:left="567"/>
        <w:jc w:val="both"/>
        <w:rPr>
          <w:rFonts w:ascii="Times" w:hAnsi="Times"/>
        </w:rPr>
      </w:pPr>
      <w:r w:rsidRPr="003173C2">
        <w:rPr>
          <w:rFonts w:ascii="Times" w:hAnsi="Times"/>
        </w:rPr>
        <w:t>Demonstrate ability to obtain informed and valid consent from participants within a</w:t>
      </w:r>
      <w:r w:rsidR="009622D5" w:rsidRPr="003173C2">
        <w:rPr>
          <w:rFonts w:ascii="Times" w:hAnsi="Times"/>
        </w:rPr>
        <w:t>n exercise</w:t>
      </w:r>
      <w:r w:rsidRPr="003173C2">
        <w:rPr>
          <w:rFonts w:ascii="Times" w:hAnsi="Times"/>
        </w:rPr>
        <w:t xml:space="preserve"> program</w:t>
      </w:r>
      <w:r w:rsidR="003966B5" w:rsidRPr="003173C2">
        <w:rPr>
          <w:rFonts w:ascii="Times" w:hAnsi="Times"/>
        </w:rPr>
        <w:t>me</w:t>
      </w:r>
      <w:r w:rsidR="00E37B02" w:rsidRPr="003173C2">
        <w:rPr>
          <w:rFonts w:ascii="Times" w:hAnsi="Times"/>
        </w:rPr>
        <w:t>.</w:t>
      </w:r>
    </w:p>
    <w:p w14:paraId="6C177FF7" w14:textId="1E22DF5E" w:rsidR="00EB00D7" w:rsidRPr="003173C2" w:rsidRDefault="00EB00D7" w:rsidP="00D56CE1">
      <w:pPr>
        <w:numPr>
          <w:ilvl w:val="0"/>
          <w:numId w:val="22"/>
        </w:numPr>
        <w:ind w:left="1418"/>
        <w:jc w:val="both"/>
        <w:rPr>
          <w:rFonts w:ascii="Times" w:hAnsi="Times"/>
        </w:rPr>
      </w:pPr>
      <w:r w:rsidRPr="003173C2">
        <w:rPr>
          <w:rFonts w:ascii="Times" w:hAnsi="Times"/>
        </w:rPr>
        <w:t xml:space="preserve">Demonstrate an ability to maintain confidential client records of health status, </w:t>
      </w:r>
      <w:r w:rsidR="009622D5" w:rsidRPr="003173C2">
        <w:rPr>
          <w:rFonts w:ascii="Times" w:hAnsi="Times"/>
        </w:rPr>
        <w:t>exercise</w:t>
      </w:r>
      <w:r w:rsidRPr="003173C2">
        <w:rPr>
          <w:rFonts w:ascii="Times" w:hAnsi="Times"/>
        </w:rPr>
        <w:t xml:space="preserve"> tests, exercise programming and counse</w:t>
      </w:r>
      <w:r w:rsidR="00620657" w:rsidRPr="003173C2">
        <w:rPr>
          <w:rFonts w:ascii="Times" w:hAnsi="Times"/>
        </w:rPr>
        <w:t>l</w:t>
      </w:r>
      <w:r w:rsidRPr="003173C2">
        <w:rPr>
          <w:rFonts w:ascii="Times" w:hAnsi="Times"/>
        </w:rPr>
        <w:t>ling.</w:t>
      </w:r>
    </w:p>
    <w:p w14:paraId="5C950643" w14:textId="56C0E07D" w:rsidR="00EB00D7" w:rsidRPr="003173C2" w:rsidRDefault="00E37B02" w:rsidP="00D56CE1">
      <w:pPr>
        <w:numPr>
          <w:ilvl w:val="0"/>
          <w:numId w:val="22"/>
        </w:numPr>
        <w:ind w:left="3544"/>
        <w:jc w:val="both"/>
        <w:rPr>
          <w:rFonts w:ascii="Times" w:hAnsi="Times"/>
        </w:rPr>
      </w:pPr>
      <w:r w:rsidRPr="003173C2">
        <w:rPr>
          <w:rFonts w:ascii="Times" w:hAnsi="Times"/>
        </w:rPr>
        <w:t>Have k</w:t>
      </w:r>
      <w:r w:rsidR="00EB00D7" w:rsidRPr="003173C2">
        <w:rPr>
          <w:rFonts w:ascii="Times" w:hAnsi="Times"/>
        </w:rPr>
        <w:t xml:space="preserve">nowledge of </w:t>
      </w:r>
      <w:r w:rsidRPr="003173C2">
        <w:rPr>
          <w:rFonts w:ascii="Times" w:hAnsi="Times"/>
        </w:rPr>
        <w:t xml:space="preserve">the </w:t>
      </w:r>
      <w:r w:rsidR="00EB00D7" w:rsidRPr="003173C2">
        <w:rPr>
          <w:rFonts w:ascii="Times" w:hAnsi="Times"/>
        </w:rPr>
        <w:t>challenges and opportunities for developing appropriate exercise and healthy lifestyle program</w:t>
      </w:r>
      <w:r w:rsidR="00C10CC8" w:rsidRPr="003173C2">
        <w:rPr>
          <w:rFonts w:ascii="Times" w:hAnsi="Times"/>
        </w:rPr>
        <w:t>me</w:t>
      </w:r>
      <w:r w:rsidR="00EB00D7" w:rsidRPr="003173C2">
        <w:rPr>
          <w:rFonts w:ascii="Times" w:hAnsi="Times"/>
        </w:rPr>
        <w:t>s for communities and individuals from culturally and linguistically diverse backgrounds.</w:t>
      </w:r>
    </w:p>
    <w:p w14:paraId="5C1E28F5" w14:textId="77777777" w:rsidR="00966700" w:rsidRPr="003173C2" w:rsidRDefault="00966700" w:rsidP="006576CC">
      <w:pPr>
        <w:contextualSpacing/>
        <w:jc w:val="both"/>
        <w:rPr>
          <w:rFonts w:ascii="Times" w:hAnsi="Times"/>
          <w:sz w:val="22"/>
          <w:szCs w:val="22"/>
        </w:rPr>
      </w:pPr>
    </w:p>
    <w:p w14:paraId="0C161912" w14:textId="77777777" w:rsidR="00966700" w:rsidRPr="003173C2" w:rsidRDefault="00966700" w:rsidP="006576CC">
      <w:pPr>
        <w:contextualSpacing/>
        <w:jc w:val="both"/>
        <w:rPr>
          <w:rFonts w:ascii="Times" w:hAnsi="Times"/>
          <w:sz w:val="22"/>
          <w:szCs w:val="22"/>
        </w:rPr>
      </w:pPr>
    </w:p>
    <w:p w14:paraId="1F1698BE" w14:textId="48CB04E7" w:rsidR="00D56CE1" w:rsidRPr="003173C2" w:rsidRDefault="00D56CE1" w:rsidP="00D56CE1">
      <w:pPr>
        <w:pBdr>
          <w:bottom w:val="single" w:sz="4" w:space="1" w:color="auto"/>
        </w:pBdr>
        <w:contextualSpacing/>
        <w:jc w:val="center"/>
        <w:rPr>
          <w:rFonts w:ascii="Times" w:hAnsi="Times"/>
          <w:sz w:val="22"/>
          <w:szCs w:val="22"/>
        </w:rPr>
      </w:pPr>
      <w:r w:rsidRPr="003173C2">
        <w:rPr>
          <w:rFonts w:ascii="Times" w:hAnsi="Times"/>
          <w:b/>
          <w:i/>
          <w:sz w:val="36"/>
          <w:szCs w:val="36"/>
        </w:rPr>
        <w:lastRenderedPageBreak/>
        <w:t>STANDARDS MET BY REGISTERED CLINICAL EXERCISE PHYSIOLOGISTS IN NEW ZEALAND</w:t>
      </w:r>
    </w:p>
    <w:p w14:paraId="40EE6DF1" w14:textId="77777777" w:rsidR="00D56CE1" w:rsidRPr="003173C2" w:rsidRDefault="00D56CE1" w:rsidP="00D56CE1">
      <w:pPr>
        <w:contextualSpacing/>
        <w:jc w:val="center"/>
        <w:rPr>
          <w:rFonts w:ascii="Times" w:hAnsi="Times"/>
          <w:b/>
          <w:sz w:val="22"/>
          <w:szCs w:val="22"/>
        </w:rPr>
      </w:pPr>
    </w:p>
    <w:p w14:paraId="15FC83E1" w14:textId="6DC8AF7D" w:rsidR="00D56CE1" w:rsidRPr="003173C2" w:rsidRDefault="00D56CE1" w:rsidP="00D56CE1">
      <w:pPr>
        <w:contextualSpacing/>
        <w:jc w:val="center"/>
        <w:rPr>
          <w:rFonts w:ascii="Times" w:hAnsi="Times"/>
          <w:b/>
          <w:sz w:val="28"/>
          <w:szCs w:val="28"/>
        </w:rPr>
      </w:pPr>
      <w:r w:rsidRPr="003173C2">
        <w:rPr>
          <w:rFonts w:ascii="Times" w:hAnsi="Times"/>
          <w:b/>
          <w:sz w:val="28"/>
          <w:szCs w:val="28"/>
        </w:rPr>
        <w:t>COMPLAINTS ASSESSMENT</w:t>
      </w:r>
    </w:p>
    <w:p w14:paraId="00154A5C" w14:textId="77777777" w:rsidR="008624EE" w:rsidRPr="003173C2" w:rsidRDefault="008624EE" w:rsidP="00E970B2">
      <w:pPr>
        <w:contextualSpacing/>
        <w:rPr>
          <w:rFonts w:ascii="Times" w:hAnsi="Times"/>
          <w:sz w:val="22"/>
          <w:szCs w:val="22"/>
        </w:rPr>
      </w:pPr>
    </w:p>
    <w:p w14:paraId="47DD8F7A" w14:textId="77777777" w:rsidR="00844484" w:rsidRPr="003173C2" w:rsidRDefault="00844484" w:rsidP="006576CC">
      <w:pPr>
        <w:contextualSpacing/>
        <w:jc w:val="both"/>
        <w:rPr>
          <w:rFonts w:ascii="Times" w:hAnsi="Times"/>
          <w:sz w:val="22"/>
          <w:szCs w:val="22"/>
        </w:rPr>
      </w:pPr>
    </w:p>
    <w:p w14:paraId="19D6111E" w14:textId="70CA8493" w:rsidR="002275FC" w:rsidRPr="003173C2" w:rsidRDefault="00D535EF" w:rsidP="006576CC">
      <w:pPr>
        <w:contextualSpacing/>
        <w:jc w:val="both"/>
        <w:rPr>
          <w:rFonts w:ascii="Times" w:hAnsi="Times"/>
        </w:rPr>
      </w:pPr>
      <w:r w:rsidRPr="003173C2">
        <w:rPr>
          <w:rFonts w:ascii="Times" w:hAnsi="Times"/>
        </w:rPr>
        <w:t xml:space="preserve">Anyone can make a complaint in writing to the CEPNZ Board regarding the </w:t>
      </w:r>
      <w:r w:rsidR="008E7E72" w:rsidRPr="003173C2">
        <w:rPr>
          <w:rFonts w:ascii="Times" w:hAnsi="Times"/>
        </w:rPr>
        <w:t>behaviour</w:t>
      </w:r>
      <w:r w:rsidRPr="003173C2">
        <w:rPr>
          <w:rFonts w:ascii="Times" w:hAnsi="Times"/>
        </w:rPr>
        <w:t xml:space="preserve"> of a registered member of CEPNZ. </w:t>
      </w:r>
      <w:r w:rsidR="00487849" w:rsidRPr="003173C2">
        <w:rPr>
          <w:rFonts w:ascii="Times" w:hAnsi="Times"/>
        </w:rPr>
        <w:t>The complaints proc</w:t>
      </w:r>
      <w:r w:rsidRPr="003173C2">
        <w:rPr>
          <w:rFonts w:ascii="Times" w:hAnsi="Times"/>
        </w:rPr>
        <w:t>ess is based on the processes adopted by other health pra</w:t>
      </w:r>
      <w:r w:rsidR="00487849" w:rsidRPr="003173C2">
        <w:rPr>
          <w:rFonts w:ascii="Times" w:hAnsi="Times"/>
        </w:rPr>
        <w:t xml:space="preserve">ctitioners’ </w:t>
      </w:r>
      <w:r w:rsidRPr="003173C2">
        <w:rPr>
          <w:rFonts w:ascii="Times" w:hAnsi="Times"/>
        </w:rPr>
        <w:t xml:space="preserve">professional societies or statutory regulated professions. The cost of the Complaints Tribunal and hearing costs including room hire are </w:t>
      </w:r>
      <w:r w:rsidR="0029066E" w:rsidRPr="003173C2">
        <w:rPr>
          <w:rFonts w:ascii="Times" w:hAnsi="Times"/>
        </w:rPr>
        <w:t>covered</w:t>
      </w:r>
      <w:r w:rsidRPr="003173C2">
        <w:rPr>
          <w:rFonts w:ascii="Times" w:hAnsi="Times"/>
        </w:rPr>
        <w:t xml:space="preserve"> by CEPNZ. The complainant and practitioner will not be reimbursed for </w:t>
      </w:r>
      <w:r w:rsidR="00E37B02" w:rsidRPr="003173C2">
        <w:rPr>
          <w:rFonts w:ascii="Times" w:hAnsi="Times"/>
        </w:rPr>
        <w:t xml:space="preserve">any of </w:t>
      </w:r>
      <w:r w:rsidRPr="003173C2">
        <w:rPr>
          <w:rFonts w:ascii="Times" w:hAnsi="Times"/>
        </w:rPr>
        <w:t xml:space="preserve">their </w:t>
      </w:r>
      <w:r w:rsidR="00E37B02" w:rsidRPr="003173C2">
        <w:rPr>
          <w:rFonts w:ascii="Times" w:hAnsi="Times"/>
        </w:rPr>
        <w:t xml:space="preserve">costs including but not limited to their </w:t>
      </w:r>
      <w:r w:rsidRPr="003173C2">
        <w:rPr>
          <w:rFonts w:ascii="Times" w:hAnsi="Times"/>
        </w:rPr>
        <w:t xml:space="preserve">time, travel, </w:t>
      </w:r>
      <w:r w:rsidR="00E37B02" w:rsidRPr="003173C2">
        <w:rPr>
          <w:rFonts w:ascii="Times" w:hAnsi="Times"/>
        </w:rPr>
        <w:t>and</w:t>
      </w:r>
      <w:r w:rsidRPr="003173C2">
        <w:rPr>
          <w:rFonts w:ascii="Times" w:hAnsi="Times"/>
        </w:rPr>
        <w:t xml:space="preserve"> accommodation.</w:t>
      </w:r>
    </w:p>
    <w:p w14:paraId="004718F9" w14:textId="77777777" w:rsidR="00D535EF" w:rsidRPr="003173C2" w:rsidRDefault="00D535EF" w:rsidP="006576CC">
      <w:pPr>
        <w:contextualSpacing/>
        <w:jc w:val="both"/>
        <w:rPr>
          <w:rFonts w:ascii="Times" w:hAnsi="Times"/>
        </w:rPr>
      </w:pPr>
    </w:p>
    <w:p w14:paraId="4295C274" w14:textId="77777777" w:rsidR="002275FC" w:rsidRPr="003173C2" w:rsidRDefault="002275FC" w:rsidP="006576CC">
      <w:pPr>
        <w:contextualSpacing/>
        <w:jc w:val="both"/>
        <w:rPr>
          <w:rFonts w:ascii="Times" w:hAnsi="Times"/>
          <w:b/>
        </w:rPr>
      </w:pPr>
      <w:r w:rsidRPr="003173C2">
        <w:rPr>
          <w:rFonts w:ascii="Times" w:hAnsi="Times"/>
          <w:b/>
        </w:rPr>
        <w:t>Pre-hearing procedures</w:t>
      </w:r>
    </w:p>
    <w:p w14:paraId="0651A640" w14:textId="77777777" w:rsidR="002275FC" w:rsidRPr="003173C2" w:rsidRDefault="002275FC" w:rsidP="006576CC">
      <w:pPr>
        <w:contextualSpacing/>
        <w:jc w:val="both"/>
        <w:rPr>
          <w:rFonts w:ascii="Times" w:hAnsi="Times"/>
        </w:rPr>
      </w:pPr>
    </w:p>
    <w:p w14:paraId="05639967" w14:textId="4942CA6B" w:rsidR="002275FC" w:rsidRPr="003173C2" w:rsidRDefault="002275FC" w:rsidP="006576CC">
      <w:pPr>
        <w:contextualSpacing/>
        <w:jc w:val="both"/>
        <w:rPr>
          <w:rFonts w:ascii="Times" w:hAnsi="Times"/>
        </w:rPr>
      </w:pPr>
      <w:r w:rsidRPr="003173C2">
        <w:rPr>
          <w:rFonts w:ascii="Times" w:hAnsi="Times"/>
        </w:rPr>
        <w:t xml:space="preserve">When </w:t>
      </w:r>
      <w:r w:rsidR="00D60BA7" w:rsidRPr="003173C2">
        <w:rPr>
          <w:rFonts w:ascii="Times" w:hAnsi="Times"/>
        </w:rPr>
        <w:t>the Secretary of CEPNZ receives a written complaint</w:t>
      </w:r>
      <w:r w:rsidR="00E84272" w:rsidRPr="003173C2">
        <w:rPr>
          <w:rFonts w:ascii="Times" w:hAnsi="Times"/>
        </w:rPr>
        <w:t xml:space="preserve"> about a member</w:t>
      </w:r>
      <w:r w:rsidRPr="003173C2">
        <w:rPr>
          <w:rFonts w:ascii="Times" w:hAnsi="Times"/>
        </w:rPr>
        <w:t xml:space="preserve">, the CEPNZ Board </w:t>
      </w:r>
      <w:r w:rsidR="003344B5" w:rsidRPr="003173C2">
        <w:rPr>
          <w:rFonts w:ascii="Times" w:hAnsi="Times"/>
        </w:rPr>
        <w:t>is required to</w:t>
      </w:r>
      <w:r w:rsidRPr="003173C2">
        <w:rPr>
          <w:rFonts w:ascii="Times" w:hAnsi="Times"/>
        </w:rPr>
        <w:t xml:space="preserve"> establish a Complaints Tribunal made up of one Board member, one practicing member and one lay member</w:t>
      </w:r>
      <w:r w:rsidR="004C2D1F" w:rsidRPr="003173C2">
        <w:rPr>
          <w:rFonts w:ascii="Times" w:hAnsi="Times"/>
          <w:vertAlign w:val="superscript"/>
        </w:rPr>
        <w:t>1</w:t>
      </w:r>
      <w:r w:rsidR="003344B5" w:rsidRPr="003173C2">
        <w:rPr>
          <w:rFonts w:ascii="Times" w:hAnsi="Times"/>
        </w:rPr>
        <w:t>.</w:t>
      </w:r>
      <w:r w:rsidRPr="003173C2">
        <w:rPr>
          <w:rFonts w:ascii="Times" w:hAnsi="Times"/>
        </w:rPr>
        <w:t xml:space="preserve"> The </w:t>
      </w:r>
      <w:r w:rsidR="00D60BA7" w:rsidRPr="003173C2">
        <w:rPr>
          <w:rFonts w:ascii="Times" w:hAnsi="Times"/>
        </w:rPr>
        <w:t>Board member will chair the Tribunal</w:t>
      </w:r>
      <w:r w:rsidRPr="003173C2">
        <w:rPr>
          <w:rFonts w:ascii="Times" w:hAnsi="Times"/>
        </w:rPr>
        <w:t xml:space="preserve">. </w:t>
      </w:r>
      <w:r w:rsidR="0046663B" w:rsidRPr="003173C2">
        <w:rPr>
          <w:rFonts w:ascii="Times" w:hAnsi="Times"/>
        </w:rPr>
        <w:t xml:space="preserve">Within </w:t>
      </w:r>
      <w:r w:rsidR="004F3C77" w:rsidRPr="003173C2">
        <w:rPr>
          <w:rFonts w:ascii="Times" w:hAnsi="Times"/>
          <w:color w:val="000000" w:themeColor="text1"/>
        </w:rPr>
        <w:t>10 working days</w:t>
      </w:r>
      <w:r w:rsidR="004F3C77" w:rsidRPr="003173C2">
        <w:rPr>
          <w:rFonts w:ascii="Times" w:hAnsi="Times"/>
          <w:color w:val="FF0000"/>
        </w:rPr>
        <w:t xml:space="preserve"> </w:t>
      </w:r>
      <w:r w:rsidR="0046663B" w:rsidRPr="003173C2">
        <w:rPr>
          <w:rFonts w:ascii="Times" w:hAnsi="Times"/>
        </w:rPr>
        <w:t>of receiving a complaint that contains all the information in the 6 bullet points below, t</w:t>
      </w:r>
      <w:r w:rsidRPr="003173C2">
        <w:rPr>
          <w:rFonts w:ascii="Times" w:hAnsi="Times"/>
        </w:rPr>
        <w:t xml:space="preserve">he secretary will circulate the complaint to the members </w:t>
      </w:r>
      <w:r w:rsidR="00E34FAB" w:rsidRPr="003173C2">
        <w:rPr>
          <w:rFonts w:ascii="Times" w:hAnsi="Times"/>
        </w:rPr>
        <w:t>of the Tribunal</w:t>
      </w:r>
      <w:r w:rsidRPr="003173C2">
        <w:rPr>
          <w:rFonts w:ascii="Times" w:hAnsi="Times"/>
        </w:rPr>
        <w:t xml:space="preserve">. </w:t>
      </w:r>
      <w:r w:rsidR="0046663B" w:rsidRPr="003173C2">
        <w:rPr>
          <w:rFonts w:ascii="Times" w:hAnsi="Times"/>
        </w:rPr>
        <w:t>Based on this written information, m</w:t>
      </w:r>
      <w:r w:rsidRPr="003173C2">
        <w:rPr>
          <w:rFonts w:ascii="Times" w:hAnsi="Times"/>
        </w:rPr>
        <w:t xml:space="preserve">embers of the Tribunal will make one of two recommendations to the Board: 1) </w:t>
      </w:r>
      <w:r w:rsidR="00E84272" w:rsidRPr="003173C2">
        <w:rPr>
          <w:rFonts w:ascii="Times" w:hAnsi="Times"/>
        </w:rPr>
        <w:t>complaint</w:t>
      </w:r>
      <w:r w:rsidRPr="003173C2">
        <w:rPr>
          <w:rFonts w:ascii="Times" w:hAnsi="Times"/>
        </w:rPr>
        <w:t xml:space="preserve"> warrants investigation; or 2) </w:t>
      </w:r>
      <w:r w:rsidR="00E84272" w:rsidRPr="003173C2">
        <w:rPr>
          <w:rFonts w:ascii="Times" w:hAnsi="Times"/>
        </w:rPr>
        <w:t>complaint</w:t>
      </w:r>
      <w:r w:rsidRPr="003173C2">
        <w:rPr>
          <w:rFonts w:ascii="Times" w:hAnsi="Times"/>
        </w:rPr>
        <w:t xml:space="preserve"> does not warrant investigation. </w:t>
      </w:r>
      <w:r w:rsidR="00D60BA7" w:rsidRPr="003173C2">
        <w:rPr>
          <w:rFonts w:ascii="Times" w:hAnsi="Times"/>
        </w:rPr>
        <w:t>Th</w:t>
      </w:r>
      <w:r w:rsidR="0046663B" w:rsidRPr="003173C2">
        <w:rPr>
          <w:rFonts w:ascii="Times" w:hAnsi="Times"/>
        </w:rPr>
        <w:t>e Tribunal’s</w:t>
      </w:r>
      <w:r w:rsidR="00D60BA7" w:rsidRPr="003173C2">
        <w:rPr>
          <w:rFonts w:ascii="Times" w:hAnsi="Times"/>
        </w:rPr>
        <w:t xml:space="preserve"> recommendation will be returned to the Secretary within 7 days. </w:t>
      </w:r>
      <w:r w:rsidR="003344B5" w:rsidRPr="003173C2">
        <w:rPr>
          <w:rFonts w:ascii="Times" w:hAnsi="Times"/>
        </w:rPr>
        <w:t>The Board will usually accept the Tribunal’s recommendation, however, b</w:t>
      </w:r>
      <w:r w:rsidR="00D60BA7" w:rsidRPr="003173C2">
        <w:rPr>
          <w:rFonts w:ascii="Times" w:hAnsi="Times"/>
        </w:rPr>
        <w:t>ased on the complaint letter and Tribunal members’ recommendations, t</w:t>
      </w:r>
      <w:r w:rsidRPr="003173C2">
        <w:rPr>
          <w:rFonts w:ascii="Times" w:hAnsi="Times"/>
        </w:rPr>
        <w:t xml:space="preserve">he Board </w:t>
      </w:r>
      <w:r w:rsidR="003344B5" w:rsidRPr="003173C2">
        <w:rPr>
          <w:rFonts w:ascii="Times" w:hAnsi="Times"/>
        </w:rPr>
        <w:t>has the authority to</w:t>
      </w:r>
      <w:r w:rsidR="00D60BA7" w:rsidRPr="003173C2">
        <w:rPr>
          <w:rFonts w:ascii="Times" w:hAnsi="Times"/>
        </w:rPr>
        <w:t xml:space="preserve"> choose</w:t>
      </w:r>
      <w:r w:rsidRPr="003173C2">
        <w:rPr>
          <w:rFonts w:ascii="Times" w:hAnsi="Times"/>
        </w:rPr>
        <w:t xml:space="preserve"> whether to investigate or not investigate the complaint</w:t>
      </w:r>
      <w:r w:rsidR="00D60BA7" w:rsidRPr="003173C2">
        <w:rPr>
          <w:rFonts w:ascii="Times" w:hAnsi="Times"/>
        </w:rPr>
        <w:t xml:space="preserve">. </w:t>
      </w:r>
    </w:p>
    <w:p w14:paraId="5900C814" w14:textId="77777777" w:rsidR="002275FC" w:rsidRPr="003173C2" w:rsidRDefault="002275FC" w:rsidP="006576CC">
      <w:pPr>
        <w:contextualSpacing/>
        <w:jc w:val="both"/>
        <w:rPr>
          <w:rFonts w:ascii="Times" w:hAnsi="Times"/>
        </w:rPr>
      </w:pPr>
    </w:p>
    <w:p w14:paraId="0E0881EF" w14:textId="77777777" w:rsidR="00E84272" w:rsidRPr="003173C2" w:rsidRDefault="00EE3086" w:rsidP="006576CC">
      <w:pPr>
        <w:contextualSpacing/>
        <w:jc w:val="both"/>
        <w:rPr>
          <w:rFonts w:ascii="Times" w:hAnsi="Times"/>
        </w:rPr>
      </w:pPr>
      <w:r w:rsidRPr="003173C2">
        <w:rPr>
          <w:rFonts w:ascii="Times" w:hAnsi="Times"/>
        </w:rPr>
        <w:t>Upon receipt of a complaint, if the letter does not contain the following information, the Secretary will request missing information so that the following is available to the Board and the Tribunal</w:t>
      </w:r>
      <w:r w:rsidR="00E84272" w:rsidRPr="003173C2">
        <w:rPr>
          <w:rFonts w:ascii="Times" w:hAnsi="Times"/>
        </w:rPr>
        <w:t>:</w:t>
      </w:r>
    </w:p>
    <w:p w14:paraId="776D590E" w14:textId="77777777" w:rsidR="00E84272" w:rsidRPr="003173C2" w:rsidRDefault="00E84272" w:rsidP="006576CC">
      <w:pPr>
        <w:numPr>
          <w:ilvl w:val="0"/>
          <w:numId w:val="15"/>
        </w:numPr>
        <w:spacing w:before="100" w:beforeAutospacing="1" w:after="100" w:afterAutospacing="1"/>
        <w:contextualSpacing/>
        <w:jc w:val="both"/>
        <w:rPr>
          <w:rFonts w:ascii="Times" w:eastAsia="Times New Roman" w:hAnsi="Times" w:cs="Times New Roman"/>
        </w:rPr>
      </w:pPr>
      <w:r w:rsidRPr="003173C2">
        <w:rPr>
          <w:rFonts w:ascii="Times" w:eastAsia="Times New Roman" w:hAnsi="Times" w:cs="Times New Roman"/>
        </w:rPr>
        <w:t xml:space="preserve">The names of all of the people involved, including any witnesses; </w:t>
      </w:r>
    </w:p>
    <w:p w14:paraId="38FE66DF" w14:textId="77777777" w:rsidR="00E84272" w:rsidRPr="003173C2" w:rsidRDefault="00E84272" w:rsidP="006576CC">
      <w:pPr>
        <w:numPr>
          <w:ilvl w:val="0"/>
          <w:numId w:val="15"/>
        </w:numPr>
        <w:spacing w:before="100" w:beforeAutospacing="1" w:after="100" w:afterAutospacing="1"/>
        <w:contextualSpacing/>
        <w:jc w:val="both"/>
        <w:rPr>
          <w:rFonts w:ascii="Times" w:eastAsia="Times New Roman" w:hAnsi="Times" w:cs="Times New Roman"/>
        </w:rPr>
      </w:pPr>
      <w:r w:rsidRPr="003173C2">
        <w:rPr>
          <w:rFonts w:ascii="Times" w:eastAsia="Times New Roman" w:hAnsi="Times" w:cs="Times New Roman"/>
        </w:rPr>
        <w:t xml:space="preserve">The date(s) that the incident(s) occurred; </w:t>
      </w:r>
    </w:p>
    <w:p w14:paraId="12BD4B5C" w14:textId="77777777" w:rsidR="00E84272" w:rsidRPr="003173C2" w:rsidRDefault="00E84272" w:rsidP="006576CC">
      <w:pPr>
        <w:numPr>
          <w:ilvl w:val="0"/>
          <w:numId w:val="15"/>
        </w:numPr>
        <w:spacing w:before="100" w:beforeAutospacing="1" w:after="100" w:afterAutospacing="1"/>
        <w:contextualSpacing/>
        <w:jc w:val="both"/>
        <w:rPr>
          <w:rFonts w:ascii="Times" w:eastAsia="Times New Roman" w:hAnsi="Times" w:cs="Times New Roman"/>
        </w:rPr>
      </w:pPr>
      <w:r w:rsidRPr="003173C2">
        <w:rPr>
          <w:rFonts w:ascii="Times" w:eastAsia="Times New Roman" w:hAnsi="Times" w:cs="Times New Roman"/>
        </w:rPr>
        <w:t xml:space="preserve">The place(s) where the incident(s) occurred; </w:t>
      </w:r>
    </w:p>
    <w:p w14:paraId="0300D3CE" w14:textId="1C4FA1DF" w:rsidR="00E84272" w:rsidRPr="003173C2" w:rsidRDefault="00E84272" w:rsidP="006576CC">
      <w:pPr>
        <w:numPr>
          <w:ilvl w:val="0"/>
          <w:numId w:val="15"/>
        </w:numPr>
        <w:spacing w:before="100" w:beforeAutospacing="1" w:after="100" w:afterAutospacing="1"/>
        <w:contextualSpacing/>
        <w:jc w:val="both"/>
        <w:rPr>
          <w:rFonts w:ascii="Times" w:eastAsia="Times New Roman" w:hAnsi="Times" w:cs="Times New Roman"/>
        </w:rPr>
      </w:pPr>
      <w:r w:rsidRPr="003173C2">
        <w:rPr>
          <w:rFonts w:ascii="Times" w:eastAsia="Times New Roman" w:hAnsi="Times" w:cs="Times New Roman"/>
        </w:rPr>
        <w:t xml:space="preserve">A </w:t>
      </w:r>
      <w:r w:rsidR="00866C0B" w:rsidRPr="003173C2">
        <w:rPr>
          <w:rFonts w:ascii="Times" w:eastAsia="Times New Roman" w:hAnsi="Times" w:cs="Times New Roman"/>
        </w:rPr>
        <w:t xml:space="preserve">detailed </w:t>
      </w:r>
      <w:r w:rsidRPr="003173C2">
        <w:rPr>
          <w:rFonts w:ascii="Times" w:eastAsia="Times New Roman" w:hAnsi="Times" w:cs="Times New Roman"/>
        </w:rPr>
        <w:t xml:space="preserve">description of what happened including the particular factors that led to </w:t>
      </w:r>
      <w:r w:rsidR="005731F4" w:rsidRPr="003173C2">
        <w:rPr>
          <w:rFonts w:ascii="Times" w:eastAsia="Times New Roman" w:hAnsi="Times" w:cs="Times New Roman"/>
        </w:rPr>
        <w:t xml:space="preserve">the </w:t>
      </w:r>
      <w:r w:rsidRPr="003173C2">
        <w:rPr>
          <w:rFonts w:ascii="Times" w:eastAsia="Times New Roman" w:hAnsi="Times" w:cs="Times New Roman"/>
        </w:rPr>
        <w:t>complain</w:t>
      </w:r>
      <w:r w:rsidR="005731F4" w:rsidRPr="003173C2">
        <w:rPr>
          <w:rFonts w:ascii="Times" w:eastAsia="Times New Roman" w:hAnsi="Times" w:cs="Times New Roman"/>
        </w:rPr>
        <w:t>t</w:t>
      </w:r>
      <w:r w:rsidRPr="003173C2">
        <w:rPr>
          <w:rFonts w:ascii="Times" w:eastAsia="Times New Roman" w:hAnsi="Times" w:cs="Times New Roman"/>
        </w:rPr>
        <w:t xml:space="preserve">; </w:t>
      </w:r>
    </w:p>
    <w:p w14:paraId="51CA2EF9" w14:textId="1DC51C20" w:rsidR="00E84272" w:rsidRPr="003173C2" w:rsidRDefault="00E84272" w:rsidP="006576CC">
      <w:pPr>
        <w:numPr>
          <w:ilvl w:val="0"/>
          <w:numId w:val="15"/>
        </w:numPr>
        <w:spacing w:before="100" w:beforeAutospacing="1" w:after="100" w:afterAutospacing="1"/>
        <w:contextualSpacing/>
        <w:jc w:val="both"/>
        <w:rPr>
          <w:rFonts w:ascii="Times" w:eastAsia="Times New Roman" w:hAnsi="Times" w:cs="Times New Roman"/>
        </w:rPr>
      </w:pPr>
      <w:r w:rsidRPr="003173C2">
        <w:rPr>
          <w:rFonts w:ascii="Times" w:eastAsia="Times New Roman" w:hAnsi="Times" w:cs="Times New Roman"/>
        </w:rPr>
        <w:t xml:space="preserve">Whether the practitioner </w:t>
      </w:r>
      <w:r w:rsidR="005731F4" w:rsidRPr="003173C2">
        <w:rPr>
          <w:rFonts w:ascii="Times" w:eastAsia="Times New Roman" w:hAnsi="Times" w:cs="Times New Roman"/>
        </w:rPr>
        <w:t xml:space="preserve">has been informed </w:t>
      </w:r>
      <w:r w:rsidRPr="003173C2">
        <w:rPr>
          <w:rFonts w:ascii="Times" w:eastAsia="Times New Roman" w:hAnsi="Times" w:cs="Times New Roman"/>
        </w:rPr>
        <w:t>of complaint and if so</w:t>
      </w:r>
      <w:r w:rsidR="009622D5" w:rsidRPr="003173C2">
        <w:rPr>
          <w:rFonts w:ascii="Times" w:eastAsia="Times New Roman" w:hAnsi="Times" w:cs="Times New Roman"/>
        </w:rPr>
        <w:t>,</w:t>
      </w:r>
      <w:r w:rsidRPr="003173C2">
        <w:rPr>
          <w:rFonts w:ascii="Times" w:eastAsia="Times New Roman" w:hAnsi="Times" w:cs="Times New Roman"/>
        </w:rPr>
        <w:t xml:space="preserve"> his/her response; </w:t>
      </w:r>
    </w:p>
    <w:p w14:paraId="5478D595" w14:textId="77777777" w:rsidR="00E84272" w:rsidRPr="003173C2" w:rsidRDefault="00E84272" w:rsidP="006576CC">
      <w:pPr>
        <w:numPr>
          <w:ilvl w:val="0"/>
          <w:numId w:val="15"/>
        </w:numPr>
        <w:spacing w:before="100" w:beforeAutospacing="1" w:after="100" w:afterAutospacing="1"/>
        <w:contextualSpacing/>
        <w:jc w:val="both"/>
        <w:rPr>
          <w:rFonts w:ascii="Times" w:eastAsia="Times New Roman" w:hAnsi="Times" w:cs="Times New Roman"/>
        </w:rPr>
      </w:pPr>
      <w:r w:rsidRPr="003173C2">
        <w:rPr>
          <w:rFonts w:ascii="Times" w:eastAsia="Times New Roman" w:hAnsi="Times" w:cs="Times New Roman"/>
        </w:rPr>
        <w:t xml:space="preserve">Any additional information that will assist an investigation. </w:t>
      </w:r>
    </w:p>
    <w:p w14:paraId="3AA69EC7" w14:textId="77777777" w:rsidR="00E84272" w:rsidRPr="003173C2" w:rsidRDefault="00E84272" w:rsidP="006576CC">
      <w:pPr>
        <w:contextualSpacing/>
        <w:jc w:val="both"/>
        <w:rPr>
          <w:rFonts w:ascii="Times" w:hAnsi="Times"/>
        </w:rPr>
      </w:pPr>
    </w:p>
    <w:p w14:paraId="2924AA97" w14:textId="77777777" w:rsidR="002A5556" w:rsidRDefault="00E81FAF" w:rsidP="006576CC">
      <w:pPr>
        <w:contextualSpacing/>
        <w:jc w:val="both"/>
        <w:rPr>
          <w:rFonts w:ascii="Times" w:hAnsi="Times"/>
        </w:rPr>
      </w:pPr>
      <w:r w:rsidRPr="003173C2">
        <w:rPr>
          <w:rFonts w:ascii="Times" w:hAnsi="Times"/>
        </w:rPr>
        <w:t>Within 7 days of the Board’s decision to hear the complaint, the Tribunal is notified, the practitioner is notified, and a date, time and locality is set for</w:t>
      </w:r>
      <w:r w:rsidR="00866C0B" w:rsidRPr="003173C2">
        <w:rPr>
          <w:rFonts w:ascii="Times" w:hAnsi="Times"/>
        </w:rPr>
        <w:t xml:space="preserve"> the hearing to be held within 6</w:t>
      </w:r>
      <w:r w:rsidRPr="003173C2">
        <w:rPr>
          <w:rFonts w:ascii="Times" w:hAnsi="Times"/>
        </w:rPr>
        <w:t xml:space="preserve">0 days of when the practitioner was notified. </w:t>
      </w:r>
      <w:r w:rsidR="0046663B" w:rsidRPr="003173C2">
        <w:rPr>
          <w:rFonts w:ascii="Times" w:hAnsi="Times"/>
        </w:rPr>
        <w:t>Within this time</w:t>
      </w:r>
      <w:r w:rsidR="004C5980" w:rsidRPr="003173C2">
        <w:rPr>
          <w:rFonts w:ascii="Times" w:hAnsi="Times"/>
        </w:rPr>
        <w:t>-</w:t>
      </w:r>
      <w:r w:rsidR="0046663B" w:rsidRPr="003173C2">
        <w:rPr>
          <w:rFonts w:ascii="Times" w:hAnsi="Times"/>
        </w:rPr>
        <w:t>frame t</w:t>
      </w:r>
      <w:r w:rsidRPr="003173C2">
        <w:rPr>
          <w:rFonts w:ascii="Times" w:hAnsi="Times"/>
        </w:rPr>
        <w:t xml:space="preserve">he Secretary and practitioner are able to negotiate the hearing date, time and locality. </w:t>
      </w:r>
      <w:r w:rsidR="00866C0B" w:rsidRPr="003173C2">
        <w:rPr>
          <w:rFonts w:ascii="Times" w:hAnsi="Times"/>
        </w:rPr>
        <w:t>The Secretary will, upon the request of the Tribunal, seek written evidence, copies of clinical notes and any other record</w:t>
      </w:r>
      <w:r w:rsidR="002A5556">
        <w:rPr>
          <w:rFonts w:ascii="Times" w:hAnsi="Times"/>
        </w:rPr>
        <w:t>s that may help the Tribunal at</w:t>
      </w:r>
    </w:p>
    <w:p w14:paraId="2526167B" w14:textId="6BC68022" w:rsidR="00E81FAF" w:rsidRPr="003173C2" w:rsidRDefault="002A5556" w:rsidP="006576CC">
      <w:pPr>
        <w:contextualSpacing/>
        <w:jc w:val="both"/>
        <w:rPr>
          <w:rFonts w:ascii="Times" w:hAnsi="Times"/>
        </w:rPr>
      </w:pPr>
      <w:r>
        <w:rPr>
          <w:rFonts w:ascii="Times" w:hAnsi="Times"/>
        </w:rPr>
        <w:t xml:space="preserve">  </w:t>
      </w:r>
      <w:r w:rsidR="00866C0B" w:rsidRPr="003173C2">
        <w:rPr>
          <w:rFonts w:ascii="Times" w:hAnsi="Times"/>
        </w:rPr>
        <w:t>the hearing.</w:t>
      </w:r>
    </w:p>
    <w:p w14:paraId="41392C86" w14:textId="77777777" w:rsidR="00E81FAF" w:rsidRPr="003173C2" w:rsidRDefault="00E81FAF" w:rsidP="006576CC">
      <w:pPr>
        <w:contextualSpacing/>
        <w:jc w:val="both"/>
        <w:rPr>
          <w:rFonts w:ascii="Times" w:hAnsi="Times"/>
          <w:sz w:val="22"/>
          <w:szCs w:val="22"/>
        </w:rPr>
      </w:pPr>
    </w:p>
    <w:p w14:paraId="2A8727C9" w14:textId="77777777" w:rsidR="00772D04" w:rsidRPr="003173C2" w:rsidRDefault="00772D04" w:rsidP="00772D04">
      <w:pPr>
        <w:pStyle w:val="FootnoteText"/>
        <w:ind w:left="2160"/>
        <w:rPr>
          <w:sz w:val="20"/>
          <w:szCs w:val="20"/>
        </w:rPr>
      </w:pPr>
    </w:p>
    <w:p w14:paraId="6CF267DB" w14:textId="77777777" w:rsidR="00772D04" w:rsidRPr="003173C2" w:rsidRDefault="00772D04" w:rsidP="00772D04">
      <w:pPr>
        <w:pStyle w:val="FootnoteText"/>
        <w:pBdr>
          <w:top w:val="single" w:sz="4" w:space="1" w:color="auto"/>
        </w:pBdr>
        <w:ind w:left="2160"/>
        <w:rPr>
          <w:sz w:val="20"/>
          <w:szCs w:val="20"/>
        </w:rPr>
      </w:pPr>
      <w:r w:rsidRPr="003173C2">
        <w:rPr>
          <w:rStyle w:val="FootnoteReference"/>
          <w:sz w:val="20"/>
          <w:szCs w:val="20"/>
        </w:rPr>
        <w:footnoteRef/>
      </w:r>
      <w:r w:rsidRPr="003173C2">
        <w:rPr>
          <w:sz w:val="20"/>
          <w:szCs w:val="20"/>
        </w:rPr>
        <w:t xml:space="preserve"> This person is preferably a lawyer or someone who has experience in hearing complaints procedures.  </w:t>
      </w:r>
    </w:p>
    <w:p w14:paraId="496DE13A" w14:textId="25EDDEF8" w:rsidR="002275FC" w:rsidRPr="003173C2" w:rsidRDefault="00D56CE1" w:rsidP="00E75363">
      <w:pPr>
        <w:rPr>
          <w:rFonts w:ascii="Times" w:hAnsi="Times"/>
          <w:b/>
        </w:rPr>
      </w:pPr>
      <w:r w:rsidRPr="003173C2">
        <w:rPr>
          <w:rFonts w:ascii="Times" w:hAnsi="Times"/>
          <w:b/>
          <w:sz w:val="22"/>
          <w:szCs w:val="22"/>
        </w:rPr>
        <w:br w:type="page"/>
      </w:r>
      <w:r w:rsidR="002275FC" w:rsidRPr="003173C2">
        <w:rPr>
          <w:rFonts w:ascii="Times" w:hAnsi="Times"/>
          <w:b/>
        </w:rPr>
        <w:lastRenderedPageBreak/>
        <w:t>Hearing procedures</w:t>
      </w:r>
    </w:p>
    <w:p w14:paraId="4B6595DB" w14:textId="77777777" w:rsidR="00EE3086" w:rsidRPr="003173C2" w:rsidRDefault="00866C0B" w:rsidP="006576CC">
      <w:pPr>
        <w:contextualSpacing/>
        <w:jc w:val="both"/>
        <w:rPr>
          <w:rFonts w:ascii="Times" w:hAnsi="Times"/>
        </w:rPr>
      </w:pPr>
      <w:r w:rsidRPr="003173C2">
        <w:rPr>
          <w:rFonts w:ascii="Times" w:hAnsi="Times"/>
        </w:rPr>
        <w:t>The Board member appointee to the Tribunal will chair the hearing.</w:t>
      </w:r>
    </w:p>
    <w:p w14:paraId="1332DF0F" w14:textId="77777777" w:rsidR="00866C0B" w:rsidRPr="003173C2" w:rsidRDefault="00866C0B" w:rsidP="006576CC">
      <w:pPr>
        <w:contextualSpacing/>
        <w:jc w:val="both"/>
        <w:rPr>
          <w:rFonts w:ascii="Times" w:hAnsi="Times"/>
        </w:rPr>
      </w:pPr>
      <w:r w:rsidRPr="003173C2">
        <w:rPr>
          <w:rFonts w:ascii="Times" w:hAnsi="Times"/>
        </w:rPr>
        <w:t>The rules of natural justice will apply.</w:t>
      </w:r>
    </w:p>
    <w:p w14:paraId="21A3F687" w14:textId="77777777" w:rsidR="0046663B" w:rsidRPr="003173C2" w:rsidRDefault="0046663B" w:rsidP="006576CC">
      <w:pPr>
        <w:contextualSpacing/>
        <w:jc w:val="both"/>
        <w:rPr>
          <w:rFonts w:ascii="Times" w:hAnsi="Times"/>
        </w:rPr>
      </w:pPr>
      <w:r w:rsidRPr="003173C2">
        <w:rPr>
          <w:rFonts w:ascii="Times" w:hAnsi="Times"/>
        </w:rPr>
        <w:t>The complainant and practitioner are able to provide additional written, visual or oral evidence.</w:t>
      </w:r>
    </w:p>
    <w:p w14:paraId="2A3555BD" w14:textId="77777777" w:rsidR="0046663B" w:rsidRPr="003173C2" w:rsidRDefault="00866C0B" w:rsidP="006576CC">
      <w:pPr>
        <w:contextualSpacing/>
        <w:jc w:val="both"/>
        <w:rPr>
          <w:rFonts w:ascii="Times" w:hAnsi="Times"/>
        </w:rPr>
      </w:pPr>
      <w:r w:rsidRPr="003173C2">
        <w:rPr>
          <w:rFonts w:ascii="Times" w:hAnsi="Times"/>
        </w:rPr>
        <w:t xml:space="preserve">The Tribunal </w:t>
      </w:r>
      <w:r w:rsidR="0046663B" w:rsidRPr="003173C2">
        <w:rPr>
          <w:rFonts w:ascii="Times" w:hAnsi="Times"/>
        </w:rPr>
        <w:t>Chair will:</w:t>
      </w:r>
    </w:p>
    <w:p w14:paraId="5B26EC14" w14:textId="77777777" w:rsidR="0046663B" w:rsidRPr="003173C2" w:rsidRDefault="0046663B" w:rsidP="006576CC">
      <w:pPr>
        <w:pStyle w:val="ListParagraph"/>
        <w:numPr>
          <w:ilvl w:val="0"/>
          <w:numId w:val="17"/>
        </w:numPr>
        <w:jc w:val="both"/>
        <w:rPr>
          <w:rFonts w:ascii="Times" w:hAnsi="Times"/>
        </w:rPr>
      </w:pPr>
      <w:r w:rsidRPr="003173C2">
        <w:rPr>
          <w:rFonts w:ascii="Times" w:hAnsi="Times"/>
        </w:rPr>
        <w:t>Describe</w:t>
      </w:r>
      <w:r w:rsidR="00D535EF" w:rsidRPr="003173C2">
        <w:rPr>
          <w:rFonts w:ascii="Times" w:hAnsi="Times"/>
        </w:rPr>
        <w:t xml:space="preserve"> the hearing procedures</w:t>
      </w:r>
    </w:p>
    <w:p w14:paraId="7F3BB2D9" w14:textId="77777777" w:rsidR="0046663B" w:rsidRPr="003173C2" w:rsidRDefault="0046663B" w:rsidP="006576CC">
      <w:pPr>
        <w:pStyle w:val="ListParagraph"/>
        <w:numPr>
          <w:ilvl w:val="0"/>
          <w:numId w:val="17"/>
        </w:numPr>
        <w:jc w:val="both"/>
        <w:rPr>
          <w:rFonts w:ascii="Times" w:hAnsi="Times"/>
        </w:rPr>
      </w:pPr>
      <w:r w:rsidRPr="003173C2">
        <w:rPr>
          <w:rFonts w:ascii="Times" w:hAnsi="Times"/>
        </w:rPr>
        <w:t>Invite each party to introduce themselves to the Tribunal</w:t>
      </w:r>
    </w:p>
    <w:p w14:paraId="30492B24" w14:textId="77777777" w:rsidR="00866C0B" w:rsidRPr="003173C2" w:rsidRDefault="002D42D4" w:rsidP="006576CC">
      <w:pPr>
        <w:pStyle w:val="ListParagraph"/>
        <w:numPr>
          <w:ilvl w:val="0"/>
          <w:numId w:val="17"/>
        </w:numPr>
        <w:jc w:val="both"/>
        <w:rPr>
          <w:rFonts w:ascii="Times" w:hAnsi="Times"/>
        </w:rPr>
      </w:pPr>
      <w:r w:rsidRPr="003173C2">
        <w:rPr>
          <w:rFonts w:ascii="Times" w:hAnsi="Times"/>
        </w:rPr>
        <w:t>I</w:t>
      </w:r>
      <w:r w:rsidR="0046663B" w:rsidRPr="003173C2">
        <w:rPr>
          <w:rFonts w:ascii="Times" w:hAnsi="Times"/>
        </w:rPr>
        <w:t>nvite the complainant to make a</w:t>
      </w:r>
      <w:r w:rsidRPr="003173C2">
        <w:rPr>
          <w:rFonts w:ascii="Times" w:hAnsi="Times"/>
        </w:rPr>
        <w:t>n opening</w:t>
      </w:r>
      <w:r w:rsidR="0046663B" w:rsidRPr="003173C2">
        <w:rPr>
          <w:rFonts w:ascii="Times" w:hAnsi="Times"/>
        </w:rPr>
        <w:t xml:space="preserve"> st</w:t>
      </w:r>
      <w:r w:rsidRPr="003173C2">
        <w:rPr>
          <w:rFonts w:ascii="Times" w:hAnsi="Times"/>
        </w:rPr>
        <w:t>atement regarding the complaint</w:t>
      </w:r>
    </w:p>
    <w:p w14:paraId="0208C4BF" w14:textId="77777777" w:rsidR="002D42D4" w:rsidRPr="003173C2" w:rsidRDefault="002D42D4" w:rsidP="006576CC">
      <w:pPr>
        <w:pStyle w:val="ListParagraph"/>
        <w:numPr>
          <w:ilvl w:val="0"/>
          <w:numId w:val="17"/>
        </w:numPr>
        <w:jc w:val="both"/>
        <w:rPr>
          <w:rFonts w:ascii="Times" w:hAnsi="Times"/>
        </w:rPr>
      </w:pPr>
      <w:r w:rsidRPr="003173C2">
        <w:rPr>
          <w:rFonts w:ascii="Times" w:hAnsi="Times"/>
        </w:rPr>
        <w:t>Invite the practitioner to make an opening statement regarding the complaint</w:t>
      </w:r>
    </w:p>
    <w:p w14:paraId="25707D80" w14:textId="77777777" w:rsidR="00487849" w:rsidRPr="003173C2" w:rsidRDefault="00487849" w:rsidP="006576CC">
      <w:pPr>
        <w:pStyle w:val="ListParagraph"/>
        <w:numPr>
          <w:ilvl w:val="0"/>
          <w:numId w:val="17"/>
        </w:numPr>
        <w:jc w:val="both"/>
        <w:rPr>
          <w:rFonts w:ascii="Times" w:hAnsi="Times"/>
        </w:rPr>
      </w:pPr>
      <w:r w:rsidRPr="003173C2">
        <w:rPr>
          <w:rFonts w:ascii="Times" w:hAnsi="Times"/>
        </w:rPr>
        <w:t>Invite the complainant to present the evidence</w:t>
      </w:r>
    </w:p>
    <w:p w14:paraId="678B4E1F" w14:textId="77777777" w:rsidR="00487849" w:rsidRPr="003173C2" w:rsidRDefault="00487849" w:rsidP="006576CC">
      <w:pPr>
        <w:pStyle w:val="ListParagraph"/>
        <w:numPr>
          <w:ilvl w:val="0"/>
          <w:numId w:val="17"/>
        </w:numPr>
        <w:jc w:val="both"/>
        <w:rPr>
          <w:rFonts w:ascii="Times" w:hAnsi="Times"/>
        </w:rPr>
      </w:pPr>
      <w:r w:rsidRPr="003173C2">
        <w:rPr>
          <w:rFonts w:ascii="Times" w:hAnsi="Times"/>
        </w:rPr>
        <w:t>Tribunal members may ask questions of the complainant</w:t>
      </w:r>
    </w:p>
    <w:p w14:paraId="6640FC10" w14:textId="77777777" w:rsidR="00487849" w:rsidRPr="003173C2" w:rsidRDefault="00487849" w:rsidP="006576CC">
      <w:pPr>
        <w:pStyle w:val="ListParagraph"/>
        <w:numPr>
          <w:ilvl w:val="0"/>
          <w:numId w:val="17"/>
        </w:numPr>
        <w:jc w:val="both"/>
        <w:rPr>
          <w:rFonts w:ascii="Times" w:hAnsi="Times"/>
        </w:rPr>
      </w:pPr>
      <w:r w:rsidRPr="003173C2">
        <w:rPr>
          <w:rFonts w:ascii="Times" w:hAnsi="Times"/>
        </w:rPr>
        <w:t>Invite the practitioner to respond to the evidence</w:t>
      </w:r>
    </w:p>
    <w:p w14:paraId="6612D4DE" w14:textId="77777777" w:rsidR="00487849" w:rsidRPr="003173C2" w:rsidRDefault="00487849" w:rsidP="006576CC">
      <w:pPr>
        <w:pStyle w:val="ListParagraph"/>
        <w:numPr>
          <w:ilvl w:val="0"/>
          <w:numId w:val="17"/>
        </w:numPr>
        <w:jc w:val="both"/>
        <w:rPr>
          <w:rFonts w:ascii="Times" w:hAnsi="Times"/>
        </w:rPr>
      </w:pPr>
      <w:r w:rsidRPr="003173C2">
        <w:rPr>
          <w:rFonts w:ascii="Times" w:hAnsi="Times"/>
        </w:rPr>
        <w:t>Tribunal members may ask questions of the practitioner</w:t>
      </w:r>
    </w:p>
    <w:p w14:paraId="7B7D276E" w14:textId="77777777" w:rsidR="00487849" w:rsidRPr="003173C2" w:rsidRDefault="00487849" w:rsidP="006576CC">
      <w:pPr>
        <w:pStyle w:val="ListParagraph"/>
        <w:numPr>
          <w:ilvl w:val="0"/>
          <w:numId w:val="17"/>
        </w:numPr>
        <w:jc w:val="both"/>
        <w:rPr>
          <w:rFonts w:ascii="Times" w:hAnsi="Times"/>
        </w:rPr>
      </w:pPr>
      <w:r w:rsidRPr="003173C2">
        <w:rPr>
          <w:rFonts w:ascii="Times" w:hAnsi="Times"/>
        </w:rPr>
        <w:t>Invite the complainant to make a closing statement</w:t>
      </w:r>
    </w:p>
    <w:p w14:paraId="0B5E9E8D" w14:textId="77777777" w:rsidR="00487849" w:rsidRPr="003173C2" w:rsidRDefault="00487849" w:rsidP="006576CC">
      <w:pPr>
        <w:pStyle w:val="ListParagraph"/>
        <w:numPr>
          <w:ilvl w:val="0"/>
          <w:numId w:val="17"/>
        </w:numPr>
        <w:jc w:val="both"/>
        <w:rPr>
          <w:rFonts w:ascii="Times" w:hAnsi="Times"/>
        </w:rPr>
      </w:pPr>
      <w:r w:rsidRPr="003173C2">
        <w:rPr>
          <w:rFonts w:ascii="Times" w:hAnsi="Times"/>
        </w:rPr>
        <w:t>Invite the practitioner to make a closing statement</w:t>
      </w:r>
    </w:p>
    <w:p w14:paraId="47F536CD" w14:textId="77777777" w:rsidR="0046663B" w:rsidRPr="003173C2" w:rsidRDefault="00487849" w:rsidP="006576CC">
      <w:pPr>
        <w:pStyle w:val="ListParagraph"/>
        <w:numPr>
          <w:ilvl w:val="0"/>
          <w:numId w:val="17"/>
        </w:numPr>
        <w:jc w:val="both"/>
        <w:rPr>
          <w:rFonts w:ascii="Times" w:hAnsi="Times"/>
        </w:rPr>
      </w:pPr>
      <w:r w:rsidRPr="003173C2">
        <w:rPr>
          <w:rFonts w:ascii="Times" w:hAnsi="Times"/>
        </w:rPr>
        <w:t>Conclude the proceedings explaining the post-hearing process and possible outcomes.</w:t>
      </w:r>
    </w:p>
    <w:p w14:paraId="25443D6D" w14:textId="77777777" w:rsidR="00866C0B" w:rsidRPr="003173C2" w:rsidRDefault="00866C0B" w:rsidP="006576CC">
      <w:pPr>
        <w:contextualSpacing/>
        <w:jc w:val="both"/>
        <w:rPr>
          <w:rFonts w:ascii="Times" w:hAnsi="Times"/>
        </w:rPr>
      </w:pPr>
    </w:p>
    <w:p w14:paraId="45F5481A" w14:textId="77777777" w:rsidR="002275FC" w:rsidRPr="003173C2" w:rsidRDefault="002275FC" w:rsidP="00E970B2">
      <w:pPr>
        <w:contextualSpacing/>
        <w:rPr>
          <w:rFonts w:ascii="Times" w:hAnsi="Times"/>
        </w:rPr>
      </w:pPr>
      <w:r w:rsidRPr="003173C2">
        <w:rPr>
          <w:rFonts w:ascii="Times" w:hAnsi="Times"/>
          <w:b/>
        </w:rPr>
        <w:t>Outcomes</w:t>
      </w:r>
    </w:p>
    <w:p w14:paraId="295B80A6" w14:textId="77777777" w:rsidR="00D535EF" w:rsidRPr="003173C2" w:rsidRDefault="00D535EF" w:rsidP="00E970B2">
      <w:pPr>
        <w:contextualSpacing/>
        <w:rPr>
          <w:rFonts w:ascii="Times" w:hAnsi="Times"/>
        </w:rPr>
      </w:pPr>
      <w:r w:rsidRPr="003173C2">
        <w:rPr>
          <w:rFonts w:ascii="Times" w:hAnsi="Times"/>
        </w:rPr>
        <w:t>The</w:t>
      </w:r>
      <w:r w:rsidR="00FC3FE4" w:rsidRPr="003173C2">
        <w:rPr>
          <w:rFonts w:ascii="Times" w:hAnsi="Times"/>
        </w:rPr>
        <w:t xml:space="preserve"> potential outcomes are:</w:t>
      </w:r>
      <w:r w:rsidRPr="003173C2">
        <w:rPr>
          <w:rFonts w:ascii="Times" w:hAnsi="Times"/>
        </w:rPr>
        <w:t xml:space="preserve"> </w:t>
      </w:r>
    </w:p>
    <w:p w14:paraId="366329A9" w14:textId="77777777" w:rsidR="00832707" w:rsidRPr="003173C2" w:rsidRDefault="00832707" w:rsidP="00FC3FE4">
      <w:pPr>
        <w:numPr>
          <w:ilvl w:val="0"/>
          <w:numId w:val="18"/>
        </w:numPr>
        <w:spacing w:before="100" w:beforeAutospacing="1" w:after="100" w:afterAutospacing="1"/>
        <w:contextualSpacing/>
        <w:rPr>
          <w:rFonts w:ascii="Times" w:eastAsia="Times New Roman" w:hAnsi="Times" w:cs="Times New Roman"/>
        </w:rPr>
      </w:pPr>
      <w:r w:rsidRPr="003173C2">
        <w:rPr>
          <w:rFonts w:ascii="Times" w:eastAsia="Times New Roman" w:hAnsi="Times" w:cs="Times New Roman"/>
        </w:rPr>
        <w:t>The Tribunal determines no further action should be taken;</w:t>
      </w:r>
    </w:p>
    <w:p w14:paraId="15420B91" w14:textId="77777777" w:rsidR="00E81FAF" w:rsidRPr="003173C2" w:rsidRDefault="00832707" w:rsidP="00FC3FE4">
      <w:pPr>
        <w:numPr>
          <w:ilvl w:val="0"/>
          <w:numId w:val="18"/>
        </w:numPr>
        <w:spacing w:before="100" w:beforeAutospacing="1" w:after="100" w:afterAutospacing="1"/>
        <w:contextualSpacing/>
        <w:rPr>
          <w:rFonts w:ascii="Times" w:eastAsia="Times New Roman" w:hAnsi="Times" w:cs="Times New Roman"/>
        </w:rPr>
      </w:pPr>
      <w:r w:rsidRPr="003173C2">
        <w:rPr>
          <w:rFonts w:ascii="Times" w:eastAsia="Times New Roman" w:hAnsi="Times" w:cs="Times New Roman"/>
        </w:rPr>
        <w:t xml:space="preserve">That </w:t>
      </w:r>
      <w:r w:rsidR="00FC3FE4" w:rsidRPr="003173C2">
        <w:rPr>
          <w:rFonts w:ascii="Times" w:eastAsia="Times New Roman" w:hAnsi="Times" w:cs="Times New Roman"/>
        </w:rPr>
        <w:t>t</w:t>
      </w:r>
      <w:r w:rsidR="00E81FAF" w:rsidRPr="003173C2">
        <w:rPr>
          <w:rFonts w:ascii="Times" w:eastAsia="Times New Roman" w:hAnsi="Times" w:cs="Times New Roman"/>
        </w:rPr>
        <w:t xml:space="preserve">he </w:t>
      </w:r>
      <w:r w:rsidRPr="003173C2">
        <w:rPr>
          <w:rFonts w:ascii="Times" w:eastAsia="Times New Roman" w:hAnsi="Times" w:cs="Times New Roman"/>
        </w:rPr>
        <w:t>Board</w:t>
      </w:r>
      <w:r w:rsidR="00E81FAF" w:rsidRPr="003173C2">
        <w:rPr>
          <w:rFonts w:ascii="Times" w:eastAsia="Times New Roman" w:hAnsi="Times" w:cs="Times New Roman"/>
        </w:rPr>
        <w:t xml:space="preserve"> counsels the practitioner; </w:t>
      </w:r>
    </w:p>
    <w:p w14:paraId="21C284FB" w14:textId="77777777" w:rsidR="007D4D9E" w:rsidRPr="003173C2" w:rsidRDefault="007D4D9E" w:rsidP="00FC3FE4">
      <w:pPr>
        <w:numPr>
          <w:ilvl w:val="0"/>
          <w:numId w:val="18"/>
        </w:numPr>
        <w:spacing w:before="100" w:beforeAutospacing="1" w:after="100" w:afterAutospacing="1"/>
        <w:contextualSpacing/>
        <w:rPr>
          <w:rFonts w:ascii="Times" w:eastAsia="Times New Roman" w:hAnsi="Times" w:cs="Times New Roman"/>
        </w:rPr>
      </w:pPr>
      <w:r w:rsidRPr="003173C2">
        <w:rPr>
          <w:rFonts w:ascii="Times" w:eastAsia="Times New Roman" w:hAnsi="Times" w:cs="Times New Roman"/>
        </w:rPr>
        <w:t>The practitioner is fined a sum commensurate with the nature of the complaint;</w:t>
      </w:r>
    </w:p>
    <w:p w14:paraId="3E7459B7" w14:textId="77777777" w:rsidR="00E81FAF" w:rsidRPr="003173C2" w:rsidRDefault="00832707" w:rsidP="00FC3FE4">
      <w:pPr>
        <w:numPr>
          <w:ilvl w:val="0"/>
          <w:numId w:val="18"/>
        </w:numPr>
        <w:spacing w:before="100" w:beforeAutospacing="1" w:after="100" w:afterAutospacing="1"/>
        <w:contextualSpacing/>
        <w:rPr>
          <w:rFonts w:ascii="Times" w:eastAsia="Times New Roman" w:hAnsi="Times" w:cs="Times New Roman"/>
        </w:rPr>
      </w:pPr>
      <w:r w:rsidRPr="003173C2">
        <w:rPr>
          <w:rFonts w:ascii="Times" w:eastAsia="Times New Roman" w:hAnsi="Times" w:cs="Times New Roman"/>
        </w:rPr>
        <w:t>T</w:t>
      </w:r>
      <w:r w:rsidR="00E81FAF" w:rsidRPr="003173C2">
        <w:rPr>
          <w:rFonts w:ascii="Times" w:eastAsia="Times New Roman" w:hAnsi="Times" w:cs="Times New Roman"/>
        </w:rPr>
        <w:t xml:space="preserve">he </w:t>
      </w:r>
      <w:r w:rsidR="00FC3FE4" w:rsidRPr="003173C2">
        <w:rPr>
          <w:rFonts w:ascii="Times" w:eastAsia="Times New Roman" w:hAnsi="Times" w:cs="Times New Roman"/>
        </w:rPr>
        <w:t xml:space="preserve">Board </w:t>
      </w:r>
      <w:r w:rsidRPr="003173C2">
        <w:rPr>
          <w:rFonts w:ascii="Times" w:eastAsia="Times New Roman" w:hAnsi="Times" w:cs="Times New Roman"/>
        </w:rPr>
        <w:t>requires a course of remedial training the cost of which is born by the practitioner</w:t>
      </w:r>
      <w:r w:rsidR="00E81FAF" w:rsidRPr="003173C2">
        <w:rPr>
          <w:rFonts w:ascii="Times" w:eastAsia="Times New Roman" w:hAnsi="Times" w:cs="Times New Roman"/>
        </w:rPr>
        <w:t xml:space="preserve">; </w:t>
      </w:r>
    </w:p>
    <w:p w14:paraId="10A294BB" w14:textId="77777777" w:rsidR="00FC3FE4" w:rsidRPr="003173C2" w:rsidRDefault="00832707" w:rsidP="00FC3FE4">
      <w:pPr>
        <w:numPr>
          <w:ilvl w:val="0"/>
          <w:numId w:val="18"/>
        </w:numPr>
        <w:spacing w:before="100" w:beforeAutospacing="1" w:after="100" w:afterAutospacing="1"/>
        <w:contextualSpacing/>
        <w:rPr>
          <w:rFonts w:ascii="Times" w:eastAsia="Times New Roman" w:hAnsi="Times" w:cs="Times New Roman"/>
        </w:rPr>
      </w:pPr>
      <w:r w:rsidRPr="003173C2">
        <w:rPr>
          <w:rFonts w:ascii="Times" w:eastAsia="Times New Roman" w:hAnsi="Times" w:cs="Times New Roman"/>
        </w:rPr>
        <w:t>The</w:t>
      </w:r>
      <w:r w:rsidR="00E81FAF" w:rsidRPr="003173C2">
        <w:rPr>
          <w:rFonts w:ascii="Times" w:eastAsia="Times New Roman" w:hAnsi="Times" w:cs="Times New Roman"/>
        </w:rPr>
        <w:t xml:space="preserve"> Board </w:t>
      </w:r>
      <w:r w:rsidR="00FC3FE4" w:rsidRPr="003173C2">
        <w:rPr>
          <w:rFonts w:ascii="Times" w:eastAsia="Times New Roman" w:hAnsi="Times" w:cs="Times New Roman"/>
        </w:rPr>
        <w:t>suspends the practitioner</w:t>
      </w:r>
      <w:r w:rsidRPr="003173C2">
        <w:rPr>
          <w:rFonts w:ascii="Times" w:eastAsia="Times New Roman" w:hAnsi="Times" w:cs="Times New Roman"/>
        </w:rPr>
        <w:t>’</w:t>
      </w:r>
      <w:r w:rsidR="00FC3FE4" w:rsidRPr="003173C2">
        <w:rPr>
          <w:rFonts w:ascii="Times" w:eastAsia="Times New Roman" w:hAnsi="Times" w:cs="Times New Roman"/>
        </w:rPr>
        <w:t xml:space="preserve">s membership of CEPNZ for </w:t>
      </w:r>
      <w:r w:rsidRPr="003173C2">
        <w:rPr>
          <w:rFonts w:ascii="Times" w:eastAsia="Times New Roman" w:hAnsi="Times" w:cs="Times New Roman"/>
        </w:rPr>
        <w:t>a period not exceeding 12 months;</w:t>
      </w:r>
    </w:p>
    <w:p w14:paraId="483075D7" w14:textId="77777777" w:rsidR="00832707" w:rsidRPr="003173C2" w:rsidRDefault="00832707" w:rsidP="00832707">
      <w:pPr>
        <w:numPr>
          <w:ilvl w:val="0"/>
          <w:numId w:val="18"/>
        </w:numPr>
        <w:spacing w:before="100" w:beforeAutospacing="1" w:after="100" w:afterAutospacing="1"/>
        <w:contextualSpacing/>
        <w:rPr>
          <w:rFonts w:ascii="Times" w:hAnsi="Times"/>
        </w:rPr>
      </w:pPr>
      <w:r w:rsidRPr="003173C2">
        <w:rPr>
          <w:rFonts w:ascii="Times" w:eastAsia="Times New Roman" w:hAnsi="Times" w:cs="Times New Roman"/>
        </w:rPr>
        <w:t>T</w:t>
      </w:r>
      <w:r w:rsidR="00FC3FE4" w:rsidRPr="003173C2">
        <w:rPr>
          <w:rFonts w:ascii="Times" w:eastAsia="Times New Roman" w:hAnsi="Times" w:cs="Times New Roman"/>
        </w:rPr>
        <w:t xml:space="preserve">he Board </w:t>
      </w:r>
      <w:r w:rsidRPr="003173C2">
        <w:rPr>
          <w:rFonts w:ascii="Times" w:eastAsia="Times New Roman" w:hAnsi="Times" w:cs="Times New Roman"/>
        </w:rPr>
        <w:t>removes the practitioner permanently from the CEPNZ Register.</w:t>
      </w:r>
    </w:p>
    <w:p w14:paraId="0625A3E2" w14:textId="77777777" w:rsidR="00832707" w:rsidRPr="003173C2" w:rsidRDefault="00832707" w:rsidP="00832707">
      <w:pPr>
        <w:spacing w:before="100" w:beforeAutospacing="1" w:after="100" w:afterAutospacing="1"/>
        <w:contextualSpacing/>
        <w:rPr>
          <w:rFonts w:ascii="Times" w:eastAsia="Times New Roman" w:hAnsi="Times" w:cs="Times New Roman"/>
        </w:rPr>
      </w:pPr>
    </w:p>
    <w:p w14:paraId="6D0CC25B" w14:textId="77777777" w:rsidR="00D535EF" w:rsidRPr="003173C2" w:rsidRDefault="00D535EF" w:rsidP="00E970B2">
      <w:pPr>
        <w:contextualSpacing/>
        <w:rPr>
          <w:rFonts w:ascii="Times" w:hAnsi="Times"/>
          <w:b/>
        </w:rPr>
      </w:pPr>
      <w:r w:rsidRPr="003173C2">
        <w:rPr>
          <w:rFonts w:ascii="Times" w:hAnsi="Times"/>
          <w:b/>
        </w:rPr>
        <w:t>Appeals</w:t>
      </w:r>
    </w:p>
    <w:p w14:paraId="2E8AF83A" w14:textId="4C374487" w:rsidR="00D535EF" w:rsidRPr="003173C2" w:rsidRDefault="00D535EF" w:rsidP="006576CC">
      <w:pPr>
        <w:contextualSpacing/>
        <w:jc w:val="both"/>
        <w:rPr>
          <w:rFonts w:ascii="Times" w:hAnsi="Times"/>
        </w:rPr>
      </w:pPr>
      <w:r w:rsidRPr="003173C2">
        <w:rPr>
          <w:rFonts w:ascii="Times" w:hAnsi="Times"/>
        </w:rPr>
        <w:t xml:space="preserve">If the complainant or the practitioner believes that their case was not adequately addressed at the hearing, or if the outcome is considered to be inconsistent with the nature of the complaint, an appeal may be lodged. An appeal must be made in writing and include details of the reasons for the appeal. </w:t>
      </w:r>
      <w:r w:rsidR="004C5980" w:rsidRPr="003173C2">
        <w:rPr>
          <w:rFonts w:ascii="Times" w:hAnsi="Times"/>
        </w:rPr>
        <w:t xml:space="preserve">Notice of an appeal </w:t>
      </w:r>
      <w:r w:rsidRPr="003173C2">
        <w:rPr>
          <w:rFonts w:ascii="Times" w:hAnsi="Times"/>
        </w:rPr>
        <w:t xml:space="preserve">must be received by the Secretary of the CEPNZ Board within 30 days for the parties receiving notification of the hearing’s outcome. </w:t>
      </w:r>
    </w:p>
    <w:p w14:paraId="2461A589" w14:textId="77777777" w:rsidR="00647738" w:rsidRPr="003173C2" w:rsidRDefault="00647738" w:rsidP="006576CC">
      <w:pPr>
        <w:contextualSpacing/>
        <w:jc w:val="both"/>
        <w:rPr>
          <w:rFonts w:ascii="Times" w:hAnsi="Times"/>
        </w:rPr>
      </w:pPr>
    </w:p>
    <w:p w14:paraId="511831CA" w14:textId="595E8571" w:rsidR="00647738" w:rsidRPr="003173C2" w:rsidRDefault="00647738" w:rsidP="006576CC">
      <w:pPr>
        <w:contextualSpacing/>
        <w:jc w:val="both"/>
        <w:rPr>
          <w:rFonts w:ascii="Times" w:hAnsi="Times"/>
        </w:rPr>
      </w:pPr>
      <w:r w:rsidRPr="003173C2">
        <w:rPr>
          <w:rFonts w:ascii="Times" w:hAnsi="Times"/>
        </w:rPr>
        <w:t>The appeal will be heard by the Board within</w:t>
      </w:r>
      <w:r w:rsidR="00BE4410" w:rsidRPr="003173C2">
        <w:rPr>
          <w:rFonts w:ascii="Times" w:hAnsi="Times"/>
        </w:rPr>
        <w:t xml:space="preserve"> 60 days of its receipt. The Board’s decision is final. The complainant and the practitioner have the right to take their case to the </w:t>
      </w:r>
      <w:r w:rsidR="0029066E" w:rsidRPr="003173C2">
        <w:rPr>
          <w:rFonts w:ascii="Times" w:hAnsi="Times"/>
        </w:rPr>
        <w:t>Ministry of Justice Disputes T</w:t>
      </w:r>
      <w:r w:rsidR="00EB00D7" w:rsidRPr="003173C2">
        <w:rPr>
          <w:rFonts w:ascii="Times" w:hAnsi="Times"/>
        </w:rPr>
        <w:t>ribunal</w:t>
      </w:r>
      <w:r w:rsidR="0029066E" w:rsidRPr="003173C2">
        <w:rPr>
          <w:rFonts w:ascii="Times" w:hAnsi="Times"/>
        </w:rPr>
        <w:t>, or pursue any other form of resolution allowed by NZ law</w:t>
      </w:r>
      <w:r w:rsidR="00EB00D7" w:rsidRPr="003173C2">
        <w:rPr>
          <w:rFonts w:ascii="Times" w:hAnsi="Times"/>
        </w:rPr>
        <w:t>.</w:t>
      </w:r>
    </w:p>
    <w:p w14:paraId="283AF4FD" w14:textId="77777777" w:rsidR="00D535EF" w:rsidRPr="003173C2" w:rsidRDefault="00D535EF" w:rsidP="00E970B2">
      <w:pPr>
        <w:contextualSpacing/>
        <w:rPr>
          <w:rFonts w:ascii="Times" w:hAnsi="Times"/>
        </w:rPr>
      </w:pPr>
    </w:p>
    <w:p w14:paraId="78D5693F" w14:textId="77777777" w:rsidR="002275FC" w:rsidRPr="003173C2" w:rsidRDefault="00D535EF" w:rsidP="00E75363">
      <w:pPr>
        <w:ind w:left="1985"/>
        <w:contextualSpacing/>
        <w:rPr>
          <w:rFonts w:ascii="Times" w:hAnsi="Times"/>
          <w:b/>
        </w:rPr>
      </w:pPr>
      <w:r w:rsidRPr="003173C2">
        <w:rPr>
          <w:rFonts w:ascii="Times" w:hAnsi="Times"/>
          <w:b/>
        </w:rPr>
        <w:t>Penalties</w:t>
      </w:r>
    </w:p>
    <w:p w14:paraId="08BC0897" w14:textId="27E82CD5" w:rsidR="007F2194" w:rsidRPr="003173C2" w:rsidRDefault="007F2194" w:rsidP="00E75363">
      <w:pPr>
        <w:ind w:left="1985"/>
        <w:contextualSpacing/>
        <w:jc w:val="both"/>
        <w:rPr>
          <w:rFonts w:ascii="Times" w:hAnsi="Times"/>
        </w:rPr>
      </w:pPr>
      <w:r w:rsidRPr="003173C2">
        <w:rPr>
          <w:rFonts w:ascii="Times" w:hAnsi="Times"/>
        </w:rPr>
        <w:t>The significance of suspension is that</w:t>
      </w:r>
      <w:r w:rsidR="00222452" w:rsidRPr="003173C2">
        <w:rPr>
          <w:rFonts w:ascii="Times" w:hAnsi="Times"/>
        </w:rPr>
        <w:t>, for the period of the suspension,</w:t>
      </w:r>
      <w:r w:rsidRPr="003173C2">
        <w:rPr>
          <w:rFonts w:ascii="Times" w:hAnsi="Times"/>
        </w:rPr>
        <w:t xml:space="preserve"> the practitioner will not be able to </w:t>
      </w:r>
      <w:r w:rsidR="00222452" w:rsidRPr="003173C2">
        <w:rPr>
          <w:rFonts w:ascii="Times" w:hAnsi="Times"/>
        </w:rPr>
        <w:t xml:space="preserve">retain employment as a Registered NZ Clinical Exercise Physiologist </w:t>
      </w:r>
      <w:r w:rsidRPr="003173C2">
        <w:rPr>
          <w:rFonts w:ascii="Times" w:hAnsi="Times"/>
        </w:rPr>
        <w:t xml:space="preserve">with a district health board or other organisation that requires registration as a term of employment, nor receive remuneration from any compensation scheme or insurance company that provides coverage for clinical exercise services conducted by practitioners with CEPNZ registration. In the case of de-registration, these penalties are permanent. </w:t>
      </w:r>
    </w:p>
    <w:p w14:paraId="30A24626" w14:textId="77777777" w:rsidR="00D535EF" w:rsidRPr="003173C2" w:rsidRDefault="00D535EF" w:rsidP="00E970B2">
      <w:pPr>
        <w:contextualSpacing/>
        <w:rPr>
          <w:rFonts w:ascii="Times" w:hAnsi="Times"/>
          <w:sz w:val="22"/>
          <w:szCs w:val="22"/>
        </w:rPr>
      </w:pPr>
    </w:p>
    <w:p w14:paraId="6C3E98E9" w14:textId="77777777" w:rsidR="00397056" w:rsidRPr="003173C2" w:rsidRDefault="00397056" w:rsidP="00E970B2">
      <w:pPr>
        <w:contextualSpacing/>
        <w:rPr>
          <w:rFonts w:ascii="Times" w:hAnsi="Times"/>
          <w:sz w:val="22"/>
          <w:szCs w:val="22"/>
        </w:rPr>
      </w:pPr>
    </w:p>
    <w:p w14:paraId="387D25D8" w14:textId="51CC6D03" w:rsidR="00397056" w:rsidRPr="003173C2" w:rsidRDefault="00397056" w:rsidP="00E970B2">
      <w:pPr>
        <w:contextualSpacing/>
        <w:rPr>
          <w:rFonts w:ascii="Times" w:hAnsi="Times"/>
          <w:sz w:val="22"/>
          <w:szCs w:val="22"/>
        </w:rPr>
      </w:pPr>
    </w:p>
    <w:p w14:paraId="5B6A3C1D" w14:textId="318FA86F" w:rsidR="00D56CE1" w:rsidRPr="003173C2" w:rsidRDefault="00D56CE1" w:rsidP="00D56CE1">
      <w:pPr>
        <w:pBdr>
          <w:bottom w:val="single" w:sz="4" w:space="1" w:color="auto"/>
        </w:pBdr>
        <w:contextualSpacing/>
        <w:jc w:val="center"/>
        <w:rPr>
          <w:rFonts w:ascii="Times" w:hAnsi="Times"/>
          <w:sz w:val="22"/>
          <w:szCs w:val="22"/>
        </w:rPr>
      </w:pPr>
      <w:r w:rsidRPr="003173C2">
        <w:rPr>
          <w:rFonts w:ascii="Times" w:hAnsi="Times"/>
          <w:b/>
          <w:i/>
          <w:sz w:val="36"/>
          <w:szCs w:val="36"/>
        </w:rPr>
        <w:lastRenderedPageBreak/>
        <w:t>STANDARDS MET BY REGISTERED CLINICAL EXERCISE PHYSIOLOGISTS IN NEW ZEALAND</w:t>
      </w:r>
    </w:p>
    <w:p w14:paraId="1590F875" w14:textId="77777777" w:rsidR="00D56CE1" w:rsidRPr="003173C2" w:rsidRDefault="00D56CE1" w:rsidP="00D56CE1">
      <w:pPr>
        <w:contextualSpacing/>
        <w:jc w:val="center"/>
        <w:rPr>
          <w:rFonts w:ascii="Times" w:hAnsi="Times"/>
          <w:b/>
          <w:sz w:val="22"/>
          <w:szCs w:val="22"/>
        </w:rPr>
      </w:pPr>
    </w:p>
    <w:p w14:paraId="759864C3" w14:textId="37019DB8" w:rsidR="00D56CE1" w:rsidRPr="003173C2" w:rsidRDefault="00D56CE1" w:rsidP="00D56CE1">
      <w:pPr>
        <w:contextualSpacing/>
        <w:jc w:val="center"/>
        <w:rPr>
          <w:rFonts w:ascii="Times" w:hAnsi="Times"/>
          <w:b/>
          <w:sz w:val="28"/>
          <w:szCs w:val="28"/>
        </w:rPr>
      </w:pPr>
      <w:r w:rsidRPr="003173C2">
        <w:rPr>
          <w:rFonts w:ascii="Times" w:hAnsi="Times"/>
          <w:b/>
          <w:sz w:val="28"/>
          <w:szCs w:val="28"/>
        </w:rPr>
        <w:t>MAINTAINING COMPETENCY &amp; CONTINUING PROFESSIONAL DEVELOPMENT</w:t>
      </w:r>
    </w:p>
    <w:p w14:paraId="3421AB68" w14:textId="77777777" w:rsidR="00397056" w:rsidRPr="003173C2" w:rsidRDefault="00397056" w:rsidP="00E970B2">
      <w:pPr>
        <w:contextualSpacing/>
        <w:rPr>
          <w:rFonts w:ascii="Times" w:hAnsi="Times"/>
          <w:sz w:val="22"/>
          <w:szCs w:val="22"/>
        </w:rPr>
      </w:pPr>
    </w:p>
    <w:p w14:paraId="29A9A5CE" w14:textId="163762FD" w:rsidR="00687B20" w:rsidRPr="003173C2" w:rsidRDefault="00687B20" w:rsidP="006576CC">
      <w:pPr>
        <w:contextualSpacing/>
        <w:jc w:val="both"/>
        <w:rPr>
          <w:rFonts w:ascii="Times" w:hAnsi="Times"/>
        </w:rPr>
      </w:pPr>
      <w:r w:rsidRPr="003173C2">
        <w:rPr>
          <w:rFonts w:ascii="Times" w:hAnsi="Times"/>
        </w:rPr>
        <w:t xml:space="preserve">To ensure the currency of clinical exercise physiology knowledge and </w:t>
      </w:r>
      <w:r w:rsidR="000C2E5A" w:rsidRPr="003173C2">
        <w:rPr>
          <w:rFonts w:ascii="Times" w:hAnsi="Times"/>
        </w:rPr>
        <w:t>clinical competencies</w:t>
      </w:r>
      <w:r w:rsidRPr="003173C2">
        <w:rPr>
          <w:rFonts w:ascii="Times" w:hAnsi="Times"/>
        </w:rPr>
        <w:t xml:space="preserve">, CEPNZ requires that all registered Clinical Exercise Physiologists </w:t>
      </w:r>
      <w:r w:rsidR="00BA32E5" w:rsidRPr="003173C2">
        <w:rPr>
          <w:rFonts w:ascii="Times" w:hAnsi="Times"/>
        </w:rPr>
        <w:t>be</w:t>
      </w:r>
      <w:r w:rsidRPr="003173C2">
        <w:rPr>
          <w:rFonts w:ascii="Times" w:hAnsi="Times"/>
        </w:rPr>
        <w:t xml:space="preserve"> engaged in annual continuing professional development. The focus of professional development will be on the knowledge of current research and implications for clinical exercise physiology practice, maintaining currency of first aid</w:t>
      </w:r>
      <w:r w:rsidR="00850388" w:rsidRPr="003173C2">
        <w:rPr>
          <w:rFonts w:ascii="Times" w:hAnsi="Times"/>
        </w:rPr>
        <w:t>,</w:t>
      </w:r>
      <w:r w:rsidRPr="003173C2">
        <w:rPr>
          <w:rFonts w:ascii="Times" w:hAnsi="Times"/>
        </w:rPr>
        <w:t xml:space="preserve"> </w:t>
      </w:r>
      <w:r w:rsidR="00850388" w:rsidRPr="003173C2">
        <w:rPr>
          <w:rFonts w:ascii="Times" w:hAnsi="Times"/>
        </w:rPr>
        <w:t xml:space="preserve">maintaining </w:t>
      </w:r>
      <w:r w:rsidRPr="003173C2">
        <w:rPr>
          <w:rFonts w:ascii="Times" w:hAnsi="Times"/>
        </w:rPr>
        <w:t>cultural competency</w:t>
      </w:r>
      <w:r w:rsidR="00850388" w:rsidRPr="003173C2">
        <w:rPr>
          <w:rFonts w:ascii="Times" w:hAnsi="Times"/>
        </w:rPr>
        <w:t xml:space="preserve"> (the ability to respectfully and effectively interact with people of different cultures and socio-economic backgrounds)</w:t>
      </w:r>
      <w:r w:rsidRPr="003173C2">
        <w:rPr>
          <w:rFonts w:ascii="Times" w:hAnsi="Times"/>
        </w:rPr>
        <w:t xml:space="preserve">, and </w:t>
      </w:r>
      <w:r w:rsidR="00850388" w:rsidRPr="003173C2">
        <w:rPr>
          <w:rFonts w:ascii="Times" w:hAnsi="Times"/>
        </w:rPr>
        <w:t xml:space="preserve">making a </w:t>
      </w:r>
      <w:r w:rsidRPr="003173C2">
        <w:rPr>
          <w:rFonts w:ascii="Times" w:hAnsi="Times"/>
        </w:rPr>
        <w:t xml:space="preserve">contribution to the development of the </w:t>
      </w:r>
      <w:r w:rsidR="00F26893" w:rsidRPr="003173C2">
        <w:rPr>
          <w:rFonts w:ascii="Times" w:hAnsi="Times"/>
        </w:rPr>
        <w:t xml:space="preserve">CEP profession </w:t>
      </w:r>
      <w:r w:rsidRPr="003173C2">
        <w:rPr>
          <w:rFonts w:ascii="Times" w:hAnsi="Times"/>
        </w:rPr>
        <w:t xml:space="preserve">and </w:t>
      </w:r>
      <w:r w:rsidR="00620657" w:rsidRPr="003173C2">
        <w:rPr>
          <w:rFonts w:ascii="Times" w:hAnsi="Times"/>
        </w:rPr>
        <w:t xml:space="preserve">of </w:t>
      </w:r>
      <w:r w:rsidRPr="003173C2">
        <w:rPr>
          <w:rFonts w:ascii="Times" w:hAnsi="Times"/>
        </w:rPr>
        <w:t>clinical exercise physiologists</w:t>
      </w:r>
      <w:r w:rsidR="00620657" w:rsidRPr="003173C2">
        <w:rPr>
          <w:rFonts w:ascii="Times" w:hAnsi="Times"/>
        </w:rPr>
        <w:t xml:space="preserve"> entering the profession</w:t>
      </w:r>
      <w:r w:rsidRPr="003173C2">
        <w:rPr>
          <w:rFonts w:ascii="Times" w:hAnsi="Times"/>
        </w:rPr>
        <w:t xml:space="preserve">.  </w:t>
      </w:r>
    </w:p>
    <w:p w14:paraId="6C4A9332" w14:textId="77777777" w:rsidR="00687B20" w:rsidRPr="003173C2" w:rsidRDefault="00687B20" w:rsidP="006576CC">
      <w:pPr>
        <w:contextualSpacing/>
        <w:jc w:val="both"/>
        <w:rPr>
          <w:rFonts w:ascii="Times" w:hAnsi="Times"/>
        </w:rPr>
      </w:pPr>
    </w:p>
    <w:p w14:paraId="03FDCA52" w14:textId="4D6906EE" w:rsidR="00687B20" w:rsidRPr="003173C2" w:rsidRDefault="00687B20" w:rsidP="006576CC">
      <w:pPr>
        <w:contextualSpacing/>
        <w:jc w:val="both"/>
        <w:rPr>
          <w:rFonts w:ascii="Times" w:hAnsi="Times"/>
        </w:rPr>
      </w:pPr>
      <w:r w:rsidRPr="003173C2">
        <w:rPr>
          <w:rFonts w:ascii="Times" w:hAnsi="Times"/>
        </w:rPr>
        <w:t xml:space="preserve">Registered Clinical Exercise Physiologists are required to achieve the following </w:t>
      </w:r>
      <w:r w:rsidR="00E5158A" w:rsidRPr="003173C2">
        <w:rPr>
          <w:rFonts w:ascii="Times" w:hAnsi="Times"/>
        </w:rPr>
        <w:t xml:space="preserve">and provide adequate documentation to CEPNZ </w:t>
      </w:r>
      <w:r w:rsidRPr="003173C2">
        <w:rPr>
          <w:rFonts w:ascii="Times" w:hAnsi="Times"/>
        </w:rPr>
        <w:t>to maintain their registration:</w:t>
      </w:r>
    </w:p>
    <w:p w14:paraId="3A4767A8" w14:textId="77777777" w:rsidR="00687B20" w:rsidRPr="003173C2" w:rsidRDefault="00687B20" w:rsidP="00687B20">
      <w:pPr>
        <w:contextualSpacing/>
        <w:rPr>
          <w:rFonts w:ascii="Times" w:hAnsi="Times"/>
        </w:rPr>
      </w:pPr>
    </w:p>
    <w:p w14:paraId="606076E4" w14:textId="050243AC" w:rsidR="00687B20" w:rsidRPr="003173C2" w:rsidRDefault="00687B20" w:rsidP="00687B20">
      <w:pPr>
        <w:pStyle w:val="ListParagraph"/>
        <w:numPr>
          <w:ilvl w:val="0"/>
          <w:numId w:val="19"/>
        </w:numPr>
        <w:rPr>
          <w:rFonts w:ascii="Times" w:hAnsi="Times"/>
          <w:b/>
          <w:u w:val="single"/>
        </w:rPr>
      </w:pPr>
      <w:r w:rsidRPr="003173C2">
        <w:rPr>
          <w:rFonts w:ascii="Times" w:hAnsi="Times"/>
          <w:b/>
          <w:u w:val="single"/>
        </w:rPr>
        <w:t>Practice Requirements</w:t>
      </w:r>
      <w:r w:rsidR="00E5158A" w:rsidRPr="003173C2">
        <w:rPr>
          <w:rFonts w:ascii="Times" w:hAnsi="Times"/>
          <w:b/>
          <w:u w:val="single"/>
        </w:rPr>
        <w:t xml:space="preserve"> </w:t>
      </w:r>
    </w:p>
    <w:p w14:paraId="6FBDE104" w14:textId="38D9AF17" w:rsidR="00687B20" w:rsidRPr="003173C2" w:rsidRDefault="00111AD5" w:rsidP="002F7C44">
      <w:pPr>
        <w:pStyle w:val="ListParagraph"/>
        <w:numPr>
          <w:ilvl w:val="0"/>
          <w:numId w:val="27"/>
        </w:numPr>
        <w:rPr>
          <w:rFonts w:ascii="Times" w:hAnsi="Times"/>
        </w:rPr>
      </w:pPr>
      <w:r w:rsidRPr="003173C2">
        <w:rPr>
          <w:rFonts w:ascii="Times" w:hAnsi="Times"/>
        </w:rPr>
        <w:t>A m</w:t>
      </w:r>
      <w:r w:rsidR="00FA4356" w:rsidRPr="003173C2">
        <w:rPr>
          <w:rFonts w:ascii="Times" w:hAnsi="Times"/>
        </w:rPr>
        <w:t xml:space="preserve">inimum of </w:t>
      </w:r>
      <w:r w:rsidR="000C2E5A" w:rsidRPr="003173C2">
        <w:rPr>
          <w:rFonts w:ascii="Times" w:hAnsi="Times"/>
        </w:rPr>
        <w:t>2</w:t>
      </w:r>
      <w:r w:rsidR="00687B20" w:rsidRPr="003173C2">
        <w:rPr>
          <w:rFonts w:ascii="Times" w:hAnsi="Times"/>
        </w:rPr>
        <w:t>00 hours</w:t>
      </w:r>
      <w:r w:rsidR="004F0438">
        <w:rPr>
          <w:rFonts w:ascii="Times" w:hAnsi="Times"/>
        </w:rPr>
        <w:t xml:space="preserve"> over a two-</w:t>
      </w:r>
      <w:r w:rsidR="00A32584" w:rsidRPr="003173C2">
        <w:rPr>
          <w:rFonts w:ascii="Times" w:hAnsi="Times"/>
        </w:rPr>
        <w:t>year period</w:t>
      </w:r>
      <w:r w:rsidR="00687B20" w:rsidRPr="003173C2">
        <w:rPr>
          <w:rFonts w:ascii="Times" w:hAnsi="Times"/>
        </w:rPr>
        <w:t xml:space="preserve"> of Clinical Exercise Physiology </w:t>
      </w:r>
      <w:r w:rsidR="00693984" w:rsidRPr="003173C2">
        <w:rPr>
          <w:rFonts w:ascii="Times" w:hAnsi="Times"/>
        </w:rPr>
        <w:t xml:space="preserve">Professional </w:t>
      </w:r>
      <w:r w:rsidR="008E7E72" w:rsidRPr="003173C2">
        <w:rPr>
          <w:rFonts w:ascii="Times" w:hAnsi="Times"/>
        </w:rPr>
        <w:t>Practice</w:t>
      </w:r>
    </w:p>
    <w:p w14:paraId="3342D04D" w14:textId="6B507214" w:rsidR="00620657" w:rsidRPr="003173C2" w:rsidRDefault="009F065E" w:rsidP="00620657">
      <w:pPr>
        <w:pStyle w:val="ListParagraph"/>
        <w:numPr>
          <w:ilvl w:val="0"/>
          <w:numId w:val="29"/>
        </w:numPr>
        <w:rPr>
          <w:rFonts w:ascii="Times" w:hAnsi="Times"/>
        </w:rPr>
      </w:pPr>
      <w:r w:rsidRPr="003173C2">
        <w:rPr>
          <w:rFonts w:ascii="Times" w:hAnsi="Times"/>
        </w:rPr>
        <w:t>Attestation of Clinical Exercise Physiology</w:t>
      </w:r>
      <w:r w:rsidR="00687B20" w:rsidRPr="003173C2">
        <w:rPr>
          <w:rFonts w:ascii="Times" w:hAnsi="Times"/>
        </w:rPr>
        <w:t xml:space="preserve"> Practice </w:t>
      </w:r>
      <w:r w:rsidR="00FA4356" w:rsidRPr="003173C2">
        <w:rPr>
          <w:rFonts w:ascii="Times" w:hAnsi="Times"/>
        </w:rPr>
        <w:t>must be provided</w:t>
      </w:r>
      <w:r w:rsidR="00620657" w:rsidRPr="003173C2">
        <w:rPr>
          <w:rFonts w:ascii="Times" w:hAnsi="Times"/>
        </w:rPr>
        <w:t xml:space="preserve"> from an employer</w:t>
      </w:r>
      <w:r w:rsidR="007501F3" w:rsidRPr="003173C2">
        <w:rPr>
          <w:rFonts w:ascii="Times" w:hAnsi="Times"/>
        </w:rPr>
        <w:t xml:space="preserve">. </w:t>
      </w:r>
    </w:p>
    <w:p w14:paraId="2D1E4AAD" w14:textId="253DEAD2" w:rsidR="009F065E" w:rsidRPr="003173C2" w:rsidRDefault="007501F3" w:rsidP="00620657">
      <w:pPr>
        <w:pStyle w:val="ListParagraph"/>
        <w:numPr>
          <w:ilvl w:val="0"/>
          <w:numId w:val="29"/>
        </w:numPr>
        <w:rPr>
          <w:rFonts w:ascii="Times" w:hAnsi="Times"/>
        </w:rPr>
      </w:pPr>
      <w:r w:rsidRPr="003173C2">
        <w:rPr>
          <w:rFonts w:ascii="Times" w:hAnsi="Times"/>
        </w:rPr>
        <w:t>Clinical Exercise Physiologists in private practice will be required to make a declaration regarding their annual practice hours when they apply for their annual registration renewal.</w:t>
      </w:r>
    </w:p>
    <w:p w14:paraId="75DBD9B1" w14:textId="6F298F84" w:rsidR="00A51E70" w:rsidRPr="003173C2" w:rsidRDefault="00A51E70" w:rsidP="00620657">
      <w:pPr>
        <w:ind w:left="1440"/>
        <w:rPr>
          <w:rFonts w:ascii="Times" w:hAnsi="Times"/>
        </w:rPr>
      </w:pPr>
      <w:r w:rsidRPr="003173C2">
        <w:rPr>
          <w:rFonts w:ascii="Times" w:hAnsi="Times"/>
        </w:rPr>
        <w:t xml:space="preserve">Note: Clinical exercise physiology academics and tutors employed by a tertiary institution to teach and supervise the delivery of clinical services to clients are deemed to be in engaged in “professional practice”.   </w:t>
      </w:r>
    </w:p>
    <w:p w14:paraId="5E4EC506" w14:textId="77777777" w:rsidR="00620657" w:rsidRPr="003173C2" w:rsidRDefault="00620657" w:rsidP="00620657">
      <w:pPr>
        <w:rPr>
          <w:rFonts w:ascii="Times" w:hAnsi="Times"/>
        </w:rPr>
      </w:pPr>
    </w:p>
    <w:p w14:paraId="0F29F297" w14:textId="75591756" w:rsidR="00A32584" w:rsidRPr="003173C2" w:rsidRDefault="00A32584" w:rsidP="00A32584">
      <w:pPr>
        <w:pStyle w:val="ListParagraph"/>
        <w:numPr>
          <w:ilvl w:val="0"/>
          <w:numId w:val="19"/>
        </w:numPr>
        <w:rPr>
          <w:rFonts w:ascii="Times" w:hAnsi="Times"/>
          <w:b/>
          <w:u w:val="single"/>
        </w:rPr>
      </w:pPr>
      <w:r w:rsidRPr="003173C2">
        <w:rPr>
          <w:rFonts w:ascii="Times" w:hAnsi="Times"/>
          <w:b/>
          <w:u w:val="single"/>
        </w:rPr>
        <w:t>Continuing Professional Development</w:t>
      </w:r>
    </w:p>
    <w:p w14:paraId="4059AB48" w14:textId="28ECFEF7" w:rsidR="00E01EF5" w:rsidRPr="003173C2" w:rsidRDefault="00E01EF5" w:rsidP="00620657">
      <w:pPr>
        <w:ind w:left="720"/>
        <w:rPr>
          <w:rFonts w:ascii="Times" w:hAnsi="Times"/>
        </w:rPr>
      </w:pPr>
      <w:r w:rsidRPr="003173C2">
        <w:rPr>
          <w:rFonts w:ascii="Times" w:hAnsi="Times"/>
        </w:rPr>
        <w:t>The registered Clinical Exercise Physiologist will choose a mix of activities from Categories A &amp; B, and must include at least 10 hours</w:t>
      </w:r>
      <w:r w:rsidR="008E7E72" w:rsidRPr="003173C2">
        <w:rPr>
          <w:rFonts w:ascii="Times" w:hAnsi="Times"/>
        </w:rPr>
        <w:t xml:space="preserve"> per year</w:t>
      </w:r>
      <w:r w:rsidRPr="003173C2">
        <w:rPr>
          <w:rFonts w:ascii="Times" w:hAnsi="Times"/>
        </w:rPr>
        <w:t xml:space="preserve"> from one category. </w:t>
      </w:r>
    </w:p>
    <w:p w14:paraId="19FDF3D7" w14:textId="1F3CB4F1" w:rsidR="00426121" w:rsidRPr="003173C2" w:rsidRDefault="00426121" w:rsidP="00620657">
      <w:pPr>
        <w:pStyle w:val="ListParagraph"/>
        <w:numPr>
          <w:ilvl w:val="0"/>
          <w:numId w:val="28"/>
        </w:numPr>
        <w:rPr>
          <w:rFonts w:ascii="Times" w:hAnsi="Times"/>
        </w:rPr>
      </w:pPr>
      <w:r w:rsidRPr="003173C2">
        <w:rPr>
          <w:rFonts w:ascii="Times" w:hAnsi="Times"/>
        </w:rPr>
        <w:t>Attestation of hours must be provided</w:t>
      </w:r>
      <w:r w:rsidR="00620657" w:rsidRPr="003173C2">
        <w:rPr>
          <w:rFonts w:ascii="Times" w:hAnsi="Times"/>
        </w:rPr>
        <w:t xml:space="preserve"> from conference organisers, course coordinators etc</w:t>
      </w:r>
      <w:r w:rsidR="00E01EF5" w:rsidRPr="003173C2">
        <w:rPr>
          <w:rFonts w:ascii="Times" w:hAnsi="Times"/>
        </w:rPr>
        <w:t>.</w:t>
      </w:r>
      <w:r w:rsidRPr="003173C2">
        <w:rPr>
          <w:rFonts w:ascii="Times" w:hAnsi="Times"/>
        </w:rPr>
        <w:t xml:space="preserve"> </w:t>
      </w:r>
    </w:p>
    <w:p w14:paraId="0EE94EC6" w14:textId="3371445D" w:rsidR="00620657" w:rsidRPr="003173C2" w:rsidRDefault="00620657" w:rsidP="00620657">
      <w:pPr>
        <w:pStyle w:val="ListParagraph"/>
        <w:numPr>
          <w:ilvl w:val="0"/>
          <w:numId w:val="29"/>
        </w:numPr>
        <w:rPr>
          <w:rFonts w:ascii="Times" w:hAnsi="Times"/>
        </w:rPr>
      </w:pPr>
      <w:r w:rsidRPr="003173C2">
        <w:rPr>
          <w:rFonts w:ascii="Times" w:hAnsi="Times"/>
        </w:rPr>
        <w:t>Where attestation is not available the Clinical Exercise Physiologists will be required to make a declaration regarding their Continuing Professional Development hours when they apply for their annual registration renewal.</w:t>
      </w:r>
    </w:p>
    <w:p w14:paraId="11235904" w14:textId="4F402FA4" w:rsidR="00F047B2" w:rsidRPr="003173C2" w:rsidRDefault="00D56CE1" w:rsidP="00D56CE1">
      <w:pPr>
        <w:tabs>
          <w:tab w:val="left" w:pos="3331"/>
        </w:tabs>
        <w:rPr>
          <w:rFonts w:ascii="Times" w:hAnsi="Times"/>
        </w:rPr>
      </w:pPr>
      <w:r w:rsidRPr="003173C2">
        <w:rPr>
          <w:rFonts w:ascii="Times" w:hAnsi="Times"/>
        </w:rPr>
        <w:tab/>
      </w:r>
    </w:p>
    <w:p w14:paraId="58F68A40" w14:textId="0E7A2AEC" w:rsidR="00F047B2" w:rsidRPr="003173C2" w:rsidRDefault="00F047B2" w:rsidP="00D56CE1">
      <w:pPr>
        <w:ind w:left="2160"/>
        <w:rPr>
          <w:rFonts w:ascii="Times" w:hAnsi="Times"/>
          <w:b/>
        </w:rPr>
      </w:pPr>
      <w:r w:rsidRPr="003173C2">
        <w:rPr>
          <w:rFonts w:ascii="Times" w:hAnsi="Times"/>
          <w:b/>
        </w:rPr>
        <w:t>Category A: Research and Education</w:t>
      </w:r>
    </w:p>
    <w:p w14:paraId="05229617" w14:textId="45FD36A1" w:rsidR="00F047B2" w:rsidRPr="003173C2" w:rsidRDefault="00CE4B89" w:rsidP="00D56CE1">
      <w:pPr>
        <w:ind w:left="2160"/>
        <w:rPr>
          <w:rFonts w:ascii="Times" w:hAnsi="Times"/>
        </w:rPr>
      </w:pPr>
      <w:r w:rsidRPr="003173C2">
        <w:rPr>
          <w:rFonts w:ascii="Times" w:hAnsi="Times"/>
        </w:rPr>
        <w:t>Attending and presenting at c</w:t>
      </w:r>
      <w:r w:rsidR="00F047B2" w:rsidRPr="003173C2">
        <w:rPr>
          <w:rFonts w:ascii="Times" w:hAnsi="Times"/>
        </w:rPr>
        <w:t xml:space="preserve">onferences and seminars; </w:t>
      </w:r>
      <w:r w:rsidRPr="003173C2">
        <w:rPr>
          <w:rFonts w:ascii="Times" w:hAnsi="Times"/>
        </w:rPr>
        <w:t xml:space="preserve">enrolment in </w:t>
      </w:r>
      <w:r w:rsidR="003E526E" w:rsidRPr="003173C2">
        <w:rPr>
          <w:rFonts w:ascii="Times" w:hAnsi="Times"/>
        </w:rPr>
        <w:t xml:space="preserve">a </w:t>
      </w:r>
      <w:r w:rsidR="00F047B2" w:rsidRPr="003173C2">
        <w:rPr>
          <w:rFonts w:ascii="Times" w:hAnsi="Times"/>
        </w:rPr>
        <w:t xml:space="preserve">higher education </w:t>
      </w:r>
      <w:r w:rsidR="003E526E" w:rsidRPr="003173C2">
        <w:rPr>
          <w:rFonts w:ascii="Times" w:hAnsi="Times"/>
        </w:rPr>
        <w:t xml:space="preserve">programme </w:t>
      </w:r>
      <w:r w:rsidR="00F047B2" w:rsidRPr="003173C2">
        <w:rPr>
          <w:rFonts w:ascii="Times" w:hAnsi="Times"/>
        </w:rPr>
        <w:t xml:space="preserve">related to exercise physiology (e.g., doctoral studies); </w:t>
      </w:r>
      <w:r w:rsidR="003E526E" w:rsidRPr="003173C2">
        <w:rPr>
          <w:rFonts w:ascii="Times" w:hAnsi="Times"/>
        </w:rPr>
        <w:t xml:space="preserve">conducting </w:t>
      </w:r>
      <w:r w:rsidR="00F047B2" w:rsidRPr="003173C2">
        <w:rPr>
          <w:rFonts w:ascii="Times" w:hAnsi="Times"/>
        </w:rPr>
        <w:t>research (</w:t>
      </w:r>
      <w:r w:rsidRPr="003173C2">
        <w:rPr>
          <w:rFonts w:ascii="Times" w:hAnsi="Times"/>
        </w:rPr>
        <w:t xml:space="preserve">formal i.e., </w:t>
      </w:r>
      <w:r w:rsidR="00582B39" w:rsidRPr="003173C2">
        <w:rPr>
          <w:rFonts w:ascii="Times" w:hAnsi="Times"/>
        </w:rPr>
        <w:t xml:space="preserve">in a </w:t>
      </w:r>
      <w:r w:rsidRPr="003173C2">
        <w:rPr>
          <w:rFonts w:ascii="Times" w:hAnsi="Times"/>
        </w:rPr>
        <w:t xml:space="preserve">tertiary educational institution, or informal i.e., </w:t>
      </w:r>
      <w:r w:rsidR="00F047B2" w:rsidRPr="003173C2">
        <w:rPr>
          <w:rFonts w:ascii="Times" w:hAnsi="Times"/>
        </w:rPr>
        <w:t>self-</w:t>
      </w:r>
      <w:r w:rsidRPr="003173C2">
        <w:rPr>
          <w:rFonts w:ascii="Times" w:hAnsi="Times"/>
        </w:rPr>
        <w:t xml:space="preserve">directed writing and publication of case studies, </w:t>
      </w:r>
      <w:r w:rsidR="00582B39" w:rsidRPr="003173C2">
        <w:rPr>
          <w:rFonts w:ascii="Times" w:hAnsi="Times"/>
        </w:rPr>
        <w:t xml:space="preserve">publishing </w:t>
      </w:r>
      <w:r w:rsidRPr="003173C2">
        <w:rPr>
          <w:rFonts w:ascii="Times" w:hAnsi="Times"/>
        </w:rPr>
        <w:t>review papers, critical commentaries etc.)</w:t>
      </w:r>
      <w:r w:rsidR="003E526E" w:rsidRPr="003173C2">
        <w:rPr>
          <w:rFonts w:ascii="Times" w:hAnsi="Times"/>
        </w:rPr>
        <w:t xml:space="preserve">; </w:t>
      </w:r>
      <w:r w:rsidR="00582B39" w:rsidRPr="003173C2">
        <w:rPr>
          <w:rFonts w:ascii="Times" w:hAnsi="Times"/>
        </w:rPr>
        <w:t xml:space="preserve">as a </w:t>
      </w:r>
      <w:r w:rsidR="003E526E" w:rsidRPr="003173C2">
        <w:rPr>
          <w:rFonts w:ascii="Times" w:hAnsi="Times"/>
        </w:rPr>
        <w:t>guest, honorary, or part-time lecturer/tutor in a clinical exercise physiology programme in a tertiary educational institution.</w:t>
      </w:r>
    </w:p>
    <w:p w14:paraId="50BB908F" w14:textId="77777777" w:rsidR="00F047B2" w:rsidRPr="003173C2" w:rsidRDefault="00F047B2" w:rsidP="00620657">
      <w:pPr>
        <w:ind w:left="720"/>
        <w:rPr>
          <w:rFonts w:ascii="Times" w:hAnsi="Times"/>
        </w:rPr>
      </w:pPr>
    </w:p>
    <w:p w14:paraId="35797DD5" w14:textId="77777777" w:rsidR="00D56CE1" w:rsidRPr="003173C2" w:rsidRDefault="00D56CE1">
      <w:pPr>
        <w:rPr>
          <w:rFonts w:ascii="Times" w:hAnsi="Times"/>
          <w:u w:val="single"/>
        </w:rPr>
      </w:pPr>
      <w:r w:rsidRPr="003173C2">
        <w:rPr>
          <w:rFonts w:ascii="Times" w:hAnsi="Times"/>
          <w:u w:val="single"/>
        </w:rPr>
        <w:br w:type="page"/>
      </w:r>
    </w:p>
    <w:p w14:paraId="46A59B29" w14:textId="29D64C36" w:rsidR="00F047B2" w:rsidRPr="003173C2" w:rsidRDefault="00F047B2" w:rsidP="00E75363">
      <w:pPr>
        <w:ind w:left="1440"/>
        <w:rPr>
          <w:rFonts w:ascii="Times" w:hAnsi="Times"/>
          <w:b/>
        </w:rPr>
      </w:pPr>
      <w:r w:rsidRPr="003173C2">
        <w:rPr>
          <w:rFonts w:ascii="Times" w:hAnsi="Times"/>
          <w:b/>
        </w:rPr>
        <w:lastRenderedPageBreak/>
        <w:t xml:space="preserve">Category B: </w:t>
      </w:r>
      <w:r w:rsidR="00CE4B89" w:rsidRPr="003173C2">
        <w:rPr>
          <w:rFonts w:ascii="Times" w:hAnsi="Times"/>
          <w:b/>
        </w:rPr>
        <w:t>Service, S</w:t>
      </w:r>
      <w:r w:rsidRPr="003173C2">
        <w:rPr>
          <w:rFonts w:ascii="Times" w:hAnsi="Times"/>
          <w:b/>
        </w:rPr>
        <w:t>afety</w:t>
      </w:r>
      <w:r w:rsidR="00CE4B89" w:rsidRPr="003173C2">
        <w:rPr>
          <w:rFonts w:ascii="Times" w:hAnsi="Times"/>
          <w:b/>
        </w:rPr>
        <w:t>, C</w:t>
      </w:r>
      <w:r w:rsidRPr="003173C2">
        <w:rPr>
          <w:rFonts w:ascii="Times" w:hAnsi="Times"/>
          <w:b/>
        </w:rPr>
        <w:t>ultural</w:t>
      </w:r>
      <w:r w:rsidR="00CE4B89" w:rsidRPr="003173C2">
        <w:rPr>
          <w:rFonts w:ascii="Times" w:hAnsi="Times"/>
          <w:b/>
        </w:rPr>
        <w:t xml:space="preserve"> competency, C</w:t>
      </w:r>
      <w:r w:rsidR="00E75363" w:rsidRPr="003173C2">
        <w:rPr>
          <w:rFonts w:ascii="Times" w:hAnsi="Times"/>
          <w:b/>
        </w:rPr>
        <w:t>linic Practice D</w:t>
      </w:r>
      <w:r w:rsidRPr="003173C2">
        <w:rPr>
          <w:rFonts w:ascii="Times" w:hAnsi="Times"/>
          <w:b/>
        </w:rPr>
        <w:t>evelopment</w:t>
      </w:r>
    </w:p>
    <w:p w14:paraId="5A3E4C3C" w14:textId="136E113C" w:rsidR="00F047B2" w:rsidRPr="003173C2" w:rsidRDefault="00CE4B89" w:rsidP="00E75363">
      <w:pPr>
        <w:ind w:left="1440"/>
        <w:rPr>
          <w:rFonts w:ascii="Times" w:hAnsi="Times"/>
        </w:rPr>
      </w:pPr>
      <w:r w:rsidRPr="003173C2">
        <w:rPr>
          <w:rFonts w:ascii="Times" w:hAnsi="Times"/>
        </w:rPr>
        <w:t xml:space="preserve">Serving on the CEPNZ Board; CEPNZ clinical competency examiner; serving on a tertiary institutional advisory board for clinical exercise physiology programmes; maintenance of </w:t>
      </w:r>
      <w:r w:rsidR="00582B39" w:rsidRPr="003173C2">
        <w:rPr>
          <w:rFonts w:ascii="Times" w:hAnsi="Times"/>
        </w:rPr>
        <w:t xml:space="preserve">or extending </w:t>
      </w:r>
      <w:r w:rsidRPr="003173C2">
        <w:rPr>
          <w:rFonts w:ascii="Times" w:hAnsi="Times"/>
        </w:rPr>
        <w:t>formal first aid or resuscitation certification</w:t>
      </w:r>
      <w:r w:rsidR="00582B39" w:rsidRPr="003173C2">
        <w:rPr>
          <w:rFonts w:ascii="Times" w:hAnsi="Times"/>
        </w:rPr>
        <w:t>/s</w:t>
      </w:r>
      <w:r w:rsidRPr="003173C2">
        <w:rPr>
          <w:rFonts w:ascii="Times" w:hAnsi="Times"/>
        </w:rPr>
        <w:t>; attending cultural safety programmes; attendance at clinical case review meetings with colleagues; supervising/mentoring junior clinical exercise physiologists; conducting and documenting clinic audits</w:t>
      </w:r>
      <w:r w:rsidR="00426121" w:rsidRPr="003173C2">
        <w:rPr>
          <w:rFonts w:ascii="Times" w:hAnsi="Times"/>
        </w:rPr>
        <w:t>.</w:t>
      </w:r>
    </w:p>
    <w:p w14:paraId="14C86695" w14:textId="77777777" w:rsidR="00BD6450" w:rsidRPr="003173C2" w:rsidRDefault="00BD6450" w:rsidP="00BD6450">
      <w:pPr>
        <w:ind w:left="360"/>
        <w:rPr>
          <w:rFonts w:ascii="Times" w:hAnsi="Times"/>
        </w:rPr>
      </w:pPr>
    </w:p>
    <w:p w14:paraId="3CCBAA8B" w14:textId="6BA98290" w:rsidR="00687B20" w:rsidRPr="003173C2" w:rsidRDefault="00BD6450" w:rsidP="00BD6450">
      <w:pPr>
        <w:ind w:left="360"/>
        <w:rPr>
          <w:rFonts w:ascii="Times" w:hAnsi="Times"/>
        </w:rPr>
      </w:pPr>
      <w:r w:rsidRPr="003173C2">
        <w:rPr>
          <w:rFonts w:ascii="Times" w:hAnsi="Times"/>
        </w:rPr>
        <w:t xml:space="preserve">In the case of an individual who has not entered practice after graduation, or has taken an extended period of time away from practice, a letter explaining their </w:t>
      </w:r>
      <w:r w:rsidR="00A21255" w:rsidRPr="003173C2">
        <w:rPr>
          <w:rFonts w:ascii="Times" w:hAnsi="Times"/>
        </w:rPr>
        <w:t>circumstances</w:t>
      </w:r>
      <w:r w:rsidRPr="003173C2">
        <w:rPr>
          <w:rFonts w:ascii="Times" w:hAnsi="Times"/>
        </w:rPr>
        <w:t xml:space="preserve"> must be provided to the Secretary of CEPNZ. Registration of those who take an extended time off from practice will be </w:t>
      </w:r>
      <w:r w:rsidR="00582B39" w:rsidRPr="003173C2">
        <w:rPr>
          <w:rFonts w:ascii="Times" w:hAnsi="Times"/>
        </w:rPr>
        <w:t xml:space="preserve">categorised as “non-practising” </w:t>
      </w:r>
      <w:r w:rsidRPr="003173C2">
        <w:rPr>
          <w:rFonts w:ascii="Times" w:hAnsi="Times"/>
        </w:rPr>
        <w:t xml:space="preserve">until such time as they return to practice. Registered Clinical Exercise Physiologists must not practice while their registration is </w:t>
      </w:r>
      <w:r w:rsidR="00582B39" w:rsidRPr="003173C2">
        <w:rPr>
          <w:rFonts w:ascii="Times" w:hAnsi="Times"/>
        </w:rPr>
        <w:t>categorised as “non-practising”</w:t>
      </w:r>
      <w:r w:rsidRPr="003173C2">
        <w:rPr>
          <w:rFonts w:ascii="Times" w:hAnsi="Times"/>
        </w:rPr>
        <w:t xml:space="preserve">. </w:t>
      </w:r>
      <w:r w:rsidR="00582B39" w:rsidRPr="003173C2">
        <w:rPr>
          <w:rFonts w:ascii="Times" w:hAnsi="Times"/>
        </w:rPr>
        <w:t xml:space="preserve">Continuing professional development hours and annual fees are not required to remain on the register for those categorised as “non-practising”. </w:t>
      </w:r>
      <w:r w:rsidRPr="003173C2">
        <w:rPr>
          <w:rFonts w:ascii="Times" w:hAnsi="Times"/>
        </w:rPr>
        <w:t xml:space="preserve">A letter informing CEPNZ of their return to practice will </w:t>
      </w:r>
      <w:r w:rsidR="00582B39" w:rsidRPr="003173C2">
        <w:rPr>
          <w:rFonts w:ascii="Times" w:hAnsi="Times"/>
        </w:rPr>
        <w:t xml:space="preserve">revert their categorisation to “practising”. </w:t>
      </w:r>
      <w:r w:rsidR="00587CA1" w:rsidRPr="003173C2">
        <w:rPr>
          <w:rFonts w:ascii="Times" w:hAnsi="Times"/>
        </w:rPr>
        <w:t xml:space="preserve">This </w:t>
      </w:r>
      <w:r w:rsidR="00582B39" w:rsidRPr="003173C2">
        <w:rPr>
          <w:rFonts w:ascii="Times" w:hAnsi="Times"/>
        </w:rPr>
        <w:t xml:space="preserve">letter </w:t>
      </w:r>
      <w:r w:rsidR="00587CA1" w:rsidRPr="003173C2">
        <w:rPr>
          <w:rFonts w:ascii="Times" w:hAnsi="Times"/>
        </w:rPr>
        <w:t>must be accompanied by a payment equivalent to the current annual fee. The letter must</w:t>
      </w:r>
      <w:r w:rsidRPr="003173C2">
        <w:rPr>
          <w:rFonts w:ascii="Times" w:hAnsi="Times"/>
        </w:rPr>
        <w:t xml:space="preserve"> </w:t>
      </w:r>
      <w:r w:rsidR="00587CA1" w:rsidRPr="003173C2">
        <w:rPr>
          <w:rFonts w:ascii="Times" w:hAnsi="Times"/>
        </w:rPr>
        <w:t xml:space="preserve">also </w:t>
      </w:r>
      <w:r w:rsidRPr="003173C2">
        <w:rPr>
          <w:rFonts w:ascii="Times" w:hAnsi="Times"/>
        </w:rPr>
        <w:t>provid</w:t>
      </w:r>
      <w:r w:rsidR="00587CA1" w:rsidRPr="003173C2">
        <w:rPr>
          <w:rFonts w:ascii="Times" w:hAnsi="Times"/>
        </w:rPr>
        <w:t>e</w:t>
      </w:r>
      <w:r w:rsidR="00A21255" w:rsidRPr="003173C2">
        <w:rPr>
          <w:rFonts w:ascii="Times" w:hAnsi="Times"/>
        </w:rPr>
        <w:t xml:space="preserve"> </w:t>
      </w:r>
      <w:r w:rsidR="00587CA1" w:rsidRPr="003173C2">
        <w:rPr>
          <w:rFonts w:ascii="Times" w:hAnsi="Times"/>
        </w:rPr>
        <w:t>an explanation of why the registrant believes they have maintained competency and currency in the practice of clinical exercise physiology.</w:t>
      </w:r>
      <w:r w:rsidR="00A21255" w:rsidRPr="003173C2">
        <w:rPr>
          <w:rFonts w:ascii="Times" w:hAnsi="Times"/>
        </w:rPr>
        <w:t xml:space="preserve"> </w:t>
      </w:r>
      <w:r w:rsidR="00582B39" w:rsidRPr="003173C2">
        <w:rPr>
          <w:rFonts w:ascii="Times" w:hAnsi="Times"/>
        </w:rPr>
        <w:t>The explanation may be that insufficient time h</w:t>
      </w:r>
      <w:r w:rsidR="003173C2">
        <w:rPr>
          <w:rFonts w:ascii="Times" w:hAnsi="Times"/>
        </w:rPr>
        <w:t>as passed (e.g., maternal leave</w:t>
      </w:r>
      <w:r w:rsidR="00582B39" w:rsidRPr="003173C2">
        <w:rPr>
          <w:rFonts w:ascii="Times" w:hAnsi="Times"/>
        </w:rPr>
        <w:t>) or e</w:t>
      </w:r>
      <w:r w:rsidR="00B178BC" w:rsidRPr="003173C2">
        <w:rPr>
          <w:rFonts w:ascii="Times" w:hAnsi="Times"/>
        </w:rPr>
        <w:t xml:space="preserve">vidence </w:t>
      </w:r>
      <w:r w:rsidR="00582B39" w:rsidRPr="003173C2">
        <w:rPr>
          <w:rFonts w:ascii="Times" w:hAnsi="Times"/>
        </w:rPr>
        <w:t>of</w:t>
      </w:r>
      <w:r w:rsidR="00B178BC" w:rsidRPr="003173C2">
        <w:rPr>
          <w:rFonts w:ascii="Times" w:hAnsi="Times"/>
        </w:rPr>
        <w:t xml:space="preserve"> </w:t>
      </w:r>
      <w:r w:rsidR="00582B39" w:rsidRPr="003173C2">
        <w:rPr>
          <w:rFonts w:ascii="Times" w:hAnsi="Times"/>
        </w:rPr>
        <w:t xml:space="preserve">full time </w:t>
      </w:r>
      <w:r w:rsidR="00B178BC" w:rsidRPr="003173C2">
        <w:rPr>
          <w:rFonts w:ascii="Times" w:hAnsi="Times"/>
        </w:rPr>
        <w:t xml:space="preserve">teaching in the field, enrolment in a higher degree programme, or conducting research. In some cases </w:t>
      </w:r>
      <w:r w:rsidR="00582B39" w:rsidRPr="003173C2">
        <w:rPr>
          <w:rFonts w:ascii="Times" w:hAnsi="Times"/>
        </w:rPr>
        <w:t xml:space="preserve">(e.g., an extended period away from practice) </w:t>
      </w:r>
      <w:r w:rsidR="00B178BC" w:rsidRPr="003173C2">
        <w:rPr>
          <w:rFonts w:ascii="Times" w:hAnsi="Times"/>
        </w:rPr>
        <w:t>the</w:t>
      </w:r>
      <w:r w:rsidR="00582B39" w:rsidRPr="003173C2">
        <w:rPr>
          <w:rFonts w:ascii="Times" w:hAnsi="Times"/>
        </w:rPr>
        <w:t xml:space="preserve"> Board of CEPNZ may require the </w:t>
      </w:r>
      <w:r w:rsidR="00B178BC" w:rsidRPr="003173C2">
        <w:rPr>
          <w:rFonts w:ascii="Times" w:hAnsi="Times"/>
        </w:rPr>
        <w:t>registrant to take a</w:t>
      </w:r>
      <w:r w:rsidR="00582B39" w:rsidRPr="003173C2">
        <w:rPr>
          <w:rFonts w:ascii="Times" w:hAnsi="Times"/>
        </w:rPr>
        <w:t xml:space="preserve">n interview with the Board or their nominees, or undergo a </w:t>
      </w:r>
      <w:r w:rsidR="00B178BC" w:rsidRPr="003173C2">
        <w:rPr>
          <w:rFonts w:ascii="Times" w:hAnsi="Times"/>
        </w:rPr>
        <w:t xml:space="preserve">competency assessment before full practising status is </w:t>
      </w:r>
      <w:r w:rsidR="001C47B3" w:rsidRPr="003173C2">
        <w:rPr>
          <w:rFonts w:ascii="Times" w:hAnsi="Times"/>
        </w:rPr>
        <w:t>restored</w:t>
      </w:r>
      <w:r w:rsidR="00B178BC" w:rsidRPr="003173C2">
        <w:rPr>
          <w:rFonts w:ascii="Times" w:hAnsi="Times"/>
        </w:rPr>
        <w:t>.</w:t>
      </w:r>
    </w:p>
    <w:p w14:paraId="57A2C347" w14:textId="77777777" w:rsidR="00FA4356" w:rsidRPr="003173C2" w:rsidRDefault="00FA4356" w:rsidP="006576CC">
      <w:pPr>
        <w:pStyle w:val="ListParagraph"/>
        <w:ind w:left="2160"/>
        <w:jc w:val="both"/>
        <w:rPr>
          <w:rFonts w:ascii="Times" w:hAnsi="Times"/>
        </w:rPr>
      </w:pPr>
    </w:p>
    <w:p w14:paraId="1A2A712F" w14:textId="1795C1FC" w:rsidR="00687B20" w:rsidRPr="003173C2" w:rsidRDefault="00687B20" w:rsidP="00620657">
      <w:pPr>
        <w:pStyle w:val="ListParagraph"/>
        <w:numPr>
          <w:ilvl w:val="0"/>
          <w:numId w:val="27"/>
        </w:numPr>
        <w:jc w:val="both"/>
        <w:rPr>
          <w:rFonts w:ascii="Times" w:hAnsi="Times"/>
        </w:rPr>
      </w:pPr>
      <w:r w:rsidRPr="003173C2">
        <w:rPr>
          <w:rFonts w:ascii="Times" w:hAnsi="Times"/>
        </w:rPr>
        <w:t xml:space="preserve">CEPNZ requires that registered Clinical Exercise Physiologists maintain financial status </w:t>
      </w:r>
      <w:r w:rsidR="000C2E5A" w:rsidRPr="003173C2">
        <w:rPr>
          <w:rFonts w:ascii="Times" w:hAnsi="Times"/>
        </w:rPr>
        <w:t xml:space="preserve">with CEPNZ </w:t>
      </w:r>
      <w:r w:rsidRPr="003173C2">
        <w:rPr>
          <w:rFonts w:ascii="Times" w:hAnsi="Times"/>
        </w:rPr>
        <w:t xml:space="preserve">and </w:t>
      </w:r>
      <w:r w:rsidR="000C2E5A" w:rsidRPr="003173C2">
        <w:rPr>
          <w:rFonts w:ascii="Times" w:hAnsi="Times"/>
        </w:rPr>
        <w:t xml:space="preserve">carry current </w:t>
      </w:r>
      <w:r w:rsidRPr="003173C2">
        <w:rPr>
          <w:rFonts w:ascii="Times" w:hAnsi="Times"/>
        </w:rPr>
        <w:t xml:space="preserve">professional </w:t>
      </w:r>
      <w:r w:rsidR="00A8618F" w:rsidRPr="003173C2">
        <w:rPr>
          <w:rFonts w:ascii="Times" w:hAnsi="Times"/>
        </w:rPr>
        <w:t xml:space="preserve">liability </w:t>
      </w:r>
      <w:r w:rsidRPr="003173C2">
        <w:rPr>
          <w:rFonts w:ascii="Times" w:hAnsi="Times"/>
        </w:rPr>
        <w:t>insurance</w:t>
      </w:r>
      <w:r w:rsidR="00BA32E5" w:rsidRPr="003173C2">
        <w:rPr>
          <w:rFonts w:ascii="Times" w:hAnsi="Times"/>
        </w:rPr>
        <w:t>, either as individuals or through an employer’s policy</w:t>
      </w:r>
      <w:r w:rsidRPr="003173C2">
        <w:rPr>
          <w:rFonts w:ascii="Times" w:hAnsi="Times"/>
        </w:rPr>
        <w:t xml:space="preserve">. </w:t>
      </w:r>
    </w:p>
    <w:p w14:paraId="3F44D31B" w14:textId="77777777" w:rsidR="00634FA8" w:rsidRPr="003173C2" w:rsidRDefault="00634FA8" w:rsidP="006576CC">
      <w:pPr>
        <w:pStyle w:val="ListParagraph"/>
        <w:rPr>
          <w:rFonts w:ascii="Times" w:hAnsi="Times"/>
        </w:rPr>
      </w:pPr>
    </w:p>
    <w:p w14:paraId="73EB51B9" w14:textId="784B04E6" w:rsidR="008E7E72" w:rsidRPr="003173C2" w:rsidRDefault="001C47B3" w:rsidP="008E7E72">
      <w:pPr>
        <w:pStyle w:val="ListParagraph"/>
        <w:numPr>
          <w:ilvl w:val="0"/>
          <w:numId w:val="27"/>
        </w:numPr>
        <w:jc w:val="both"/>
        <w:rPr>
          <w:rFonts w:ascii="Times" w:hAnsi="Times"/>
        </w:rPr>
      </w:pPr>
      <w:r w:rsidRPr="003173C2">
        <w:rPr>
          <w:rFonts w:ascii="Times" w:hAnsi="Times"/>
        </w:rPr>
        <w:t>Registered Clinical Exercise Physiologists m</w:t>
      </w:r>
      <w:r w:rsidR="00634FA8" w:rsidRPr="003173C2">
        <w:rPr>
          <w:rFonts w:ascii="Times" w:hAnsi="Times"/>
        </w:rPr>
        <w:t xml:space="preserve">ust maintain a current Level </w:t>
      </w:r>
      <w:r w:rsidR="008E7E72" w:rsidRPr="003173C2">
        <w:rPr>
          <w:rFonts w:ascii="Times" w:hAnsi="Times"/>
        </w:rPr>
        <w:t>3</w:t>
      </w:r>
      <w:r w:rsidR="00634FA8" w:rsidRPr="003173C2">
        <w:rPr>
          <w:rFonts w:ascii="Times" w:hAnsi="Times"/>
        </w:rPr>
        <w:t xml:space="preserve"> First Aid Certificate </w:t>
      </w:r>
      <w:r w:rsidR="00ED0586" w:rsidRPr="003173C2">
        <w:rPr>
          <w:rFonts w:ascii="Times" w:hAnsi="Times"/>
        </w:rPr>
        <w:t xml:space="preserve">(or higher) </w:t>
      </w:r>
      <w:r w:rsidR="00634FA8" w:rsidRPr="003173C2">
        <w:rPr>
          <w:rFonts w:ascii="Times" w:hAnsi="Times"/>
        </w:rPr>
        <w:t>at all times</w:t>
      </w:r>
      <w:r w:rsidR="00ED0586" w:rsidRPr="003173C2">
        <w:rPr>
          <w:rFonts w:ascii="Times" w:hAnsi="Times"/>
        </w:rPr>
        <w:t>.</w:t>
      </w:r>
      <w:r w:rsidR="008E7E72" w:rsidRPr="003173C2">
        <w:rPr>
          <w:rFonts w:ascii="Times" w:hAnsi="Times"/>
        </w:rPr>
        <w:t xml:space="preserve"> The requirements for this are a current Level 3 First Aid Certificate where working in a medical setting with Level 4 First Aid qualified staff onsite. All other settings require Level 4 First Aid Certification.</w:t>
      </w:r>
    </w:p>
    <w:p w14:paraId="0F36326A" w14:textId="77777777" w:rsidR="00FA4356" w:rsidRPr="003173C2" w:rsidRDefault="00FA4356" w:rsidP="00687B20">
      <w:pPr>
        <w:contextualSpacing/>
        <w:rPr>
          <w:rFonts w:ascii="Times" w:hAnsi="Times"/>
        </w:rPr>
      </w:pPr>
    </w:p>
    <w:p w14:paraId="2D38D005" w14:textId="703CD2FF" w:rsidR="00FA4356" w:rsidRPr="003173C2" w:rsidRDefault="00FA4356" w:rsidP="00FA4356">
      <w:pPr>
        <w:contextualSpacing/>
        <w:rPr>
          <w:rFonts w:ascii="Times" w:hAnsi="Times"/>
          <w:b/>
        </w:rPr>
      </w:pPr>
      <w:r w:rsidRPr="003173C2">
        <w:rPr>
          <w:rFonts w:ascii="Times" w:hAnsi="Times"/>
          <w:b/>
        </w:rPr>
        <w:t>Continuing Education – Regi</w:t>
      </w:r>
      <w:r w:rsidR="00E75363" w:rsidRPr="003173C2">
        <w:rPr>
          <w:rFonts w:ascii="Times" w:hAnsi="Times"/>
          <w:b/>
        </w:rPr>
        <w:t>stration of On-G</w:t>
      </w:r>
      <w:r w:rsidR="00A8618F" w:rsidRPr="003173C2">
        <w:rPr>
          <w:rFonts w:ascii="Times" w:hAnsi="Times"/>
          <w:b/>
        </w:rPr>
        <w:t xml:space="preserve">oing </w:t>
      </w:r>
      <w:r w:rsidR="00E75363" w:rsidRPr="003173C2">
        <w:rPr>
          <w:rFonts w:ascii="Times" w:hAnsi="Times"/>
          <w:b/>
        </w:rPr>
        <w:t>Education O</w:t>
      </w:r>
      <w:r w:rsidRPr="003173C2">
        <w:rPr>
          <w:rFonts w:ascii="Times" w:hAnsi="Times"/>
          <w:b/>
        </w:rPr>
        <w:t>pportunities</w:t>
      </w:r>
    </w:p>
    <w:p w14:paraId="1500DA57" w14:textId="77777777" w:rsidR="00687B20" w:rsidRPr="003173C2" w:rsidRDefault="00FA4356" w:rsidP="006576CC">
      <w:pPr>
        <w:contextualSpacing/>
        <w:jc w:val="both"/>
        <w:rPr>
          <w:rFonts w:ascii="Times" w:hAnsi="Times"/>
        </w:rPr>
      </w:pPr>
      <w:r w:rsidRPr="003173C2">
        <w:rPr>
          <w:rFonts w:ascii="Times" w:hAnsi="Times"/>
        </w:rPr>
        <w:t xml:space="preserve">Courses being offered for the professional development of Clinical Exercise Physiologists can be registered as approved CEPNZ courses. This ensures the course is recognised and the benefit for the RCEP is that they do not have to prove any additional evidence other than a certificate of attendance / successful completion of the course for reaccreditation purposes. </w:t>
      </w:r>
    </w:p>
    <w:p w14:paraId="5CC4E6FD" w14:textId="77777777" w:rsidR="00FA4356" w:rsidRPr="003173C2" w:rsidRDefault="00FA4356" w:rsidP="00687B20">
      <w:pPr>
        <w:contextualSpacing/>
        <w:rPr>
          <w:rFonts w:ascii="Times" w:hAnsi="Times"/>
        </w:rPr>
      </w:pPr>
    </w:p>
    <w:p w14:paraId="08DE5846" w14:textId="49C7E68B" w:rsidR="00FA4356" w:rsidRPr="003173C2" w:rsidRDefault="00FA4356" w:rsidP="00E75363">
      <w:pPr>
        <w:ind w:left="2160"/>
        <w:contextualSpacing/>
        <w:jc w:val="both"/>
        <w:rPr>
          <w:rFonts w:ascii="Times" w:hAnsi="Times"/>
        </w:rPr>
      </w:pPr>
      <w:r w:rsidRPr="003173C2">
        <w:rPr>
          <w:rFonts w:ascii="Times" w:hAnsi="Times"/>
        </w:rPr>
        <w:t xml:space="preserve">There </w:t>
      </w:r>
      <w:r w:rsidR="00057CE4" w:rsidRPr="003173C2">
        <w:rPr>
          <w:rFonts w:ascii="Times" w:hAnsi="Times"/>
        </w:rPr>
        <w:t>will be a cost</w:t>
      </w:r>
      <w:r w:rsidRPr="003173C2">
        <w:rPr>
          <w:rFonts w:ascii="Times" w:hAnsi="Times"/>
        </w:rPr>
        <w:t xml:space="preserve"> for </w:t>
      </w:r>
      <w:r w:rsidR="00A32584" w:rsidRPr="003173C2">
        <w:rPr>
          <w:rFonts w:ascii="Times" w:hAnsi="Times"/>
        </w:rPr>
        <w:t xml:space="preserve">providers for </w:t>
      </w:r>
      <w:r w:rsidR="00A8618F" w:rsidRPr="003173C2">
        <w:rPr>
          <w:rFonts w:ascii="Times" w:hAnsi="Times"/>
        </w:rPr>
        <w:t>regist</w:t>
      </w:r>
      <w:r w:rsidR="00BA32E5" w:rsidRPr="003173C2">
        <w:rPr>
          <w:rFonts w:ascii="Times" w:hAnsi="Times"/>
        </w:rPr>
        <w:t>ering</w:t>
      </w:r>
      <w:r w:rsidR="00A8618F" w:rsidRPr="003173C2">
        <w:rPr>
          <w:rFonts w:ascii="Times" w:hAnsi="Times"/>
        </w:rPr>
        <w:t xml:space="preserve"> an approved course. </w:t>
      </w:r>
      <w:r w:rsidR="00706AFA" w:rsidRPr="003173C2">
        <w:rPr>
          <w:rFonts w:ascii="Times" w:hAnsi="Times"/>
        </w:rPr>
        <w:t xml:space="preserve">Costs will be determined on an ad hoc basis. Organisers of courses should contact the Secretary of CEPNZ at their earliest convenience for guidance regarding the nature of approvable courses and the costs. </w:t>
      </w:r>
      <w:r w:rsidR="00BA32E5" w:rsidRPr="003173C2">
        <w:rPr>
          <w:rFonts w:ascii="Times" w:hAnsi="Times"/>
        </w:rPr>
        <w:t xml:space="preserve">Approved </w:t>
      </w:r>
      <w:r w:rsidRPr="003173C2">
        <w:rPr>
          <w:rFonts w:ascii="Times" w:hAnsi="Times"/>
        </w:rPr>
        <w:t>courses will be profiled on the CEPNZ website.</w:t>
      </w:r>
      <w:r w:rsidR="00AF430F" w:rsidRPr="003173C2">
        <w:rPr>
          <w:rFonts w:ascii="Times" w:hAnsi="Times"/>
        </w:rPr>
        <w:t xml:space="preserve"> This is to ensure professional development </w:t>
      </w:r>
      <w:r w:rsidR="002A5556">
        <w:rPr>
          <w:rFonts w:ascii="Times" w:hAnsi="Times"/>
        </w:rPr>
        <w:t xml:space="preserve"> </w:t>
      </w:r>
      <w:r w:rsidR="002A5556">
        <w:rPr>
          <w:rFonts w:ascii="Times" w:hAnsi="Times"/>
        </w:rPr>
        <w:br/>
      </w:r>
      <w:r w:rsidR="00AF430F" w:rsidRPr="003173C2">
        <w:rPr>
          <w:rFonts w:ascii="Times" w:hAnsi="Times"/>
        </w:rPr>
        <w:t>activities meet CEPNZ requirements for ongoing professional development.</w:t>
      </w:r>
      <w:r w:rsidR="00706AFA" w:rsidRPr="003173C2">
        <w:rPr>
          <w:rFonts w:ascii="Times" w:hAnsi="Times"/>
        </w:rPr>
        <w:t xml:space="preserve"> </w:t>
      </w:r>
    </w:p>
    <w:p w14:paraId="54ED192B" w14:textId="77777777" w:rsidR="00FA4356" w:rsidRPr="003173C2" w:rsidRDefault="00FA4356" w:rsidP="00687B20">
      <w:pPr>
        <w:contextualSpacing/>
        <w:rPr>
          <w:rFonts w:ascii="Times" w:hAnsi="Times"/>
          <w:sz w:val="22"/>
          <w:szCs w:val="22"/>
        </w:rPr>
      </w:pPr>
    </w:p>
    <w:p w14:paraId="455845A6" w14:textId="77777777" w:rsidR="00057CE4" w:rsidRPr="003173C2" w:rsidRDefault="00057CE4" w:rsidP="00E75363">
      <w:pPr>
        <w:contextualSpacing/>
        <w:rPr>
          <w:rFonts w:ascii="Times" w:hAnsi="Times"/>
          <w:b/>
          <w:bCs/>
          <w:caps/>
          <w:sz w:val="22"/>
          <w:szCs w:val="22"/>
        </w:rPr>
      </w:pPr>
    </w:p>
    <w:p w14:paraId="273DD7BA" w14:textId="77777777" w:rsidR="00D56CE1" w:rsidRPr="003173C2" w:rsidRDefault="00D56CE1">
      <w:pPr>
        <w:rPr>
          <w:rFonts w:ascii="Times" w:hAnsi="Times"/>
          <w:b/>
          <w:bCs/>
          <w:caps/>
          <w:sz w:val="22"/>
          <w:szCs w:val="22"/>
        </w:rPr>
      </w:pPr>
      <w:r w:rsidRPr="003173C2">
        <w:rPr>
          <w:rFonts w:ascii="Times" w:hAnsi="Times"/>
          <w:b/>
          <w:bCs/>
          <w:caps/>
          <w:sz w:val="22"/>
          <w:szCs w:val="22"/>
        </w:rPr>
        <w:br w:type="page"/>
      </w:r>
    </w:p>
    <w:p w14:paraId="17374237" w14:textId="26E726B7" w:rsidR="00D56CE1" w:rsidRPr="003173C2" w:rsidRDefault="00D56CE1" w:rsidP="00D56CE1">
      <w:pPr>
        <w:pBdr>
          <w:bottom w:val="single" w:sz="4" w:space="1" w:color="auto"/>
        </w:pBdr>
        <w:contextualSpacing/>
        <w:jc w:val="center"/>
        <w:rPr>
          <w:rFonts w:ascii="Times" w:hAnsi="Times"/>
          <w:sz w:val="22"/>
          <w:szCs w:val="22"/>
        </w:rPr>
      </w:pPr>
      <w:r w:rsidRPr="003173C2">
        <w:rPr>
          <w:rFonts w:ascii="Times" w:hAnsi="Times"/>
          <w:b/>
          <w:i/>
          <w:sz w:val="36"/>
          <w:szCs w:val="36"/>
        </w:rPr>
        <w:lastRenderedPageBreak/>
        <w:t>STANDARDS MET BY REGISTERED CLINICAL EXERCISE PHYSIOLOGISTS IN NEW ZEALAND</w:t>
      </w:r>
    </w:p>
    <w:p w14:paraId="3DF3F8CB" w14:textId="77777777" w:rsidR="00D56CE1" w:rsidRPr="003173C2" w:rsidRDefault="00D56CE1" w:rsidP="00D56CE1">
      <w:pPr>
        <w:contextualSpacing/>
        <w:jc w:val="center"/>
        <w:rPr>
          <w:rFonts w:ascii="Times" w:hAnsi="Times"/>
          <w:b/>
          <w:sz w:val="22"/>
          <w:szCs w:val="22"/>
        </w:rPr>
      </w:pPr>
    </w:p>
    <w:p w14:paraId="539C6228" w14:textId="495B1617" w:rsidR="00D56CE1" w:rsidRPr="003173C2" w:rsidRDefault="00D56CE1" w:rsidP="00D56CE1">
      <w:pPr>
        <w:contextualSpacing/>
        <w:jc w:val="center"/>
        <w:rPr>
          <w:rFonts w:ascii="Times" w:hAnsi="Times"/>
          <w:b/>
          <w:sz w:val="28"/>
          <w:szCs w:val="28"/>
        </w:rPr>
      </w:pPr>
      <w:r w:rsidRPr="003173C2">
        <w:rPr>
          <w:rFonts w:ascii="Times" w:hAnsi="Times"/>
          <w:b/>
          <w:sz w:val="28"/>
          <w:szCs w:val="28"/>
        </w:rPr>
        <w:t>REGISTRATION PROCEDURE</w:t>
      </w:r>
    </w:p>
    <w:p w14:paraId="0A89D131" w14:textId="2DADA939" w:rsidR="00D56CE1" w:rsidRPr="003173C2" w:rsidRDefault="00D56CE1" w:rsidP="00D56CE1">
      <w:pPr>
        <w:contextualSpacing/>
        <w:rPr>
          <w:rFonts w:ascii="Times" w:hAnsi="Times"/>
          <w:b/>
          <w:bCs/>
          <w:caps/>
          <w:sz w:val="22"/>
          <w:szCs w:val="22"/>
        </w:rPr>
      </w:pPr>
    </w:p>
    <w:p w14:paraId="5F610F04" w14:textId="77777777" w:rsidR="00D56CE1" w:rsidRPr="003173C2" w:rsidRDefault="00D56CE1" w:rsidP="00D56CE1">
      <w:pPr>
        <w:contextualSpacing/>
        <w:rPr>
          <w:rFonts w:ascii="Times" w:hAnsi="Times"/>
          <w:b/>
          <w:bCs/>
          <w:caps/>
        </w:rPr>
      </w:pPr>
    </w:p>
    <w:p w14:paraId="0CEC340B" w14:textId="77777777" w:rsidR="00844484" w:rsidRPr="003173C2" w:rsidRDefault="00844484" w:rsidP="00E970B2">
      <w:pPr>
        <w:contextualSpacing/>
        <w:rPr>
          <w:rFonts w:ascii="Times" w:hAnsi="Times"/>
        </w:rPr>
      </w:pPr>
      <w:r w:rsidRPr="003173C2">
        <w:rPr>
          <w:rFonts w:ascii="Times" w:hAnsi="Times"/>
        </w:rPr>
        <w:t xml:space="preserve">Applications to CEPNZ must </w:t>
      </w:r>
      <w:r w:rsidR="001A1407" w:rsidRPr="003173C2">
        <w:rPr>
          <w:rFonts w:ascii="Times" w:hAnsi="Times"/>
        </w:rPr>
        <w:t>include</w:t>
      </w:r>
      <w:r w:rsidRPr="003173C2">
        <w:rPr>
          <w:rFonts w:ascii="Times" w:hAnsi="Times"/>
        </w:rPr>
        <w:t xml:space="preserve"> the following:</w:t>
      </w:r>
    </w:p>
    <w:p w14:paraId="5C9542DE" w14:textId="77777777" w:rsidR="00844484" w:rsidRPr="003173C2" w:rsidRDefault="00844484" w:rsidP="00E970B2">
      <w:pPr>
        <w:contextualSpacing/>
        <w:rPr>
          <w:rFonts w:ascii="Times" w:hAnsi="Times"/>
        </w:rPr>
      </w:pPr>
    </w:p>
    <w:p w14:paraId="65331351" w14:textId="77777777" w:rsidR="005D50BD" w:rsidRPr="003173C2" w:rsidRDefault="005D50BD" w:rsidP="00EE467C">
      <w:pPr>
        <w:pStyle w:val="ListParagraph"/>
        <w:numPr>
          <w:ilvl w:val="0"/>
          <w:numId w:val="13"/>
        </w:numPr>
        <w:rPr>
          <w:rFonts w:ascii="Times" w:hAnsi="Times"/>
        </w:rPr>
      </w:pPr>
      <w:r w:rsidRPr="003173C2">
        <w:rPr>
          <w:rFonts w:ascii="Times" w:hAnsi="Times"/>
        </w:rPr>
        <w:t>A completed CEPNZ Application for Registration form.</w:t>
      </w:r>
    </w:p>
    <w:p w14:paraId="7378EE01" w14:textId="77777777" w:rsidR="005D50BD" w:rsidRPr="003173C2" w:rsidRDefault="005D50BD" w:rsidP="005D50BD">
      <w:pPr>
        <w:pStyle w:val="ListParagraph"/>
        <w:rPr>
          <w:rFonts w:ascii="Times" w:hAnsi="Times"/>
        </w:rPr>
      </w:pPr>
    </w:p>
    <w:p w14:paraId="014F8591" w14:textId="70DE7E93" w:rsidR="00844484" w:rsidRPr="003173C2" w:rsidRDefault="00844484" w:rsidP="001D1C15">
      <w:pPr>
        <w:pStyle w:val="ListParagraph"/>
        <w:numPr>
          <w:ilvl w:val="0"/>
          <w:numId w:val="13"/>
        </w:numPr>
        <w:rPr>
          <w:rFonts w:ascii="Times" w:hAnsi="Times"/>
        </w:rPr>
      </w:pPr>
      <w:r w:rsidRPr="003173C2">
        <w:rPr>
          <w:rFonts w:ascii="Times" w:hAnsi="Times"/>
        </w:rPr>
        <w:t>A non-refundable application fee</w:t>
      </w:r>
      <w:r w:rsidR="001D1C15" w:rsidRPr="003173C2">
        <w:rPr>
          <w:rFonts w:ascii="Times" w:hAnsi="Times"/>
        </w:rPr>
        <w:t xml:space="preserve"> </w:t>
      </w:r>
      <w:r w:rsidRPr="003173C2">
        <w:rPr>
          <w:rFonts w:ascii="Times" w:hAnsi="Times"/>
        </w:rPr>
        <w:t>of $50.</w:t>
      </w:r>
    </w:p>
    <w:p w14:paraId="62C3C00D" w14:textId="77777777" w:rsidR="00844484" w:rsidRPr="003173C2" w:rsidRDefault="00844484" w:rsidP="00E970B2">
      <w:pPr>
        <w:contextualSpacing/>
        <w:rPr>
          <w:rFonts w:ascii="Times" w:hAnsi="Times"/>
        </w:rPr>
      </w:pPr>
    </w:p>
    <w:p w14:paraId="6C7B9CD0" w14:textId="238A3301" w:rsidR="001E1127" w:rsidRPr="003173C2" w:rsidRDefault="001E1127" w:rsidP="006576CC">
      <w:pPr>
        <w:pStyle w:val="ListParagraph"/>
        <w:numPr>
          <w:ilvl w:val="0"/>
          <w:numId w:val="13"/>
        </w:numPr>
        <w:jc w:val="both"/>
        <w:rPr>
          <w:rFonts w:ascii="Times" w:hAnsi="Times"/>
        </w:rPr>
      </w:pPr>
      <w:r w:rsidRPr="003173C2">
        <w:rPr>
          <w:rFonts w:ascii="Times" w:hAnsi="Times"/>
        </w:rPr>
        <w:t>Evidence of citizenship - usually a photocopy of the photo page of your passport. If you are a permanent resident, you will submit a copy of your residency documentation. If you are on a work visa, you will submit a copy of your work visa. Your CEPNZ registration will be valid until your work visa expiration date after which it will be suspended.</w:t>
      </w:r>
    </w:p>
    <w:p w14:paraId="1A1F2C04" w14:textId="77777777" w:rsidR="00A8618F" w:rsidRPr="003173C2" w:rsidRDefault="00A8618F" w:rsidP="006576CC">
      <w:pPr>
        <w:jc w:val="both"/>
        <w:rPr>
          <w:rFonts w:ascii="Times" w:hAnsi="Times"/>
        </w:rPr>
      </w:pPr>
    </w:p>
    <w:p w14:paraId="3BC6FE02" w14:textId="27A9CE34" w:rsidR="00EE467C" w:rsidRPr="003173C2" w:rsidRDefault="006C1730" w:rsidP="006576CC">
      <w:pPr>
        <w:pStyle w:val="ListParagraph"/>
        <w:numPr>
          <w:ilvl w:val="0"/>
          <w:numId w:val="13"/>
        </w:numPr>
        <w:jc w:val="both"/>
        <w:rPr>
          <w:rFonts w:ascii="Times" w:hAnsi="Times"/>
        </w:rPr>
      </w:pPr>
      <w:r w:rsidRPr="003173C2">
        <w:rPr>
          <w:rFonts w:ascii="Times" w:hAnsi="Times"/>
        </w:rPr>
        <w:t>Two</w:t>
      </w:r>
      <w:r w:rsidR="00844484" w:rsidRPr="003173C2">
        <w:rPr>
          <w:rFonts w:ascii="Times" w:hAnsi="Times"/>
        </w:rPr>
        <w:t xml:space="preserve"> character reference</w:t>
      </w:r>
      <w:r w:rsidRPr="003173C2">
        <w:rPr>
          <w:rFonts w:ascii="Times" w:hAnsi="Times"/>
        </w:rPr>
        <w:t>s</w:t>
      </w:r>
      <w:r w:rsidR="00844484" w:rsidRPr="003173C2">
        <w:rPr>
          <w:rFonts w:ascii="Times" w:hAnsi="Times"/>
        </w:rPr>
        <w:t xml:space="preserve">. </w:t>
      </w:r>
      <w:r w:rsidRPr="003173C2">
        <w:rPr>
          <w:rFonts w:ascii="Times" w:hAnsi="Times"/>
        </w:rPr>
        <w:t>At least one of t</w:t>
      </w:r>
      <w:r w:rsidR="00844484" w:rsidRPr="003173C2">
        <w:rPr>
          <w:rFonts w:ascii="Times" w:hAnsi="Times"/>
        </w:rPr>
        <w:t>h</w:t>
      </w:r>
      <w:r w:rsidRPr="003173C2">
        <w:rPr>
          <w:rFonts w:ascii="Times" w:hAnsi="Times"/>
        </w:rPr>
        <w:t>ese</w:t>
      </w:r>
      <w:r w:rsidR="00844484" w:rsidRPr="003173C2">
        <w:rPr>
          <w:rFonts w:ascii="Times" w:hAnsi="Times"/>
        </w:rPr>
        <w:t xml:space="preserve"> </w:t>
      </w:r>
      <w:r w:rsidRPr="003173C2">
        <w:rPr>
          <w:rFonts w:ascii="Times" w:hAnsi="Times"/>
        </w:rPr>
        <w:t xml:space="preserve">must </w:t>
      </w:r>
      <w:r w:rsidR="00844484" w:rsidRPr="003173C2">
        <w:rPr>
          <w:rFonts w:ascii="Times" w:hAnsi="Times"/>
        </w:rPr>
        <w:t>be from an academic member of a recently attended tertiary educat</w:t>
      </w:r>
      <w:r w:rsidR="00EE467C" w:rsidRPr="003173C2">
        <w:rPr>
          <w:rFonts w:ascii="Times" w:hAnsi="Times"/>
        </w:rPr>
        <w:t>ion</w:t>
      </w:r>
      <w:r w:rsidR="00BA32E5" w:rsidRPr="003173C2">
        <w:rPr>
          <w:rFonts w:ascii="Times" w:hAnsi="Times"/>
        </w:rPr>
        <w:t xml:space="preserve"> institution</w:t>
      </w:r>
      <w:r w:rsidR="00EE467C" w:rsidRPr="003173C2">
        <w:rPr>
          <w:rFonts w:ascii="Times" w:hAnsi="Times"/>
        </w:rPr>
        <w:t>, a past but recent employer</w:t>
      </w:r>
      <w:r w:rsidR="00BB397E" w:rsidRPr="003173C2">
        <w:rPr>
          <w:rFonts w:ascii="Times" w:hAnsi="Times"/>
        </w:rPr>
        <w:t>, or a colleague who is a clinical exercise physiologist</w:t>
      </w:r>
      <w:r w:rsidR="00EE467C" w:rsidRPr="003173C2">
        <w:rPr>
          <w:rFonts w:ascii="Times" w:hAnsi="Times"/>
        </w:rPr>
        <w:t xml:space="preserve">. </w:t>
      </w:r>
      <w:r w:rsidR="008E7E72" w:rsidRPr="003173C2">
        <w:rPr>
          <w:rFonts w:ascii="Times" w:hAnsi="Times"/>
        </w:rPr>
        <w:t>A</w:t>
      </w:r>
      <w:r w:rsidR="00BB397E" w:rsidRPr="003173C2">
        <w:rPr>
          <w:rFonts w:ascii="Times" w:hAnsi="Times"/>
        </w:rPr>
        <w:t xml:space="preserve"> </w:t>
      </w:r>
      <w:r w:rsidR="00EE467C" w:rsidRPr="003173C2">
        <w:rPr>
          <w:rFonts w:ascii="Times" w:hAnsi="Times"/>
        </w:rPr>
        <w:t xml:space="preserve">referee </w:t>
      </w:r>
      <w:r w:rsidR="00BB397E" w:rsidRPr="003173C2">
        <w:rPr>
          <w:rFonts w:ascii="Times" w:hAnsi="Times"/>
        </w:rPr>
        <w:t xml:space="preserve">who is an academic </w:t>
      </w:r>
      <w:r w:rsidRPr="003173C2">
        <w:rPr>
          <w:rFonts w:ascii="Times" w:hAnsi="Times"/>
        </w:rPr>
        <w:t xml:space="preserve">must </w:t>
      </w:r>
      <w:r w:rsidR="00BA32E5" w:rsidRPr="003173C2">
        <w:rPr>
          <w:rFonts w:ascii="Times" w:hAnsi="Times"/>
        </w:rPr>
        <w:t xml:space="preserve">also </w:t>
      </w:r>
      <w:r w:rsidR="00EE467C" w:rsidRPr="003173C2">
        <w:rPr>
          <w:rFonts w:ascii="Times" w:hAnsi="Times"/>
        </w:rPr>
        <w:t>include comments regarding the applicant’s education and clinical experiences.</w:t>
      </w:r>
      <w:r w:rsidRPr="003173C2">
        <w:rPr>
          <w:rFonts w:ascii="Times" w:hAnsi="Times"/>
        </w:rPr>
        <w:t xml:space="preserve"> </w:t>
      </w:r>
    </w:p>
    <w:p w14:paraId="5C0B7050" w14:textId="77777777" w:rsidR="00EE467C" w:rsidRPr="003173C2" w:rsidRDefault="00EE467C" w:rsidP="006576CC">
      <w:pPr>
        <w:jc w:val="both"/>
        <w:rPr>
          <w:rFonts w:ascii="Times" w:hAnsi="Times"/>
        </w:rPr>
      </w:pPr>
    </w:p>
    <w:p w14:paraId="3DE081E2" w14:textId="6C831E2A" w:rsidR="00EE467C" w:rsidRPr="003173C2" w:rsidRDefault="00EE467C" w:rsidP="006576CC">
      <w:pPr>
        <w:pStyle w:val="ListParagraph"/>
        <w:numPr>
          <w:ilvl w:val="0"/>
          <w:numId w:val="13"/>
        </w:numPr>
        <w:jc w:val="both"/>
        <w:rPr>
          <w:rFonts w:ascii="Times" w:hAnsi="Times"/>
        </w:rPr>
      </w:pPr>
      <w:r w:rsidRPr="003173C2">
        <w:rPr>
          <w:rFonts w:ascii="Times" w:hAnsi="Times"/>
        </w:rPr>
        <w:t>A biosketch and an academic transcript of the tertiary programme/s you consider render you eligible for registration with CEPNZ.</w:t>
      </w:r>
      <w:r w:rsidR="005D50BD" w:rsidRPr="003173C2">
        <w:rPr>
          <w:rFonts w:ascii="Times" w:hAnsi="Times"/>
        </w:rPr>
        <w:t xml:space="preserve"> The biosketch should contain details of your clinical experience. </w:t>
      </w:r>
    </w:p>
    <w:p w14:paraId="68E38641" w14:textId="77777777" w:rsidR="00EE467C" w:rsidRPr="003173C2" w:rsidRDefault="00EE467C" w:rsidP="006576CC">
      <w:pPr>
        <w:jc w:val="both"/>
        <w:rPr>
          <w:rFonts w:ascii="Times" w:hAnsi="Times"/>
        </w:rPr>
      </w:pPr>
    </w:p>
    <w:p w14:paraId="7BA24C91" w14:textId="77777777" w:rsidR="00EE467C" w:rsidRPr="003173C2" w:rsidRDefault="005D50BD" w:rsidP="006576CC">
      <w:pPr>
        <w:pStyle w:val="ListParagraph"/>
        <w:numPr>
          <w:ilvl w:val="0"/>
          <w:numId w:val="13"/>
        </w:numPr>
        <w:jc w:val="both"/>
        <w:rPr>
          <w:rFonts w:ascii="Times" w:hAnsi="Times"/>
        </w:rPr>
      </w:pPr>
      <w:r w:rsidRPr="003173C2">
        <w:rPr>
          <w:rFonts w:ascii="Times" w:hAnsi="Times"/>
        </w:rPr>
        <w:t>A letter from the tertiary institute’s clinical exercise physiology programme director (or Head of Department) certifying that you have successfully completed the clinical training hours as set out in the application form.</w:t>
      </w:r>
    </w:p>
    <w:p w14:paraId="1C605887" w14:textId="77777777" w:rsidR="005D50BD" w:rsidRPr="003173C2" w:rsidRDefault="005D50BD" w:rsidP="006576CC">
      <w:pPr>
        <w:jc w:val="both"/>
        <w:rPr>
          <w:rFonts w:ascii="Times" w:hAnsi="Times"/>
        </w:rPr>
      </w:pPr>
    </w:p>
    <w:p w14:paraId="5C533DF3" w14:textId="77777777" w:rsidR="001E1127" w:rsidRPr="003173C2" w:rsidRDefault="001E1127" w:rsidP="006576CC">
      <w:pPr>
        <w:numPr>
          <w:ilvl w:val="0"/>
          <w:numId w:val="13"/>
        </w:numPr>
        <w:jc w:val="both"/>
        <w:rPr>
          <w:rFonts w:ascii="Times" w:hAnsi="Times"/>
        </w:rPr>
      </w:pPr>
      <w:r w:rsidRPr="003173C2">
        <w:rPr>
          <w:rFonts w:ascii="Times" w:hAnsi="Times"/>
        </w:rPr>
        <w:t>Where point 6 above does not apply – documented evidence of clinical experience and hours.</w:t>
      </w:r>
    </w:p>
    <w:p w14:paraId="586CADC5" w14:textId="77777777" w:rsidR="001E1127" w:rsidRPr="003173C2" w:rsidRDefault="001E1127" w:rsidP="006576CC">
      <w:pPr>
        <w:jc w:val="both"/>
        <w:rPr>
          <w:rFonts w:ascii="Times" w:hAnsi="Times"/>
        </w:rPr>
      </w:pPr>
    </w:p>
    <w:p w14:paraId="373104A4" w14:textId="77777777" w:rsidR="005D50BD" w:rsidRPr="003173C2" w:rsidRDefault="005D50BD" w:rsidP="006576CC">
      <w:pPr>
        <w:pStyle w:val="ListParagraph"/>
        <w:numPr>
          <w:ilvl w:val="0"/>
          <w:numId w:val="13"/>
        </w:numPr>
        <w:jc w:val="both"/>
        <w:rPr>
          <w:rFonts w:ascii="Times" w:hAnsi="Times"/>
        </w:rPr>
      </w:pPr>
      <w:r w:rsidRPr="003173C2">
        <w:rPr>
          <w:rFonts w:ascii="Times" w:hAnsi="Times"/>
        </w:rPr>
        <w:t xml:space="preserve">If appropriate, </w:t>
      </w:r>
      <w:r w:rsidR="009D3344" w:rsidRPr="003173C2">
        <w:rPr>
          <w:rFonts w:ascii="Times" w:hAnsi="Times"/>
        </w:rPr>
        <w:t xml:space="preserve">provide </w:t>
      </w:r>
      <w:r w:rsidRPr="003173C2">
        <w:rPr>
          <w:rFonts w:ascii="Times" w:hAnsi="Times"/>
        </w:rPr>
        <w:t xml:space="preserve">a copy of your certificate of accreditation, certification, or registration with a non-New Zealand clinical exercise physiology body. </w:t>
      </w:r>
    </w:p>
    <w:p w14:paraId="6E8BD9FF" w14:textId="77777777" w:rsidR="00EB00D7" w:rsidRPr="003173C2" w:rsidRDefault="00EB00D7" w:rsidP="006576CC">
      <w:pPr>
        <w:pStyle w:val="ListParagraph"/>
        <w:jc w:val="both"/>
        <w:rPr>
          <w:rFonts w:ascii="Times" w:hAnsi="Times"/>
        </w:rPr>
      </w:pPr>
    </w:p>
    <w:p w14:paraId="728F988A" w14:textId="77777777" w:rsidR="00D45879" w:rsidRPr="003173C2" w:rsidRDefault="00844484" w:rsidP="006576CC">
      <w:pPr>
        <w:contextualSpacing/>
        <w:jc w:val="both"/>
        <w:rPr>
          <w:rFonts w:ascii="Times" w:hAnsi="Times"/>
        </w:rPr>
      </w:pPr>
      <w:r w:rsidRPr="003173C2">
        <w:rPr>
          <w:rFonts w:ascii="Times" w:hAnsi="Times"/>
        </w:rPr>
        <w:t>If registration is conferred, a</w:t>
      </w:r>
      <w:r w:rsidR="005D50BD" w:rsidRPr="003173C2">
        <w:rPr>
          <w:rFonts w:ascii="Times" w:hAnsi="Times"/>
        </w:rPr>
        <w:t xml:space="preserve"> </w:t>
      </w:r>
      <w:r w:rsidRPr="003173C2">
        <w:rPr>
          <w:rFonts w:ascii="Times" w:hAnsi="Times"/>
        </w:rPr>
        <w:t>fee is payable at the time of registration of $200</w:t>
      </w:r>
      <w:r w:rsidR="00D45879" w:rsidRPr="003173C2">
        <w:rPr>
          <w:rFonts w:ascii="Times" w:hAnsi="Times"/>
        </w:rPr>
        <w:t>, and this sum is payable annually, due on the initial date of registration.</w:t>
      </w:r>
    </w:p>
    <w:p w14:paraId="2FD013B4" w14:textId="77777777" w:rsidR="00966700" w:rsidRPr="003173C2" w:rsidRDefault="00966700" w:rsidP="006576CC">
      <w:pPr>
        <w:contextualSpacing/>
        <w:jc w:val="both"/>
        <w:rPr>
          <w:rFonts w:ascii="Times" w:hAnsi="Times"/>
          <w:sz w:val="22"/>
          <w:szCs w:val="22"/>
        </w:rPr>
      </w:pPr>
    </w:p>
    <w:p w14:paraId="50D89B87" w14:textId="77777777" w:rsidR="00C537A7" w:rsidRPr="003173C2" w:rsidRDefault="00C537A7" w:rsidP="006576CC">
      <w:pPr>
        <w:contextualSpacing/>
        <w:jc w:val="both"/>
        <w:rPr>
          <w:rFonts w:ascii="Times" w:hAnsi="Times"/>
          <w:b/>
          <w:bCs/>
          <w:caps/>
          <w:sz w:val="22"/>
          <w:szCs w:val="22"/>
        </w:rPr>
      </w:pPr>
    </w:p>
    <w:p w14:paraId="20D36203" w14:textId="77777777" w:rsidR="00C537A7" w:rsidRPr="003173C2" w:rsidRDefault="00C537A7" w:rsidP="006576CC">
      <w:pPr>
        <w:contextualSpacing/>
        <w:jc w:val="both"/>
        <w:rPr>
          <w:rFonts w:ascii="Times" w:hAnsi="Times"/>
          <w:b/>
          <w:bCs/>
          <w:caps/>
          <w:sz w:val="22"/>
          <w:szCs w:val="22"/>
        </w:rPr>
      </w:pPr>
    </w:p>
    <w:p w14:paraId="6863CA01" w14:textId="77777777" w:rsidR="00C537A7" w:rsidRPr="003173C2" w:rsidRDefault="00C537A7" w:rsidP="006576CC">
      <w:pPr>
        <w:contextualSpacing/>
        <w:jc w:val="both"/>
        <w:rPr>
          <w:rFonts w:ascii="Times" w:hAnsi="Times"/>
          <w:b/>
          <w:bCs/>
          <w:caps/>
          <w:sz w:val="22"/>
          <w:szCs w:val="22"/>
        </w:rPr>
      </w:pPr>
    </w:p>
    <w:p w14:paraId="57497C0D" w14:textId="77777777" w:rsidR="00C537A7" w:rsidRPr="003173C2" w:rsidRDefault="00C537A7" w:rsidP="006576CC">
      <w:pPr>
        <w:contextualSpacing/>
        <w:jc w:val="both"/>
        <w:rPr>
          <w:rFonts w:ascii="Times" w:hAnsi="Times"/>
          <w:b/>
          <w:bCs/>
          <w:caps/>
          <w:sz w:val="22"/>
          <w:szCs w:val="22"/>
        </w:rPr>
      </w:pPr>
    </w:p>
    <w:p w14:paraId="71A3BFFA" w14:textId="77777777" w:rsidR="00C537A7" w:rsidRPr="003173C2" w:rsidRDefault="00C537A7" w:rsidP="00E970B2">
      <w:pPr>
        <w:contextualSpacing/>
        <w:rPr>
          <w:rFonts w:ascii="Times" w:hAnsi="Times"/>
          <w:b/>
          <w:bCs/>
          <w:caps/>
          <w:sz w:val="22"/>
          <w:szCs w:val="22"/>
        </w:rPr>
      </w:pPr>
    </w:p>
    <w:p w14:paraId="6518CEA7" w14:textId="77777777" w:rsidR="005F57F5" w:rsidRPr="003173C2" w:rsidRDefault="005F57F5" w:rsidP="00E970B2">
      <w:pPr>
        <w:contextualSpacing/>
        <w:rPr>
          <w:rFonts w:ascii="Times" w:hAnsi="Times"/>
          <w:b/>
          <w:bCs/>
          <w:caps/>
          <w:sz w:val="22"/>
          <w:szCs w:val="22"/>
        </w:rPr>
      </w:pPr>
    </w:p>
    <w:p w14:paraId="03BCD588" w14:textId="77777777" w:rsidR="005F57F5" w:rsidRPr="003173C2" w:rsidRDefault="005F57F5" w:rsidP="00E970B2">
      <w:pPr>
        <w:contextualSpacing/>
        <w:rPr>
          <w:rFonts w:ascii="Times" w:hAnsi="Times"/>
          <w:b/>
          <w:bCs/>
          <w:caps/>
          <w:sz w:val="22"/>
          <w:szCs w:val="22"/>
        </w:rPr>
      </w:pPr>
    </w:p>
    <w:p w14:paraId="7E58755B" w14:textId="77777777" w:rsidR="005F57F5" w:rsidRPr="003173C2" w:rsidRDefault="005F57F5" w:rsidP="00E970B2">
      <w:pPr>
        <w:contextualSpacing/>
        <w:rPr>
          <w:rFonts w:ascii="Times" w:hAnsi="Times"/>
          <w:b/>
          <w:bCs/>
          <w:caps/>
          <w:sz w:val="22"/>
          <w:szCs w:val="22"/>
        </w:rPr>
      </w:pPr>
    </w:p>
    <w:p w14:paraId="229B11AE" w14:textId="77777777" w:rsidR="005F57F5" w:rsidRPr="003173C2" w:rsidRDefault="005F57F5" w:rsidP="00E970B2">
      <w:pPr>
        <w:contextualSpacing/>
        <w:rPr>
          <w:rFonts w:ascii="Times" w:hAnsi="Times"/>
          <w:b/>
          <w:bCs/>
          <w:caps/>
          <w:sz w:val="22"/>
          <w:szCs w:val="22"/>
        </w:rPr>
      </w:pPr>
    </w:p>
    <w:p w14:paraId="32021029" w14:textId="77777777" w:rsidR="005F57F5" w:rsidRPr="003173C2" w:rsidRDefault="005F57F5" w:rsidP="00E970B2">
      <w:pPr>
        <w:contextualSpacing/>
        <w:rPr>
          <w:rFonts w:ascii="Times" w:hAnsi="Times"/>
          <w:b/>
          <w:bCs/>
          <w:caps/>
          <w:sz w:val="22"/>
          <w:szCs w:val="22"/>
        </w:rPr>
      </w:pPr>
    </w:p>
    <w:p w14:paraId="1432C778" w14:textId="77777777" w:rsidR="005F57F5" w:rsidRPr="003173C2" w:rsidRDefault="005F57F5" w:rsidP="00E970B2">
      <w:pPr>
        <w:contextualSpacing/>
        <w:rPr>
          <w:rFonts w:ascii="Times" w:hAnsi="Times"/>
          <w:b/>
          <w:bCs/>
          <w:caps/>
          <w:sz w:val="22"/>
          <w:szCs w:val="22"/>
        </w:rPr>
      </w:pPr>
    </w:p>
    <w:p w14:paraId="7B1B0083" w14:textId="77777777" w:rsidR="005F57F5" w:rsidRPr="003173C2" w:rsidRDefault="005F57F5" w:rsidP="00E970B2">
      <w:pPr>
        <w:contextualSpacing/>
        <w:rPr>
          <w:rFonts w:ascii="Times" w:hAnsi="Times"/>
          <w:b/>
          <w:bCs/>
          <w:caps/>
          <w:sz w:val="22"/>
          <w:szCs w:val="22"/>
        </w:rPr>
      </w:pPr>
    </w:p>
    <w:p w14:paraId="55EF8B16" w14:textId="77777777" w:rsidR="005F57F5" w:rsidRPr="003173C2" w:rsidRDefault="005F57F5" w:rsidP="00E970B2">
      <w:pPr>
        <w:contextualSpacing/>
        <w:rPr>
          <w:rFonts w:ascii="Times" w:hAnsi="Times"/>
          <w:b/>
          <w:bCs/>
          <w:caps/>
          <w:sz w:val="22"/>
          <w:szCs w:val="22"/>
        </w:rPr>
      </w:pPr>
    </w:p>
    <w:p w14:paraId="61B7C19A" w14:textId="77777777" w:rsidR="005F57F5" w:rsidRPr="003173C2" w:rsidRDefault="005F57F5" w:rsidP="00E970B2">
      <w:pPr>
        <w:contextualSpacing/>
        <w:rPr>
          <w:rFonts w:ascii="Times" w:hAnsi="Times"/>
          <w:b/>
          <w:bCs/>
          <w:caps/>
          <w:sz w:val="22"/>
          <w:szCs w:val="22"/>
        </w:rPr>
      </w:pPr>
    </w:p>
    <w:p w14:paraId="618B1F63" w14:textId="77777777" w:rsidR="005F57F5" w:rsidRPr="003173C2" w:rsidRDefault="005F57F5" w:rsidP="00E970B2">
      <w:pPr>
        <w:contextualSpacing/>
        <w:rPr>
          <w:rFonts w:ascii="Times" w:hAnsi="Times"/>
          <w:b/>
          <w:bCs/>
          <w:caps/>
          <w:sz w:val="22"/>
          <w:szCs w:val="22"/>
        </w:rPr>
      </w:pPr>
    </w:p>
    <w:p w14:paraId="77172458" w14:textId="77777777" w:rsidR="00E75363" w:rsidRPr="003173C2" w:rsidRDefault="00E75363" w:rsidP="00E75363">
      <w:pPr>
        <w:pBdr>
          <w:bottom w:val="single" w:sz="4" w:space="1" w:color="auto"/>
        </w:pBdr>
        <w:contextualSpacing/>
        <w:jc w:val="center"/>
        <w:rPr>
          <w:rFonts w:ascii="Times" w:hAnsi="Times"/>
          <w:sz w:val="22"/>
          <w:szCs w:val="22"/>
        </w:rPr>
      </w:pPr>
      <w:r w:rsidRPr="003173C2">
        <w:rPr>
          <w:rFonts w:ascii="Times" w:hAnsi="Times"/>
          <w:b/>
          <w:i/>
          <w:sz w:val="36"/>
          <w:szCs w:val="36"/>
        </w:rPr>
        <w:t>STANDARDS MET BY REGISTERED CLINICAL EXERCISE PHYSIOLOGISTS IN NEW ZEALAND</w:t>
      </w:r>
    </w:p>
    <w:p w14:paraId="4DDA31E3" w14:textId="77777777" w:rsidR="00E75363" w:rsidRPr="003173C2" w:rsidRDefault="00E75363" w:rsidP="00E75363">
      <w:pPr>
        <w:contextualSpacing/>
        <w:jc w:val="center"/>
        <w:rPr>
          <w:rFonts w:ascii="Times" w:hAnsi="Times"/>
          <w:b/>
          <w:sz w:val="22"/>
          <w:szCs w:val="22"/>
        </w:rPr>
      </w:pPr>
    </w:p>
    <w:p w14:paraId="46B8BD49" w14:textId="418E73F0" w:rsidR="00E75363" w:rsidRPr="003173C2" w:rsidRDefault="00E75363" w:rsidP="00E75363">
      <w:pPr>
        <w:contextualSpacing/>
        <w:jc w:val="center"/>
        <w:rPr>
          <w:rFonts w:ascii="Times" w:hAnsi="Times"/>
          <w:b/>
          <w:sz w:val="28"/>
          <w:szCs w:val="28"/>
        </w:rPr>
      </w:pPr>
      <w:r w:rsidRPr="003173C2">
        <w:rPr>
          <w:rFonts w:ascii="Times" w:hAnsi="Times"/>
          <w:b/>
          <w:sz w:val="28"/>
          <w:szCs w:val="28"/>
        </w:rPr>
        <w:t>COMPETENCY STANDARDS</w:t>
      </w:r>
    </w:p>
    <w:p w14:paraId="31400F21" w14:textId="77777777" w:rsidR="005F57F5" w:rsidRPr="003173C2" w:rsidRDefault="005F57F5" w:rsidP="00E970B2">
      <w:pPr>
        <w:contextualSpacing/>
        <w:rPr>
          <w:rFonts w:ascii="Times" w:hAnsi="Times"/>
          <w:b/>
          <w:bCs/>
          <w:caps/>
          <w:sz w:val="22"/>
          <w:szCs w:val="22"/>
        </w:rPr>
      </w:pPr>
    </w:p>
    <w:p w14:paraId="38F6A14A" w14:textId="77777777" w:rsidR="005F57F5" w:rsidRPr="003173C2" w:rsidRDefault="005F57F5" w:rsidP="00E970B2">
      <w:pPr>
        <w:contextualSpacing/>
        <w:rPr>
          <w:rFonts w:ascii="Times" w:hAnsi="Times"/>
          <w:b/>
          <w:bCs/>
          <w:caps/>
          <w:sz w:val="22"/>
          <w:szCs w:val="22"/>
        </w:rPr>
      </w:pPr>
    </w:p>
    <w:p w14:paraId="373C1422" w14:textId="6213BB8F" w:rsidR="0061133F" w:rsidRPr="003173C2" w:rsidRDefault="00E46A13" w:rsidP="00E75363">
      <w:pPr>
        <w:pBdr>
          <w:top w:val="single" w:sz="4" w:space="1" w:color="auto"/>
          <w:bottom w:val="single" w:sz="4" w:space="1" w:color="auto"/>
        </w:pBdr>
        <w:contextualSpacing/>
        <w:jc w:val="center"/>
        <w:rPr>
          <w:rFonts w:ascii="Times" w:hAnsi="Times"/>
          <w:b/>
          <w:color w:val="000000" w:themeColor="text1"/>
          <w:sz w:val="28"/>
          <w:szCs w:val="28"/>
        </w:rPr>
      </w:pPr>
      <w:r w:rsidRPr="003173C2">
        <w:rPr>
          <w:rFonts w:ascii="Times" w:hAnsi="Times"/>
          <w:b/>
          <w:color w:val="000000" w:themeColor="text1"/>
          <w:sz w:val="28"/>
          <w:szCs w:val="28"/>
        </w:rPr>
        <w:t xml:space="preserve">1. </w:t>
      </w:r>
      <w:r w:rsidR="00792D25" w:rsidRPr="003173C2">
        <w:rPr>
          <w:rFonts w:ascii="Times" w:hAnsi="Times"/>
          <w:b/>
          <w:color w:val="000000" w:themeColor="text1"/>
          <w:sz w:val="28"/>
          <w:szCs w:val="28"/>
        </w:rPr>
        <w:t>NON-DIAGNOSIS</w:t>
      </w:r>
      <w:r w:rsidR="0061133F" w:rsidRPr="003173C2">
        <w:rPr>
          <w:rFonts w:ascii="Times" w:hAnsi="Times"/>
          <w:b/>
          <w:color w:val="000000" w:themeColor="text1"/>
          <w:sz w:val="28"/>
          <w:szCs w:val="28"/>
        </w:rPr>
        <w:t>-SPECIFIC</w:t>
      </w:r>
    </w:p>
    <w:p w14:paraId="0F3052A4" w14:textId="77777777" w:rsidR="0061133F" w:rsidRPr="003173C2" w:rsidRDefault="0061133F" w:rsidP="00E970B2">
      <w:pPr>
        <w:contextualSpacing/>
        <w:rPr>
          <w:rFonts w:ascii="Times" w:hAnsi="Times"/>
        </w:rPr>
      </w:pPr>
    </w:p>
    <w:p w14:paraId="7A74717B" w14:textId="7A4395CA" w:rsidR="0023616E" w:rsidRPr="003173C2" w:rsidRDefault="00AD2146" w:rsidP="00E75363">
      <w:pPr>
        <w:ind w:left="709" w:hanging="709"/>
        <w:contextualSpacing/>
        <w:jc w:val="both"/>
        <w:rPr>
          <w:rFonts w:ascii="Times" w:hAnsi="Times"/>
        </w:rPr>
      </w:pPr>
      <w:r w:rsidRPr="003173C2">
        <w:rPr>
          <w:rFonts w:ascii="Times" w:hAnsi="Times"/>
        </w:rPr>
        <w:t>1.1</w:t>
      </w:r>
      <w:r w:rsidR="0023616E" w:rsidRPr="003173C2">
        <w:rPr>
          <w:rFonts w:ascii="Times" w:hAnsi="Times"/>
        </w:rPr>
        <w:tab/>
      </w:r>
      <w:r w:rsidR="009C4C57" w:rsidRPr="003173C2">
        <w:rPr>
          <w:rFonts w:ascii="Times" w:hAnsi="Times"/>
        </w:rPr>
        <w:t>An understanding of the</w:t>
      </w:r>
      <w:r w:rsidR="00E42535" w:rsidRPr="003173C2">
        <w:rPr>
          <w:rFonts w:ascii="Times" w:hAnsi="Times"/>
        </w:rPr>
        <w:t xml:space="preserve"> p</w:t>
      </w:r>
      <w:r w:rsidR="0023616E" w:rsidRPr="003173C2">
        <w:rPr>
          <w:rFonts w:ascii="Times" w:hAnsi="Times"/>
        </w:rPr>
        <w:t xml:space="preserve">hysiological responses and health hazards due to </w:t>
      </w:r>
      <w:r w:rsidR="00EB00D7" w:rsidRPr="003173C2">
        <w:rPr>
          <w:rFonts w:ascii="Times" w:hAnsi="Times"/>
        </w:rPr>
        <w:t xml:space="preserve">physical </w:t>
      </w:r>
      <w:r w:rsidR="007F3520" w:rsidRPr="003173C2">
        <w:rPr>
          <w:rFonts w:ascii="Times" w:hAnsi="Times"/>
        </w:rPr>
        <w:t xml:space="preserve">inactivity </w:t>
      </w:r>
      <w:r w:rsidR="003D7223" w:rsidRPr="003173C2">
        <w:rPr>
          <w:rFonts w:ascii="Times" w:hAnsi="Times"/>
        </w:rPr>
        <w:t xml:space="preserve">in disease conditions and </w:t>
      </w:r>
      <w:r w:rsidR="00EB00D7" w:rsidRPr="003173C2">
        <w:rPr>
          <w:rFonts w:ascii="Times" w:hAnsi="Times"/>
        </w:rPr>
        <w:t>individuals of all ages</w:t>
      </w:r>
      <w:r w:rsidR="00EB19BE" w:rsidRPr="003173C2">
        <w:rPr>
          <w:rFonts w:ascii="Times" w:hAnsi="Times"/>
        </w:rPr>
        <w:t xml:space="preserve"> including children and the frail elderly (where appropriate refer to diagnosis-specific competencies below)</w:t>
      </w:r>
      <w:r w:rsidR="003D7223" w:rsidRPr="003173C2">
        <w:rPr>
          <w:rFonts w:ascii="Times" w:hAnsi="Times"/>
        </w:rPr>
        <w:t>. T</w:t>
      </w:r>
      <w:r w:rsidR="0023616E" w:rsidRPr="003173C2">
        <w:rPr>
          <w:rFonts w:ascii="Times" w:hAnsi="Times"/>
        </w:rPr>
        <w:t>he benefits of</w:t>
      </w:r>
      <w:r w:rsidR="00507219" w:rsidRPr="003173C2">
        <w:rPr>
          <w:rFonts w:ascii="Times" w:hAnsi="Times"/>
        </w:rPr>
        <w:t>,</w:t>
      </w:r>
      <w:r w:rsidR="0023616E" w:rsidRPr="003173C2">
        <w:rPr>
          <w:rFonts w:ascii="Times" w:hAnsi="Times"/>
        </w:rPr>
        <w:t xml:space="preserve"> and responses to exercise, and the recognition </w:t>
      </w:r>
      <w:r w:rsidR="003D7223" w:rsidRPr="003173C2">
        <w:rPr>
          <w:rFonts w:ascii="Times" w:hAnsi="Times"/>
        </w:rPr>
        <w:t>of</w:t>
      </w:r>
      <w:r w:rsidR="008A6353" w:rsidRPr="003173C2">
        <w:rPr>
          <w:rFonts w:ascii="Times" w:hAnsi="Times"/>
        </w:rPr>
        <w:t>,</w:t>
      </w:r>
      <w:r w:rsidR="003D7223" w:rsidRPr="003173C2">
        <w:rPr>
          <w:rFonts w:ascii="Times" w:hAnsi="Times"/>
        </w:rPr>
        <w:t xml:space="preserve"> </w:t>
      </w:r>
      <w:r w:rsidR="0023616E" w:rsidRPr="003173C2">
        <w:rPr>
          <w:rFonts w:ascii="Times" w:hAnsi="Times"/>
        </w:rPr>
        <w:t>and</w:t>
      </w:r>
      <w:r w:rsidR="004F1089" w:rsidRPr="003173C2">
        <w:rPr>
          <w:rFonts w:ascii="Times" w:hAnsi="Times"/>
        </w:rPr>
        <w:t xml:space="preserve"> </w:t>
      </w:r>
      <w:r w:rsidR="0023616E" w:rsidRPr="003173C2">
        <w:rPr>
          <w:rFonts w:ascii="Times" w:hAnsi="Times"/>
        </w:rPr>
        <w:t>appropriate response</w:t>
      </w:r>
      <w:r w:rsidR="003D7223" w:rsidRPr="003173C2">
        <w:rPr>
          <w:rFonts w:ascii="Times" w:hAnsi="Times"/>
        </w:rPr>
        <w:t>s</w:t>
      </w:r>
      <w:r w:rsidR="0023616E" w:rsidRPr="003173C2">
        <w:rPr>
          <w:rFonts w:ascii="Times" w:hAnsi="Times"/>
        </w:rPr>
        <w:t xml:space="preserve"> to abnormal signs and symptoms during exercise.</w:t>
      </w:r>
    </w:p>
    <w:p w14:paraId="0B8E07CD" w14:textId="77777777" w:rsidR="006C338C" w:rsidRPr="003173C2" w:rsidRDefault="006C338C" w:rsidP="00E75363">
      <w:pPr>
        <w:ind w:left="1418" w:hanging="709"/>
        <w:jc w:val="both"/>
        <w:rPr>
          <w:rFonts w:ascii="Times" w:hAnsi="Times" w:cs="Times"/>
          <w:i/>
          <w:color w:val="000000" w:themeColor="text1"/>
          <w:u w:val="single"/>
        </w:rPr>
      </w:pPr>
      <w:r w:rsidRPr="003173C2">
        <w:rPr>
          <w:rFonts w:ascii="Times" w:hAnsi="Times" w:cs="Times"/>
          <w:i/>
          <w:color w:val="000000" w:themeColor="text1"/>
          <w:u w:val="single"/>
        </w:rPr>
        <w:t xml:space="preserve">Evidence: </w:t>
      </w:r>
    </w:p>
    <w:p w14:paraId="62CE0329" w14:textId="785ECB1E" w:rsidR="006C338C" w:rsidRPr="003173C2" w:rsidRDefault="00507219" w:rsidP="00E75363">
      <w:pPr>
        <w:ind w:left="1418" w:hanging="709"/>
        <w:jc w:val="both"/>
        <w:rPr>
          <w:rFonts w:ascii="Times" w:hAnsi="Times" w:cs="Times"/>
          <w:i/>
          <w:color w:val="000000" w:themeColor="text1"/>
        </w:rPr>
      </w:pPr>
      <w:r w:rsidRPr="003173C2">
        <w:rPr>
          <w:rFonts w:ascii="Times" w:hAnsi="Times" w:cs="Times"/>
          <w:i/>
          <w:color w:val="000000" w:themeColor="text1"/>
        </w:rPr>
        <w:t xml:space="preserve">Demonstrates knowledge of </w:t>
      </w:r>
      <w:r w:rsidR="006C338C" w:rsidRPr="003173C2">
        <w:rPr>
          <w:rFonts w:ascii="Times" w:hAnsi="Times" w:cs="Times"/>
          <w:i/>
          <w:color w:val="000000" w:themeColor="text1"/>
        </w:rPr>
        <w:t xml:space="preserve">normal and </w:t>
      </w:r>
      <w:r w:rsidR="00EF0482" w:rsidRPr="003173C2">
        <w:rPr>
          <w:rFonts w:ascii="Times" w:hAnsi="Times" w:cs="Times"/>
          <w:i/>
          <w:color w:val="000000" w:themeColor="text1"/>
        </w:rPr>
        <w:t>abnormal</w:t>
      </w:r>
      <w:r w:rsidR="006C338C" w:rsidRPr="003173C2">
        <w:rPr>
          <w:rFonts w:ascii="Times" w:hAnsi="Times" w:cs="Times"/>
          <w:i/>
          <w:color w:val="000000" w:themeColor="text1"/>
        </w:rPr>
        <w:t xml:space="preserve"> responses to exercise. </w:t>
      </w:r>
    </w:p>
    <w:p w14:paraId="145C24DF" w14:textId="77777777" w:rsidR="006C338C" w:rsidRPr="003173C2" w:rsidRDefault="00507219" w:rsidP="00E75363">
      <w:pPr>
        <w:ind w:left="1418" w:hanging="709"/>
        <w:jc w:val="both"/>
        <w:rPr>
          <w:rFonts w:ascii="Times" w:hAnsi="Times" w:cs="Times"/>
          <w:i/>
          <w:color w:val="000000" w:themeColor="text1"/>
        </w:rPr>
      </w:pPr>
      <w:r w:rsidRPr="003173C2">
        <w:rPr>
          <w:rFonts w:ascii="Times" w:hAnsi="Times" w:cs="Times"/>
          <w:i/>
          <w:color w:val="000000" w:themeColor="text1"/>
        </w:rPr>
        <w:t>Demonstrates knowledge of</w:t>
      </w:r>
      <w:r w:rsidR="006C338C" w:rsidRPr="003173C2">
        <w:rPr>
          <w:rFonts w:ascii="Times" w:hAnsi="Times" w:cs="Times"/>
          <w:i/>
          <w:color w:val="000000" w:themeColor="text1"/>
        </w:rPr>
        <w:t xml:space="preserve"> appropriate responses to abnormal signs and symptoms.</w:t>
      </w:r>
    </w:p>
    <w:p w14:paraId="2DFF44D9" w14:textId="631F9A91" w:rsidR="0023616E" w:rsidRPr="003173C2" w:rsidRDefault="006C338C" w:rsidP="00E75363">
      <w:pPr>
        <w:ind w:left="709"/>
        <w:contextualSpacing/>
        <w:jc w:val="both"/>
        <w:rPr>
          <w:rFonts w:ascii="Times" w:hAnsi="Times" w:cs="Times"/>
          <w:i/>
          <w:color w:val="000000" w:themeColor="text1"/>
        </w:rPr>
      </w:pPr>
      <w:r w:rsidRPr="003173C2">
        <w:rPr>
          <w:rFonts w:ascii="Times" w:hAnsi="Times" w:cs="Times"/>
          <w:i/>
          <w:color w:val="000000" w:themeColor="text1"/>
        </w:rPr>
        <w:t>The ability to differentiate between a deconditioned individua</w:t>
      </w:r>
      <w:r w:rsidR="00E75363" w:rsidRPr="003173C2">
        <w:rPr>
          <w:rFonts w:ascii="Times" w:hAnsi="Times" w:cs="Times"/>
          <w:i/>
          <w:color w:val="000000" w:themeColor="text1"/>
        </w:rPr>
        <w:t xml:space="preserve">l’s response to exercise and an </w:t>
      </w:r>
      <w:r w:rsidRPr="003173C2">
        <w:rPr>
          <w:rFonts w:ascii="Times" w:hAnsi="Times" w:cs="Times"/>
          <w:i/>
          <w:color w:val="000000" w:themeColor="text1"/>
        </w:rPr>
        <w:t>abnormal response to exercise requiring medical evaluation.</w:t>
      </w:r>
    </w:p>
    <w:p w14:paraId="2C2804BD" w14:textId="77777777" w:rsidR="00DD270A" w:rsidRPr="003173C2" w:rsidRDefault="00DD270A" w:rsidP="00E75363">
      <w:pPr>
        <w:ind w:left="709" w:hanging="709"/>
        <w:contextualSpacing/>
        <w:jc w:val="both"/>
        <w:rPr>
          <w:rFonts w:ascii="Times" w:hAnsi="Times" w:cs="Times"/>
          <w:i/>
          <w:color w:val="000000" w:themeColor="text1"/>
        </w:rPr>
      </w:pPr>
    </w:p>
    <w:p w14:paraId="59D64B5C" w14:textId="1D3F9AF2" w:rsidR="00DD270A" w:rsidRPr="003173C2" w:rsidRDefault="00DD270A" w:rsidP="00E75363">
      <w:pPr>
        <w:ind w:left="709" w:hanging="709"/>
        <w:contextualSpacing/>
        <w:jc w:val="both"/>
        <w:rPr>
          <w:rFonts w:ascii="Times" w:hAnsi="Times"/>
        </w:rPr>
      </w:pPr>
      <w:r w:rsidRPr="003173C2">
        <w:rPr>
          <w:rFonts w:ascii="Times" w:hAnsi="Times"/>
        </w:rPr>
        <w:t>1.2</w:t>
      </w:r>
      <w:r w:rsidRPr="003173C2">
        <w:rPr>
          <w:rFonts w:ascii="Times" w:hAnsi="Times"/>
        </w:rPr>
        <w:tab/>
        <w:t>An understanding of health appraisal (history and prognosis) and risk stratification, design and implementation, incremental goal setting, and the ability to conduct fitness and health appraisals.</w:t>
      </w:r>
    </w:p>
    <w:p w14:paraId="1D0BA534" w14:textId="77777777" w:rsidR="00DD270A" w:rsidRPr="003173C2" w:rsidRDefault="00DD270A" w:rsidP="00E75363">
      <w:pPr>
        <w:ind w:left="709"/>
        <w:jc w:val="both"/>
        <w:rPr>
          <w:rFonts w:ascii="Times" w:hAnsi="Times" w:cs="Times"/>
          <w:i/>
          <w:color w:val="000000" w:themeColor="text1"/>
          <w:u w:val="single"/>
        </w:rPr>
      </w:pPr>
      <w:r w:rsidRPr="003173C2">
        <w:rPr>
          <w:rFonts w:ascii="Times" w:hAnsi="Times" w:cs="Times"/>
          <w:i/>
          <w:color w:val="000000" w:themeColor="text1"/>
          <w:u w:val="single"/>
        </w:rPr>
        <w:t>Evidence:</w:t>
      </w:r>
    </w:p>
    <w:p w14:paraId="62CD7044" w14:textId="77777777" w:rsidR="00DD270A" w:rsidRPr="003173C2" w:rsidRDefault="00DD270A" w:rsidP="00E75363">
      <w:pPr>
        <w:ind w:left="709"/>
        <w:jc w:val="both"/>
        <w:rPr>
          <w:rFonts w:ascii="Times" w:hAnsi="Times" w:cs="Times"/>
          <w:i/>
          <w:color w:val="000000" w:themeColor="text1"/>
        </w:rPr>
      </w:pPr>
      <w:r w:rsidRPr="003173C2">
        <w:rPr>
          <w:rFonts w:ascii="Times" w:hAnsi="Times" w:cs="Times"/>
          <w:i/>
          <w:color w:val="000000" w:themeColor="text1"/>
        </w:rPr>
        <w:t xml:space="preserve">Demonstrates knowledge of components of a health appraisal </w:t>
      </w:r>
      <w:r w:rsidRPr="003173C2">
        <w:rPr>
          <w:rFonts w:ascii="Times" w:hAnsi="Times" w:cs="Times"/>
          <w:i/>
          <w:color w:val="000000"/>
        </w:rPr>
        <w:t>and risk stratification</w:t>
      </w:r>
      <w:r w:rsidRPr="003173C2">
        <w:rPr>
          <w:rFonts w:ascii="Times" w:hAnsi="Times" w:cs="Times"/>
          <w:i/>
          <w:color w:val="000000" w:themeColor="text1"/>
        </w:rPr>
        <w:t xml:space="preserve">, their purpose, and data interpretation. </w:t>
      </w:r>
    </w:p>
    <w:p w14:paraId="7E58B944" w14:textId="77777777" w:rsidR="00DD270A" w:rsidRPr="003173C2" w:rsidRDefault="00DD270A" w:rsidP="00E75363">
      <w:pPr>
        <w:ind w:left="709"/>
        <w:jc w:val="both"/>
        <w:rPr>
          <w:rFonts w:ascii="Times" w:hAnsi="Times" w:cs="Times"/>
          <w:i/>
          <w:color w:val="000000" w:themeColor="text1"/>
        </w:rPr>
      </w:pPr>
      <w:r w:rsidRPr="003173C2">
        <w:rPr>
          <w:rFonts w:ascii="Times" w:hAnsi="Times" w:cs="Times"/>
          <w:i/>
          <w:color w:val="000000" w:themeColor="text1"/>
        </w:rPr>
        <w:t>The ability to use data to plan an incremental exercise programme design, including goal setting that is appropriate, realistic and measurable.</w:t>
      </w:r>
    </w:p>
    <w:p w14:paraId="2CC85A5E" w14:textId="687D37E5" w:rsidR="00DD270A" w:rsidRPr="003173C2" w:rsidRDefault="00DD270A" w:rsidP="00E75363">
      <w:pPr>
        <w:ind w:left="709"/>
        <w:jc w:val="both"/>
        <w:rPr>
          <w:rFonts w:ascii="Times" w:hAnsi="Times" w:cs="Times"/>
          <w:i/>
          <w:color w:val="000000" w:themeColor="text1"/>
        </w:rPr>
      </w:pPr>
      <w:r w:rsidRPr="003173C2">
        <w:rPr>
          <w:rFonts w:ascii="Times" w:hAnsi="Times" w:cs="Times"/>
          <w:i/>
          <w:color w:val="000000" w:themeColor="text1"/>
        </w:rPr>
        <w:t>Demonstrates an understanding of exercise prescription progression, goal setting using the SMART guide (</w:t>
      </w:r>
      <w:r w:rsidRPr="003173C2">
        <w:rPr>
          <w:rFonts w:ascii="Times" w:hAnsi="Times" w:cs="Times"/>
          <w:i/>
          <w:color w:val="000000"/>
        </w:rPr>
        <w:t>specific, measurable, attractive, realistic, and timely)</w:t>
      </w:r>
      <w:r w:rsidRPr="003173C2">
        <w:rPr>
          <w:rFonts w:ascii="Times" w:hAnsi="Times" w:cs="Times"/>
          <w:i/>
          <w:color w:val="000000" w:themeColor="text1"/>
        </w:rPr>
        <w:t>, and behavio</w:t>
      </w:r>
      <w:r w:rsidR="006B035D" w:rsidRPr="003173C2">
        <w:rPr>
          <w:rFonts w:ascii="Times" w:hAnsi="Times" w:cs="Times"/>
          <w:i/>
          <w:color w:val="000000" w:themeColor="text1"/>
        </w:rPr>
        <w:t>u</w:t>
      </w:r>
      <w:r w:rsidRPr="003173C2">
        <w:rPr>
          <w:rFonts w:ascii="Times" w:hAnsi="Times" w:cs="Times"/>
          <w:i/>
          <w:color w:val="000000" w:themeColor="text1"/>
        </w:rPr>
        <w:t>r modification.</w:t>
      </w:r>
    </w:p>
    <w:p w14:paraId="72C2EA90" w14:textId="77777777" w:rsidR="006B035D" w:rsidRPr="003173C2" w:rsidRDefault="006B035D" w:rsidP="00E75363">
      <w:pPr>
        <w:ind w:left="709"/>
        <w:jc w:val="both"/>
        <w:rPr>
          <w:rFonts w:ascii="Times" w:hAnsi="Times"/>
          <w:i/>
          <w:color w:val="000000"/>
        </w:rPr>
      </w:pPr>
      <w:r w:rsidRPr="003173C2">
        <w:rPr>
          <w:rFonts w:ascii="Times" w:hAnsi="Times"/>
          <w:i/>
          <w:color w:val="000000"/>
        </w:rPr>
        <w:t xml:space="preserve">Ability to use SOAP notes as part of the client assessment and rehabilitation management process. </w:t>
      </w:r>
    </w:p>
    <w:p w14:paraId="3500F766" w14:textId="77777777" w:rsidR="006C338C" w:rsidRPr="003173C2" w:rsidRDefault="006C338C" w:rsidP="00E75363">
      <w:pPr>
        <w:ind w:left="709" w:hanging="709"/>
        <w:contextualSpacing/>
        <w:jc w:val="both"/>
        <w:rPr>
          <w:rFonts w:ascii="Times" w:hAnsi="Times"/>
        </w:rPr>
      </w:pPr>
    </w:p>
    <w:p w14:paraId="011FD13C" w14:textId="487A9A7B" w:rsidR="00AF29CB" w:rsidRPr="003173C2" w:rsidRDefault="00DD270A" w:rsidP="00E75363">
      <w:pPr>
        <w:ind w:left="709" w:hanging="709"/>
        <w:contextualSpacing/>
        <w:jc w:val="both"/>
        <w:rPr>
          <w:rFonts w:ascii="Times" w:hAnsi="Times"/>
        </w:rPr>
      </w:pPr>
      <w:r w:rsidRPr="003173C2">
        <w:rPr>
          <w:rFonts w:ascii="Times" w:hAnsi="Times"/>
        </w:rPr>
        <w:t>1.3</w:t>
      </w:r>
      <w:r w:rsidR="00AF29CB" w:rsidRPr="003173C2">
        <w:rPr>
          <w:rFonts w:ascii="Times" w:hAnsi="Times"/>
        </w:rPr>
        <w:tab/>
      </w:r>
      <w:r w:rsidR="009C4C57" w:rsidRPr="003173C2">
        <w:rPr>
          <w:rFonts w:ascii="Times" w:hAnsi="Times"/>
        </w:rPr>
        <w:t>The</w:t>
      </w:r>
      <w:r w:rsidR="00E42535" w:rsidRPr="003173C2">
        <w:rPr>
          <w:rFonts w:ascii="Times" w:hAnsi="Times"/>
        </w:rPr>
        <w:t xml:space="preserve"> ability to a</w:t>
      </w:r>
      <w:r w:rsidR="00AF29CB" w:rsidRPr="003173C2">
        <w:rPr>
          <w:rFonts w:ascii="Times" w:hAnsi="Times"/>
        </w:rPr>
        <w:t xml:space="preserve">ssess, interpret, </w:t>
      </w:r>
      <w:r w:rsidR="00E42535" w:rsidRPr="003173C2">
        <w:rPr>
          <w:rFonts w:ascii="Times" w:hAnsi="Times"/>
        </w:rPr>
        <w:t>and report the results</w:t>
      </w:r>
      <w:r w:rsidR="00AF29CB" w:rsidRPr="003173C2">
        <w:rPr>
          <w:rFonts w:ascii="Times" w:hAnsi="Times"/>
        </w:rPr>
        <w:t xml:space="preserve"> of exercise tests for individuals</w:t>
      </w:r>
      <w:r w:rsidR="00EF0482" w:rsidRPr="003173C2">
        <w:rPr>
          <w:rFonts w:ascii="Times" w:hAnsi="Times"/>
        </w:rPr>
        <w:t xml:space="preserve"> with medical conditions</w:t>
      </w:r>
      <w:r w:rsidR="00AF29CB" w:rsidRPr="003173C2">
        <w:rPr>
          <w:rFonts w:ascii="Times" w:hAnsi="Times"/>
        </w:rPr>
        <w:t xml:space="preserve">, </w:t>
      </w:r>
      <w:r w:rsidR="00E42535" w:rsidRPr="003173C2">
        <w:rPr>
          <w:rFonts w:ascii="Times" w:hAnsi="Times"/>
        </w:rPr>
        <w:t xml:space="preserve">including </w:t>
      </w:r>
      <w:r w:rsidR="00AF29CB" w:rsidRPr="003173C2">
        <w:rPr>
          <w:rFonts w:ascii="Times" w:hAnsi="Times"/>
        </w:rPr>
        <w:t>identification of contraindications, and the use of clinical functional tests, ECG, gas analysis, strength</w:t>
      </w:r>
      <w:r w:rsidR="00EB00D7" w:rsidRPr="003173C2">
        <w:rPr>
          <w:rFonts w:ascii="Times" w:hAnsi="Times"/>
        </w:rPr>
        <w:t>,</w:t>
      </w:r>
      <w:r w:rsidR="00AF29CB" w:rsidRPr="003173C2">
        <w:rPr>
          <w:rFonts w:ascii="Times" w:hAnsi="Times"/>
        </w:rPr>
        <w:t xml:space="preserve"> aerobic capacity, and body composition evaluation.</w:t>
      </w:r>
    </w:p>
    <w:p w14:paraId="790AEF27" w14:textId="77777777" w:rsidR="00530BF6" w:rsidRPr="003173C2" w:rsidRDefault="00530BF6" w:rsidP="00E75363">
      <w:pPr>
        <w:ind w:left="709"/>
        <w:jc w:val="both"/>
        <w:rPr>
          <w:rFonts w:ascii="Times" w:hAnsi="Times" w:cs="Times"/>
          <w:i/>
          <w:color w:val="000000" w:themeColor="text1"/>
        </w:rPr>
      </w:pPr>
      <w:r w:rsidRPr="003173C2">
        <w:rPr>
          <w:rFonts w:ascii="Times" w:hAnsi="Times" w:cs="Times"/>
          <w:i/>
          <w:color w:val="000000" w:themeColor="text1"/>
        </w:rPr>
        <w:t>Evidence:</w:t>
      </w:r>
    </w:p>
    <w:p w14:paraId="33859245" w14:textId="610009F4" w:rsidR="00530BF6" w:rsidRPr="003173C2" w:rsidRDefault="00957CAF" w:rsidP="00E75363">
      <w:pPr>
        <w:ind w:left="709"/>
        <w:jc w:val="both"/>
        <w:rPr>
          <w:rFonts w:ascii="Times" w:hAnsi="Times" w:cs="Times"/>
          <w:i/>
          <w:color w:val="000000" w:themeColor="text1"/>
        </w:rPr>
      </w:pPr>
      <w:r w:rsidRPr="003173C2">
        <w:rPr>
          <w:rFonts w:ascii="Times" w:hAnsi="Times" w:cs="Times"/>
          <w:i/>
          <w:color w:val="000000" w:themeColor="text1"/>
        </w:rPr>
        <w:t>Demonstrates t</w:t>
      </w:r>
      <w:r w:rsidR="00530BF6" w:rsidRPr="003173C2">
        <w:rPr>
          <w:rFonts w:ascii="Times" w:hAnsi="Times" w:cs="Times"/>
          <w:i/>
          <w:color w:val="000000" w:themeColor="text1"/>
        </w:rPr>
        <w:t xml:space="preserve">he ability to take a case history and evaluate which exercise protocol will safely and effectively </w:t>
      </w:r>
      <w:r w:rsidR="0069493F" w:rsidRPr="003173C2">
        <w:rPr>
          <w:rFonts w:ascii="Times" w:hAnsi="Times" w:cs="Times"/>
          <w:i/>
          <w:color w:val="000000" w:themeColor="text1"/>
        </w:rPr>
        <w:t xml:space="preserve">measure </w:t>
      </w:r>
      <w:r w:rsidR="00530BF6" w:rsidRPr="003173C2">
        <w:rPr>
          <w:rFonts w:ascii="Times" w:hAnsi="Times" w:cs="Times"/>
          <w:i/>
          <w:color w:val="000000" w:themeColor="text1"/>
        </w:rPr>
        <w:t>aerobic capacity, strength, and give information needed for exercise prescription.</w:t>
      </w:r>
    </w:p>
    <w:p w14:paraId="2C8C7B97" w14:textId="77777777" w:rsidR="00E75363" w:rsidRPr="003173C2" w:rsidRDefault="00E75363">
      <w:pPr>
        <w:rPr>
          <w:rFonts w:ascii="Times" w:hAnsi="Times" w:cs="Times"/>
          <w:i/>
          <w:color w:val="000000" w:themeColor="text1"/>
        </w:rPr>
      </w:pPr>
      <w:r w:rsidRPr="003173C2">
        <w:rPr>
          <w:rFonts w:ascii="Times" w:hAnsi="Times" w:cs="Times"/>
          <w:i/>
          <w:color w:val="000000" w:themeColor="text1"/>
        </w:rPr>
        <w:br w:type="page"/>
      </w:r>
    </w:p>
    <w:p w14:paraId="26493882" w14:textId="20926DD6" w:rsidR="00530BF6" w:rsidRPr="003173C2" w:rsidRDefault="00957CAF" w:rsidP="00E75363">
      <w:pPr>
        <w:ind w:left="709"/>
        <w:jc w:val="both"/>
        <w:rPr>
          <w:rFonts w:ascii="Times" w:hAnsi="Times" w:cs="Times"/>
          <w:i/>
          <w:color w:val="000000" w:themeColor="text1"/>
        </w:rPr>
      </w:pPr>
      <w:r w:rsidRPr="003173C2">
        <w:rPr>
          <w:rFonts w:ascii="Times" w:hAnsi="Times" w:cs="Times"/>
          <w:i/>
          <w:color w:val="000000" w:themeColor="text1"/>
        </w:rPr>
        <w:lastRenderedPageBreak/>
        <w:t xml:space="preserve">Demonstrates the ability </w:t>
      </w:r>
      <w:r w:rsidR="00530BF6" w:rsidRPr="003173C2">
        <w:rPr>
          <w:rFonts w:ascii="Times" w:hAnsi="Times" w:cs="Times"/>
          <w:i/>
          <w:color w:val="000000" w:themeColor="text1"/>
        </w:rPr>
        <w:t>to identify client requirements,</w:t>
      </w:r>
      <w:r w:rsidR="00507219" w:rsidRPr="003173C2">
        <w:rPr>
          <w:rFonts w:ascii="Times" w:hAnsi="Times" w:cs="Times"/>
          <w:i/>
          <w:color w:val="000000" w:themeColor="text1"/>
        </w:rPr>
        <w:t xml:space="preserve"> target deficient areas including strength, aerobic capacity, </w:t>
      </w:r>
      <w:r w:rsidR="00530BF6" w:rsidRPr="003173C2">
        <w:rPr>
          <w:rFonts w:ascii="Times" w:hAnsi="Times" w:cs="Times"/>
          <w:i/>
          <w:color w:val="000000" w:themeColor="text1"/>
        </w:rPr>
        <w:t>balance and flexibility, implement appropriate tests</w:t>
      </w:r>
      <w:r w:rsidR="00507219" w:rsidRPr="003173C2">
        <w:rPr>
          <w:rFonts w:ascii="Times" w:hAnsi="Times" w:cs="Times"/>
          <w:i/>
          <w:color w:val="000000" w:themeColor="text1"/>
        </w:rPr>
        <w:t xml:space="preserve">, and </w:t>
      </w:r>
      <w:r w:rsidR="00530BF6" w:rsidRPr="003173C2">
        <w:rPr>
          <w:rFonts w:ascii="Times" w:hAnsi="Times" w:cs="Times"/>
          <w:i/>
          <w:color w:val="000000" w:themeColor="text1"/>
        </w:rPr>
        <w:t xml:space="preserve">document findings. </w:t>
      </w:r>
    </w:p>
    <w:p w14:paraId="6209AC17" w14:textId="2481CCE0" w:rsidR="00530BF6" w:rsidRPr="003173C2" w:rsidRDefault="00957CAF" w:rsidP="00E75363">
      <w:pPr>
        <w:ind w:left="709"/>
        <w:jc w:val="both"/>
        <w:rPr>
          <w:rFonts w:ascii="Times" w:hAnsi="Times" w:cs="Times"/>
          <w:i/>
          <w:color w:val="000000" w:themeColor="text1"/>
        </w:rPr>
      </w:pPr>
      <w:r w:rsidRPr="003173C2">
        <w:rPr>
          <w:rFonts w:ascii="Times" w:hAnsi="Times" w:cs="Times"/>
          <w:i/>
          <w:color w:val="000000" w:themeColor="text1"/>
        </w:rPr>
        <w:t xml:space="preserve">Demonstrates the ability to </w:t>
      </w:r>
      <w:r w:rsidR="00530BF6" w:rsidRPr="003173C2">
        <w:rPr>
          <w:rFonts w:ascii="Times" w:hAnsi="Times" w:cs="Times"/>
          <w:i/>
          <w:color w:val="000000" w:themeColor="text1"/>
        </w:rPr>
        <w:t xml:space="preserve">identify when clinical evaluations such as ECG, </w:t>
      </w:r>
      <w:r w:rsidR="0069493F" w:rsidRPr="003173C2">
        <w:rPr>
          <w:rFonts w:ascii="Times" w:hAnsi="Times" w:cs="Times"/>
          <w:i/>
          <w:color w:val="000000" w:themeColor="text1"/>
        </w:rPr>
        <w:t xml:space="preserve">expired </w:t>
      </w:r>
      <w:r w:rsidR="00530BF6" w:rsidRPr="003173C2">
        <w:rPr>
          <w:rFonts w:ascii="Times" w:hAnsi="Times" w:cs="Times"/>
          <w:i/>
          <w:color w:val="000000" w:themeColor="text1"/>
        </w:rPr>
        <w:t>gas analysis or body composition evaluations are warranted.</w:t>
      </w:r>
    </w:p>
    <w:p w14:paraId="281BD888" w14:textId="2399AEC9" w:rsidR="00530BF6" w:rsidRPr="003173C2" w:rsidRDefault="00957CAF" w:rsidP="00E75363">
      <w:pPr>
        <w:ind w:left="709"/>
        <w:jc w:val="both"/>
        <w:rPr>
          <w:rFonts w:ascii="Times" w:hAnsi="Times" w:cs="Times"/>
          <w:i/>
          <w:color w:val="000000" w:themeColor="text1"/>
        </w:rPr>
      </w:pPr>
      <w:r w:rsidRPr="003173C2">
        <w:rPr>
          <w:rFonts w:ascii="Times" w:hAnsi="Times" w:cs="Times"/>
          <w:i/>
          <w:color w:val="000000" w:themeColor="text1"/>
        </w:rPr>
        <w:t xml:space="preserve">Demonstrates the ability </w:t>
      </w:r>
      <w:r w:rsidR="00530BF6" w:rsidRPr="003173C2">
        <w:rPr>
          <w:rFonts w:ascii="Times" w:hAnsi="Times" w:cs="Times"/>
          <w:i/>
          <w:color w:val="000000" w:themeColor="text1"/>
        </w:rPr>
        <w:t>to conduct a case study analysis where the applicant can recommend appropriate testing protocols and give a rationale for their inclusion.</w:t>
      </w:r>
    </w:p>
    <w:p w14:paraId="4F4E9BA4" w14:textId="5A467E2F" w:rsidR="00530BF6" w:rsidRPr="003173C2" w:rsidRDefault="00957CAF" w:rsidP="00E75363">
      <w:pPr>
        <w:ind w:left="709"/>
        <w:jc w:val="both"/>
        <w:rPr>
          <w:rFonts w:ascii="Times" w:hAnsi="Times" w:cs="Times"/>
          <w:i/>
          <w:color w:val="000000" w:themeColor="text1"/>
        </w:rPr>
      </w:pPr>
      <w:r w:rsidRPr="003173C2">
        <w:rPr>
          <w:rFonts w:ascii="Times" w:hAnsi="Times" w:cs="Times"/>
          <w:i/>
          <w:color w:val="000000" w:themeColor="text1"/>
        </w:rPr>
        <w:t xml:space="preserve">Demonstrates the ability </w:t>
      </w:r>
      <w:r w:rsidR="00507219" w:rsidRPr="003173C2">
        <w:rPr>
          <w:rFonts w:ascii="Times" w:hAnsi="Times" w:cs="Times"/>
          <w:i/>
          <w:color w:val="000000" w:themeColor="text1"/>
        </w:rPr>
        <w:t>to conduct</w:t>
      </w:r>
      <w:r w:rsidR="00530BF6" w:rsidRPr="003173C2">
        <w:rPr>
          <w:rFonts w:ascii="Times" w:hAnsi="Times" w:cs="Times"/>
          <w:i/>
          <w:color w:val="000000" w:themeColor="text1"/>
        </w:rPr>
        <w:t xml:space="preserve"> all </w:t>
      </w:r>
      <w:r w:rsidR="00EF0482" w:rsidRPr="003173C2">
        <w:rPr>
          <w:rFonts w:ascii="Times" w:hAnsi="Times" w:cs="Times"/>
          <w:i/>
          <w:color w:val="000000" w:themeColor="text1"/>
        </w:rPr>
        <w:t>e</w:t>
      </w:r>
      <w:r w:rsidR="00530BF6" w:rsidRPr="003173C2">
        <w:rPr>
          <w:rFonts w:ascii="Times" w:hAnsi="Times" w:cs="Times"/>
          <w:i/>
          <w:color w:val="000000" w:themeColor="text1"/>
        </w:rPr>
        <w:t>xercise testing protocols and the ability to implement them on varying population groups with accurate and complete documentation.</w:t>
      </w:r>
    </w:p>
    <w:p w14:paraId="6D7BDA9C" w14:textId="4D79DB6F" w:rsidR="004E56A2" w:rsidRPr="003173C2" w:rsidRDefault="00957CAF" w:rsidP="00E75363">
      <w:pPr>
        <w:ind w:left="709"/>
        <w:jc w:val="both"/>
        <w:rPr>
          <w:rFonts w:ascii="Times" w:hAnsi="Times" w:cs="Times"/>
          <w:color w:val="000000"/>
        </w:rPr>
      </w:pPr>
      <w:r w:rsidRPr="003173C2">
        <w:rPr>
          <w:rFonts w:ascii="Times" w:hAnsi="Times" w:cs="Times"/>
          <w:i/>
          <w:color w:val="000000" w:themeColor="text1"/>
        </w:rPr>
        <w:t xml:space="preserve">Demonstrates the ability </w:t>
      </w:r>
      <w:r w:rsidR="007F3520" w:rsidRPr="003173C2">
        <w:rPr>
          <w:rFonts w:ascii="Times" w:hAnsi="Times" w:cs="Times"/>
          <w:i/>
          <w:color w:val="000000"/>
        </w:rPr>
        <w:t xml:space="preserve">to </w:t>
      </w:r>
      <w:r w:rsidR="005A41B0" w:rsidRPr="003173C2">
        <w:rPr>
          <w:rFonts w:ascii="Times" w:hAnsi="Times" w:cs="Times"/>
          <w:i/>
          <w:color w:val="000000"/>
        </w:rPr>
        <w:t>recognize</w:t>
      </w:r>
      <w:r w:rsidR="007F3520" w:rsidRPr="003173C2">
        <w:rPr>
          <w:rFonts w:ascii="Times" w:hAnsi="Times" w:cs="Times"/>
          <w:i/>
          <w:color w:val="000000"/>
        </w:rPr>
        <w:t xml:space="preserve"> abnormal test </w:t>
      </w:r>
      <w:r w:rsidR="0069493F" w:rsidRPr="003173C2">
        <w:rPr>
          <w:rFonts w:ascii="Times" w:hAnsi="Times" w:cs="Times"/>
          <w:i/>
          <w:color w:val="000000"/>
        </w:rPr>
        <w:t xml:space="preserve">results </w:t>
      </w:r>
      <w:r w:rsidR="007F3520" w:rsidRPr="003173C2">
        <w:rPr>
          <w:rFonts w:ascii="Times" w:hAnsi="Times" w:cs="Times"/>
          <w:i/>
          <w:color w:val="000000"/>
        </w:rPr>
        <w:t xml:space="preserve">or signs and symptoms </w:t>
      </w:r>
      <w:r w:rsidR="005A41B0" w:rsidRPr="003173C2">
        <w:rPr>
          <w:rFonts w:ascii="Times" w:hAnsi="Times" w:cs="Times"/>
          <w:i/>
          <w:color w:val="000000"/>
        </w:rPr>
        <w:t xml:space="preserve">inconsistent with the client’s expected health status, and refer the client for medical assessment or call emergency medical services if appropriate. </w:t>
      </w:r>
    </w:p>
    <w:p w14:paraId="437E8F5A" w14:textId="77777777" w:rsidR="00530BF6" w:rsidRPr="003173C2" w:rsidRDefault="00530BF6" w:rsidP="006576CC">
      <w:pPr>
        <w:ind w:left="1440" w:hanging="1440"/>
        <w:contextualSpacing/>
        <w:jc w:val="both"/>
        <w:rPr>
          <w:rFonts w:ascii="Times" w:hAnsi="Times"/>
        </w:rPr>
      </w:pPr>
    </w:p>
    <w:p w14:paraId="694E531F" w14:textId="6DC786E0" w:rsidR="00AF29CB" w:rsidRPr="003173C2" w:rsidRDefault="00FE77A7" w:rsidP="00E75363">
      <w:pPr>
        <w:ind w:left="709" w:hanging="709"/>
        <w:contextualSpacing/>
        <w:jc w:val="both"/>
        <w:rPr>
          <w:rFonts w:ascii="Times" w:hAnsi="Times"/>
        </w:rPr>
      </w:pPr>
      <w:r w:rsidRPr="003173C2">
        <w:rPr>
          <w:rFonts w:ascii="Times" w:hAnsi="Times"/>
        </w:rPr>
        <w:t>1.4</w:t>
      </w:r>
      <w:r w:rsidR="00AF29CB" w:rsidRPr="003173C2">
        <w:rPr>
          <w:rFonts w:ascii="Times" w:hAnsi="Times"/>
        </w:rPr>
        <w:tab/>
      </w:r>
      <w:r w:rsidR="009C4C57" w:rsidRPr="003173C2">
        <w:rPr>
          <w:rFonts w:ascii="Times" w:hAnsi="Times"/>
        </w:rPr>
        <w:t xml:space="preserve">An understanding of </w:t>
      </w:r>
      <w:r w:rsidR="00E42535" w:rsidRPr="003173C2">
        <w:rPr>
          <w:rFonts w:ascii="Times" w:hAnsi="Times"/>
        </w:rPr>
        <w:t>e</w:t>
      </w:r>
      <w:r w:rsidR="00AF29CB" w:rsidRPr="003173C2">
        <w:rPr>
          <w:rFonts w:ascii="Times" w:hAnsi="Times"/>
        </w:rPr>
        <w:t>xercise prescription modification for</w:t>
      </w:r>
      <w:r w:rsidR="007C41C2" w:rsidRPr="003173C2">
        <w:rPr>
          <w:rFonts w:ascii="Times" w:hAnsi="Times"/>
        </w:rPr>
        <w:t xml:space="preserve"> clinical </w:t>
      </w:r>
      <w:r w:rsidR="00E42535" w:rsidRPr="003173C2">
        <w:rPr>
          <w:rFonts w:ascii="Times" w:hAnsi="Times"/>
        </w:rPr>
        <w:t xml:space="preserve">populations; the </w:t>
      </w:r>
      <w:r w:rsidR="00AF29CB" w:rsidRPr="003173C2">
        <w:rPr>
          <w:rFonts w:ascii="Times" w:hAnsi="Times"/>
        </w:rPr>
        <w:t xml:space="preserve">relationship between oxygen cost, biomechanical efficiency, and performance; </w:t>
      </w:r>
      <w:r w:rsidR="00E42535" w:rsidRPr="003173C2">
        <w:rPr>
          <w:rFonts w:ascii="Times" w:hAnsi="Times"/>
        </w:rPr>
        <w:t xml:space="preserve">and the </w:t>
      </w:r>
      <w:r w:rsidR="00AF29CB" w:rsidRPr="003173C2">
        <w:rPr>
          <w:rFonts w:ascii="Times" w:hAnsi="Times"/>
        </w:rPr>
        <w:t>muscular, cardiorespiratory, and metabolic effects of deconditioning.</w:t>
      </w:r>
    </w:p>
    <w:p w14:paraId="7E026071" w14:textId="77777777" w:rsidR="0031015F" w:rsidRPr="003173C2" w:rsidRDefault="0031015F" w:rsidP="00E75363">
      <w:pPr>
        <w:ind w:left="709"/>
        <w:jc w:val="both"/>
        <w:rPr>
          <w:rFonts w:ascii="Times" w:hAnsi="Times" w:cs="Times"/>
          <w:i/>
          <w:color w:val="000000" w:themeColor="text1"/>
        </w:rPr>
      </w:pPr>
      <w:r w:rsidRPr="003173C2">
        <w:rPr>
          <w:rFonts w:ascii="Times" w:hAnsi="Times" w:cs="Times"/>
          <w:i/>
          <w:color w:val="000000" w:themeColor="text1"/>
        </w:rPr>
        <w:t>Evidence:</w:t>
      </w:r>
    </w:p>
    <w:p w14:paraId="3C3ACD4E" w14:textId="27AABFFB" w:rsidR="0031015F" w:rsidRPr="003173C2" w:rsidRDefault="0031015F" w:rsidP="00E75363">
      <w:pPr>
        <w:ind w:left="709"/>
        <w:jc w:val="both"/>
        <w:rPr>
          <w:rFonts w:ascii="Times" w:hAnsi="Times" w:cs="Times"/>
          <w:i/>
          <w:color w:val="000000" w:themeColor="text1"/>
        </w:rPr>
      </w:pPr>
      <w:r w:rsidRPr="003173C2">
        <w:rPr>
          <w:rFonts w:ascii="Times" w:hAnsi="Times" w:cs="Times"/>
          <w:i/>
          <w:color w:val="000000" w:themeColor="text1"/>
        </w:rPr>
        <w:t>The ability to identify limiting factors and modify exercise prescription</w:t>
      </w:r>
      <w:r w:rsidR="00FA152C" w:rsidRPr="003173C2">
        <w:rPr>
          <w:rFonts w:ascii="Times" w:hAnsi="Times" w:cs="Times"/>
          <w:i/>
          <w:color w:val="000000" w:themeColor="text1"/>
        </w:rPr>
        <w:t>s</w:t>
      </w:r>
      <w:r w:rsidRPr="003173C2">
        <w:rPr>
          <w:rFonts w:ascii="Times" w:hAnsi="Times" w:cs="Times"/>
          <w:i/>
          <w:color w:val="000000" w:themeColor="text1"/>
        </w:rPr>
        <w:t xml:space="preserve"> to accommodate all stages and aspects of </w:t>
      </w:r>
      <w:r w:rsidR="00EF0482" w:rsidRPr="003173C2">
        <w:rPr>
          <w:rFonts w:ascii="Times" w:hAnsi="Times" w:cs="Times"/>
          <w:i/>
          <w:color w:val="000000" w:themeColor="text1"/>
        </w:rPr>
        <w:t>exercise training</w:t>
      </w:r>
      <w:r w:rsidRPr="003173C2">
        <w:rPr>
          <w:rFonts w:ascii="Times" w:hAnsi="Times" w:cs="Times"/>
          <w:i/>
          <w:color w:val="000000" w:themeColor="text1"/>
        </w:rPr>
        <w:t>.</w:t>
      </w:r>
    </w:p>
    <w:p w14:paraId="36E305B9" w14:textId="77777777" w:rsidR="0031015F" w:rsidRPr="003173C2" w:rsidRDefault="0031015F" w:rsidP="00E75363">
      <w:pPr>
        <w:ind w:left="709"/>
        <w:jc w:val="both"/>
        <w:rPr>
          <w:rFonts w:ascii="Times" w:hAnsi="Times" w:cs="Times"/>
          <w:i/>
          <w:color w:val="000000" w:themeColor="text1"/>
        </w:rPr>
      </w:pPr>
      <w:r w:rsidRPr="003173C2">
        <w:rPr>
          <w:rFonts w:ascii="Times" w:hAnsi="Times" w:cs="Times"/>
          <w:i/>
          <w:color w:val="000000" w:themeColor="text1"/>
        </w:rPr>
        <w:t xml:space="preserve">Be able to conduct a </w:t>
      </w:r>
      <w:r w:rsidR="00EB00D7" w:rsidRPr="003173C2">
        <w:rPr>
          <w:rFonts w:ascii="Times" w:hAnsi="Times" w:cs="Times"/>
          <w:i/>
          <w:color w:val="000000"/>
        </w:rPr>
        <w:t xml:space="preserve">specific </w:t>
      </w:r>
      <w:r w:rsidRPr="003173C2">
        <w:rPr>
          <w:rFonts w:ascii="Times" w:hAnsi="Times" w:cs="Times"/>
          <w:i/>
          <w:color w:val="000000" w:themeColor="text1"/>
        </w:rPr>
        <w:t>case study analysis where the applicant recommends appropriate prescription modification based on a client’s requirements.</w:t>
      </w:r>
    </w:p>
    <w:p w14:paraId="3E5F629F" w14:textId="77777777" w:rsidR="0031015F" w:rsidRPr="003173C2" w:rsidRDefault="0031015F" w:rsidP="00E75363">
      <w:pPr>
        <w:ind w:left="709"/>
        <w:jc w:val="both"/>
        <w:rPr>
          <w:rFonts w:ascii="Times" w:hAnsi="Times" w:cs="Times"/>
          <w:i/>
          <w:color w:val="000000" w:themeColor="text1"/>
        </w:rPr>
      </w:pPr>
      <w:r w:rsidRPr="003173C2">
        <w:rPr>
          <w:rFonts w:ascii="Times" w:hAnsi="Times" w:cs="Times"/>
          <w:i/>
          <w:color w:val="000000" w:themeColor="text1"/>
        </w:rPr>
        <w:t>Demonstrate</w:t>
      </w:r>
      <w:r w:rsidR="00443146" w:rsidRPr="003173C2">
        <w:rPr>
          <w:rFonts w:ascii="Times" w:hAnsi="Times" w:cs="Times"/>
          <w:i/>
          <w:color w:val="000000" w:themeColor="text1"/>
        </w:rPr>
        <w:t>s</w:t>
      </w:r>
      <w:r w:rsidRPr="003173C2">
        <w:rPr>
          <w:rFonts w:ascii="Times" w:hAnsi="Times" w:cs="Times"/>
          <w:i/>
          <w:color w:val="000000" w:themeColor="text1"/>
        </w:rPr>
        <w:t xml:space="preserve"> knowledge of common impairments of function, due to disease, aging or deconditioning and basic exercises that improve functional capacity in biomechanical efficiency, muscular, cardiorespiratory or metabolic effects.</w:t>
      </w:r>
    </w:p>
    <w:p w14:paraId="6D511A5F" w14:textId="77777777" w:rsidR="0031015F" w:rsidRPr="003173C2" w:rsidRDefault="0031015F" w:rsidP="00E75363">
      <w:pPr>
        <w:ind w:left="709" w:hanging="709"/>
        <w:contextualSpacing/>
        <w:jc w:val="both"/>
        <w:rPr>
          <w:rFonts w:ascii="Times" w:hAnsi="Times"/>
        </w:rPr>
      </w:pPr>
    </w:p>
    <w:p w14:paraId="5B6D9C21" w14:textId="7EDCA50C" w:rsidR="00FE77A7" w:rsidRPr="003173C2" w:rsidRDefault="00FE77A7" w:rsidP="00E75363">
      <w:pPr>
        <w:ind w:left="709" w:hanging="709"/>
        <w:contextualSpacing/>
        <w:jc w:val="both"/>
        <w:rPr>
          <w:rFonts w:ascii="Times" w:hAnsi="Times"/>
        </w:rPr>
      </w:pPr>
      <w:r w:rsidRPr="003173C2">
        <w:rPr>
          <w:rFonts w:ascii="Times" w:hAnsi="Times"/>
        </w:rPr>
        <w:t>1.5</w:t>
      </w:r>
      <w:r w:rsidRPr="003173C2">
        <w:rPr>
          <w:rFonts w:ascii="Times" w:hAnsi="Times"/>
        </w:rPr>
        <w:tab/>
      </w:r>
      <w:r w:rsidR="00E42535" w:rsidRPr="003173C2">
        <w:rPr>
          <w:rFonts w:ascii="Times" w:hAnsi="Times"/>
        </w:rPr>
        <w:t>Knowledge and ability to appropriately modify e</w:t>
      </w:r>
      <w:r w:rsidRPr="003173C2">
        <w:rPr>
          <w:rFonts w:ascii="Times" w:hAnsi="Times"/>
        </w:rPr>
        <w:t xml:space="preserve">xercise prescription for </w:t>
      </w:r>
      <w:r w:rsidR="007C41C2" w:rsidRPr="003173C2">
        <w:rPr>
          <w:rFonts w:ascii="Times" w:hAnsi="Times"/>
        </w:rPr>
        <w:t>clinical populations</w:t>
      </w:r>
      <w:r w:rsidRPr="003173C2">
        <w:rPr>
          <w:rFonts w:ascii="Times" w:hAnsi="Times"/>
        </w:rPr>
        <w:t xml:space="preserve"> including </w:t>
      </w:r>
      <w:r w:rsidR="004137C6" w:rsidRPr="003173C2">
        <w:rPr>
          <w:rFonts w:ascii="Times" w:hAnsi="Times"/>
        </w:rPr>
        <w:t>the elderly</w:t>
      </w:r>
      <w:r w:rsidRPr="003173C2">
        <w:rPr>
          <w:rFonts w:ascii="Times" w:hAnsi="Times"/>
        </w:rPr>
        <w:t xml:space="preserve">, </w:t>
      </w:r>
      <w:r w:rsidR="004137C6" w:rsidRPr="003173C2">
        <w:rPr>
          <w:rFonts w:ascii="Times" w:hAnsi="Times"/>
        </w:rPr>
        <w:t xml:space="preserve">and to </w:t>
      </w:r>
      <w:r w:rsidR="00E42535" w:rsidRPr="003173C2">
        <w:rPr>
          <w:rFonts w:ascii="Times" w:hAnsi="Times"/>
        </w:rPr>
        <w:t xml:space="preserve">provide an </w:t>
      </w:r>
      <w:r w:rsidRPr="003173C2">
        <w:rPr>
          <w:rFonts w:ascii="Times" w:hAnsi="Times"/>
        </w:rPr>
        <w:t>appropriate level of supervision, safety</w:t>
      </w:r>
      <w:r w:rsidR="00E42535" w:rsidRPr="003173C2">
        <w:rPr>
          <w:rFonts w:ascii="Times" w:hAnsi="Times"/>
        </w:rPr>
        <w:t>,</w:t>
      </w:r>
      <w:r w:rsidRPr="003173C2">
        <w:rPr>
          <w:rFonts w:ascii="Times" w:hAnsi="Times"/>
        </w:rPr>
        <w:t xml:space="preserve"> outcomes monitoring</w:t>
      </w:r>
      <w:r w:rsidR="00E42535" w:rsidRPr="003173C2">
        <w:rPr>
          <w:rFonts w:ascii="Times" w:hAnsi="Times"/>
        </w:rPr>
        <w:t>,</w:t>
      </w:r>
      <w:r w:rsidRPr="003173C2">
        <w:rPr>
          <w:rFonts w:ascii="Times" w:hAnsi="Times"/>
        </w:rPr>
        <w:t xml:space="preserve"> and evaluation.</w:t>
      </w:r>
    </w:p>
    <w:p w14:paraId="3245208B" w14:textId="77777777" w:rsidR="00A144BC" w:rsidRPr="003173C2" w:rsidRDefault="00A144BC" w:rsidP="00E75363">
      <w:pPr>
        <w:ind w:left="709"/>
        <w:jc w:val="both"/>
        <w:rPr>
          <w:rFonts w:ascii="Times" w:hAnsi="Times" w:cs="Times"/>
          <w:i/>
          <w:color w:val="000000" w:themeColor="text1"/>
        </w:rPr>
      </w:pPr>
      <w:r w:rsidRPr="003173C2">
        <w:rPr>
          <w:rFonts w:ascii="Times" w:hAnsi="Times" w:cs="Times"/>
          <w:i/>
          <w:color w:val="000000" w:themeColor="text1"/>
        </w:rPr>
        <w:t>Evidence:</w:t>
      </w:r>
    </w:p>
    <w:p w14:paraId="20FE54C8" w14:textId="37820243" w:rsidR="00A144BC" w:rsidRPr="003173C2" w:rsidRDefault="00A144BC" w:rsidP="00E75363">
      <w:pPr>
        <w:ind w:left="709"/>
        <w:jc w:val="both"/>
        <w:rPr>
          <w:rFonts w:ascii="Times" w:hAnsi="Times" w:cs="Times"/>
          <w:i/>
          <w:color w:val="000000" w:themeColor="text1"/>
        </w:rPr>
      </w:pPr>
      <w:r w:rsidRPr="003173C2">
        <w:rPr>
          <w:rFonts w:ascii="Times" w:hAnsi="Times" w:cs="Times"/>
          <w:i/>
          <w:color w:val="000000" w:themeColor="text1"/>
        </w:rPr>
        <w:t>Demonstrate</w:t>
      </w:r>
      <w:r w:rsidR="00443146" w:rsidRPr="003173C2">
        <w:rPr>
          <w:rFonts w:ascii="Times" w:hAnsi="Times" w:cs="Times"/>
          <w:i/>
          <w:color w:val="000000" w:themeColor="text1"/>
        </w:rPr>
        <w:t>s</w:t>
      </w:r>
      <w:r w:rsidRPr="003173C2">
        <w:rPr>
          <w:rFonts w:ascii="Times" w:hAnsi="Times" w:cs="Times"/>
          <w:i/>
          <w:color w:val="000000" w:themeColor="text1"/>
        </w:rPr>
        <w:t xml:space="preserve"> knowledge </w:t>
      </w:r>
      <w:r w:rsidR="006127C5" w:rsidRPr="003173C2">
        <w:rPr>
          <w:rFonts w:ascii="Times" w:hAnsi="Times" w:cs="Times"/>
          <w:i/>
          <w:color w:val="000000" w:themeColor="text1"/>
        </w:rPr>
        <w:t xml:space="preserve">of </w:t>
      </w:r>
      <w:r w:rsidRPr="003173C2">
        <w:rPr>
          <w:rFonts w:ascii="Times" w:hAnsi="Times" w:cs="Times"/>
          <w:i/>
          <w:color w:val="000000" w:themeColor="text1"/>
        </w:rPr>
        <w:t xml:space="preserve">exercise prescription for </w:t>
      </w:r>
      <w:r w:rsidR="00FA152C" w:rsidRPr="003173C2">
        <w:rPr>
          <w:rFonts w:ascii="Times" w:hAnsi="Times" w:cs="Times"/>
          <w:i/>
          <w:color w:val="000000" w:themeColor="text1"/>
        </w:rPr>
        <w:t xml:space="preserve">the </w:t>
      </w:r>
      <w:r w:rsidR="00EB00D7" w:rsidRPr="003173C2">
        <w:rPr>
          <w:rFonts w:ascii="Times" w:hAnsi="Times" w:cs="Times"/>
          <w:i/>
          <w:color w:val="000000"/>
        </w:rPr>
        <w:t xml:space="preserve">elderly </w:t>
      </w:r>
      <w:r w:rsidRPr="003173C2">
        <w:rPr>
          <w:rFonts w:ascii="Times" w:hAnsi="Times" w:cs="Times"/>
          <w:i/>
          <w:color w:val="000000" w:themeColor="text1"/>
        </w:rPr>
        <w:t>including safety, supervision and outcomes monitoring.</w:t>
      </w:r>
    </w:p>
    <w:p w14:paraId="58073FCA" w14:textId="757E8180" w:rsidR="00A144BC" w:rsidRPr="003173C2" w:rsidRDefault="00A144BC" w:rsidP="00E75363">
      <w:pPr>
        <w:ind w:left="709"/>
        <w:jc w:val="both"/>
        <w:rPr>
          <w:rFonts w:ascii="Times" w:hAnsi="Times" w:cs="Times"/>
          <w:i/>
          <w:color w:val="000000" w:themeColor="text1"/>
        </w:rPr>
      </w:pPr>
      <w:r w:rsidRPr="003173C2">
        <w:rPr>
          <w:rFonts w:ascii="Times" w:hAnsi="Times" w:cs="Times"/>
          <w:i/>
          <w:color w:val="000000" w:themeColor="text1"/>
        </w:rPr>
        <w:t>The ability to use information from</w:t>
      </w:r>
      <w:r w:rsidR="005D434E" w:rsidRPr="003173C2">
        <w:rPr>
          <w:rFonts w:ascii="Times" w:hAnsi="Times" w:cs="Times"/>
          <w:i/>
          <w:color w:val="000000" w:themeColor="text1"/>
        </w:rPr>
        <w:t xml:space="preserve"> an</w:t>
      </w:r>
      <w:r w:rsidRPr="003173C2">
        <w:rPr>
          <w:rFonts w:ascii="Times" w:hAnsi="Times" w:cs="Times"/>
          <w:i/>
          <w:color w:val="000000" w:themeColor="text1"/>
        </w:rPr>
        <w:t xml:space="preserve"> initial fitness testing session to prescribe safe and effective exercise for a wide range of </w:t>
      </w:r>
      <w:r w:rsidR="007C41C2" w:rsidRPr="003173C2">
        <w:rPr>
          <w:rFonts w:ascii="Times" w:hAnsi="Times" w:cs="Times"/>
          <w:i/>
          <w:color w:val="000000" w:themeColor="text1"/>
        </w:rPr>
        <w:t>clinical populations</w:t>
      </w:r>
      <w:r w:rsidRPr="003173C2">
        <w:rPr>
          <w:rFonts w:ascii="Times" w:hAnsi="Times" w:cs="Times"/>
          <w:i/>
          <w:color w:val="000000" w:themeColor="text1"/>
        </w:rPr>
        <w:t>.</w:t>
      </w:r>
    </w:p>
    <w:p w14:paraId="29271EFF" w14:textId="77777777" w:rsidR="00A144BC" w:rsidRPr="003173C2" w:rsidRDefault="00A144BC" w:rsidP="00E75363">
      <w:pPr>
        <w:ind w:left="709"/>
        <w:jc w:val="both"/>
        <w:rPr>
          <w:rFonts w:ascii="Times" w:hAnsi="Times" w:cs="Times"/>
          <w:i/>
          <w:color w:val="000000" w:themeColor="text1"/>
        </w:rPr>
      </w:pPr>
      <w:r w:rsidRPr="003173C2">
        <w:rPr>
          <w:rFonts w:ascii="Times" w:hAnsi="Times" w:cs="Times"/>
          <w:i/>
          <w:color w:val="000000" w:themeColor="text1"/>
        </w:rPr>
        <w:t>The ability to provide an appropriate level of supervision and schedule clients for follow-up testing that can evaluate w</w:t>
      </w:r>
      <w:r w:rsidR="00EB00D7" w:rsidRPr="003173C2">
        <w:rPr>
          <w:rFonts w:ascii="Times" w:hAnsi="Times" w:cs="Times"/>
          <w:i/>
          <w:color w:val="000000" w:themeColor="text1"/>
        </w:rPr>
        <w:t>h</w:t>
      </w:r>
      <w:r w:rsidRPr="003173C2">
        <w:rPr>
          <w:rFonts w:ascii="Times" w:hAnsi="Times" w:cs="Times"/>
          <w:i/>
          <w:color w:val="000000" w:themeColor="text1"/>
        </w:rPr>
        <w:t>ether or not a programme was effective at advancing targeted functional gains.</w:t>
      </w:r>
    </w:p>
    <w:p w14:paraId="5CDCE4B7" w14:textId="77777777" w:rsidR="0031015F" w:rsidRPr="003173C2" w:rsidRDefault="0031015F" w:rsidP="00E75363">
      <w:pPr>
        <w:ind w:left="709" w:hanging="709"/>
        <w:contextualSpacing/>
        <w:jc w:val="both"/>
        <w:rPr>
          <w:rFonts w:ascii="Times" w:hAnsi="Times"/>
        </w:rPr>
      </w:pPr>
    </w:p>
    <w:p w14:paraId="213F36A5" w14:textId="0B42BD75" w:rsidR="00AF29CB" w:rsidRPr="003173C2" w:rsidRDefault="00FE77A7" w:rsidP="00E75363">
      <w:pPr>
        <w:ind w:left="709" w:hanging="709"/>
        <w:contextualSpacing/>
        <w:jc w:val="both"/>
        <w:rPr>
          <w:rFonts w:ascii="Times" w:hAnsi="Times"/>
        </w:rPr>
      </w:pPr>
      <w:r w:rsidRPr="003173C2">
        <w:rPr>
          <w:rFonts w:ascii="Times" w:hAnsi="Times"/>
        </w:rPr>
        <w:t>1.6</w:t>
      </w:r>
      <w:r w:rsidR="00AF29CB" w:rsidRPr="003173C2">
        <w:rPr>
          <w:rFonts w:ascii="Times" w:hAnsi="Times"/>
        </w:rPr>
        <w:tab/>
      </w:r>
      <w:r w:rsidR="00E42535" w:rsidRPr="003173C2">
        <w:rPr>
          <w:rFonts w:ascii="Times" w:hAnsi="Times"/>
        </w:rPr>
        <w:t>Knowledge of h</w:t>
      </w:r>
      <w:r w:rsidR="00AF29CB" w:rsidRPr="003173C2">
        <w:rPr>
          <w:rFonts w:ascii="Times" w:hAnsi="Times"/>
        </w:rPr>
        <w:t xml:space="preserve">ealth </w:t>
      </w:r>
      <w:r w:rsidR="008E7E72" w:rsidRPr="003173C2">
        <w:rPr>
          <w:rFonts w:ascii="Times" w:hAnsi="Times"/>
        </w:rPr>
        <w:t>behaviour</w:t>
      </w:r>
      <w:r w:rsidR="00AF29CB" w:rsidRPr="003173C2">
        <w:rPr>
          <w:rFonts w:ascii="Times" w:hAnsi="Times"/>
        </w:rPr>
        <w:t xml:space="preserve"> of </w:t>
      </w:r>
      <w:r w:rsidR="007C41C2" w:rsidRPr="003173C2">
        <w:rPr>
          <w:rFonts w:ascii="Times" w:hAnsi="Times"/>
        </w:rPr>
        <w:t>clinical populations</w:t>
      </w:r>
      <w:r w:rsidR="00AF29CB" w:rsidRPr="003173C2">
        <w:rPr>
          <w:rFonts w:ascii="Times" w:hAnsi="Times"/>
        </w:rPr>
        <w:t xml:space="preserve">, its evaluation, and modification with </w:t>
      </w:r>
      <w:r w:rsidR="008E7E72" w:rsidRPr="003173C2">
        <w:rPr>
          <w:rFonts w:ascii="Times" w:hAnsi="Times"/>
        </w:rPr>
        <w:t>counselling</w:t>
      </w:r>
      <w:r w:rsidR="00AF29CB" w:rsidRPr="003173C2">
        <w:rPr>
          <w:rFonts w:ascii="Times" w:hAnsi="Times"/>
        </w:rPr>
        <w:t>.</w:t>
      </w:r>
      <w:r w:rsidR="0076133B" w:rsidRPr="003173C2">
        <w:rPr>
          <w:rFonts w:ascii="Times" w:hAnsi="Times"/>
        </w:rPr>
        <w:t xml:space="preserve"> </w:t>
      </w:r>
    </w:p>
    <w:p w14:paraId="17F51BEE" w14:textId="77777777" w:rsidR="006127C5" w:rsidRPr="003173C2" w:rsidRDefault="006127C5" w:rsidP="00E75363">
      <w:pPr>
        <w:ind w:left="709"/>
        <w:jc w:val="both"/>
        <w:rPr>
          <w:rFonts w:ascii="Times" w:hAnsi="Times" w:cs="Times"/>
          <w:i/>
          <w:color w:val="000000" w:themeColor="text1"/>
        </w:rPr>
      </w:pPr>
      <w:r w:rsidRPr="003173C2">
        <w:rPr>
          <w:rFonts w:ascii="Times" w:hAnsi="Times" w:cs="Times"/>
          <w:i/>
          <w:color w:val="000000" w:themeColor="text1"/>
        </w:rPr>
        <w:t>Evidence:</w:t>
      </w:r>
    </w:p>
    <w:p w14:paraId="313D3BD9" w14:textId="1406B951" w:rsidR="006D1D38" w:rsidRPr="003173C2" w:rsidRDefault="00816F34" w:rsidP="00E75363">
      <w:pPr>
        <w:ind w:left="709"/>
        <w:jc w:val="both"/>
        <w:rPr>
          <w:rFonts w:ascii="Times" w:hAnsi="Times" w:cs="Times"/>
          <w:i/>
          <w:color w:val="000000" w:themeColor="text1"/>
        </w:rPr>
      </w:pPr>
      <w:r w:rsidRPr="003173C2">
        <w:rPr>
          <w:rFonts w:ascii="Times" w:hAnsi="Times" w:cs="Times"/>
          <w:i/>
          <w:color w:val="000000" w:themeColor="text1"/>
        </w:rPr>
        <w:t xml:space="preserve">Demonstrates </w:t>
      </w:r>
      <w:r w:rsidR="006127C5" w:rsidRPr="003173C2">
        <w:rPr>
          <w:rFonts w:ascii="Times" w:hAnsi="Times" w:cs="Times"/>
          <w:i/>
          <w:color w:val="000000" w:themeColor="text1"/>
        </w:rPr>
        <w:t xml:space="preserve">knowledge of </w:t>
      </w:r>
      <w:r w:rsidR="006D1D38" w:rsidRPr="003173C2">
        <w:rPr>
          <w:rFonts w:ascii="Times" w:hAnsi="Times" w:cs="Times"/>
          <w:i/>
          <w:color w:val="000000" w:themeColor="text1"/>
        </w:rPr>
        <w:t xml:space="preserve">behaviour change in healthy clients as well as those with a significant mental or physical abnormality or disease process, and </w:t>
      </w:r>
      <w:r w:rsidR="006127C5" w:rsidRPr="003173C2">
        <w:rPr>
          <w:rFonts w:ascii="Times" w:hAnsi="Times" w:cs="Times"/>
          <w:i/>
          <w:color w:val="000000" w:themeColor="text1"/>
        </w:rPr>
        <w:t xml:space="preserve">when </w:t>
      </w:r>
      <w:r w:rsidR="006D1D38" w:rsidRPr="003173C2">
        <w:rPr>
          <w:rFonts w:ascii="Times" w:hAnsi="Times" w:cs="Times"/>
          <w:i/>
          <w:color w:val="000000" w:themeColor="text1"/>
        </w:rPr>
        <w:t xml:space="preserve">the need for </w:t>
      </w:r>
      <w:r w:rsidR="004F0438">
        <w:rPr>
          <w:rFonts w:ascii="Times" w:hAnsi="Times" w:cs="Times"/>
          <w:i/>
          <w:color w:val="000000" w:themeColor="text1"/>
        </w:rPr>
        <w:br/>
      </w:r>
      <w:r w:rsidR="008E7E72" w:rsidRPr="003173C2">
        <w:rPr>
          <w:rFonts w:ascii="Times" w:hAnsi="Times" w:cs="Times"/>
          <w:i/>
          <w:color w:val="000000" w:themeColor="text1"/>
        </w:rPr>
        <w:t>counselling</w:t>
      </w:r>
      <w:r w:rsidR="006127C5" w:rsidRPr="003173C2">
        <w:rPr>
          <w:rFonts w:ascii="Times" w:hAnsi="Times" w:cs="Times"/>
          <w:i/>
          <w:color w:val="000000" w:themeColor="text1"/>
        </w:rPr>
        <w:t xml:space="preserve"> </w:t>
      </w:r>
      <w:r w:rsidR="006D1D38" w:rsidRPr="003173C2">
        <w:rPr>
          <w:rFonts w:ascii="Times" w:hAnsi="Times" w:cs="Times"/>
          <w:i/>
          <w:color w:val="000000" w:themeColor="text1"/>
        </w:rPr>
        <w:t>i</w:t>
      </w:r>
      <w:r w:rsidR="006127C5" w:rsidRPr="003173C2">
        <w:rPr>
          <w:rFonts w:ascii="Times" w:hAnsi="Times" w:cs="Times"/>
          <w:i/>
          <w:color w:val="000000" w:themeColor="text1"/>
        </w:rPr>
        <w:t xml:space="preserve">s outside </w:t>
      </w:r>
      <w:r w:rsidR="006D1D38" w:rsidRPr="003173C2">
        <w:rPr>
          <w:rFonts w:ascii="Times" w:hAnsi="Times" w:cs="Times"/>
          <w:i/>
          <w:color w:val="000000" w:themeColor="text1"/>
        </w:rPr>
        <w:t xml:space="preserve">the Clinical Exercise Physiologist’s </w:t>
      </w:r>
      <w:r w:rsidR="006127C5" w:rsidRPr="003173C2">
        <w:rPr>
          <w:rFonts w:ascii="Times" w:hAnsi="Times" w:cs="Times"/>
          <w:i/>
          <w:color w:val="000000" w:themeColor="text1"/>
        </w:rPr>
        <w:t>scope of practice</w:t>
      </w:r>
      <w:r w:rsidR="006D1D38" w:rsidRPr="003173C2">
        <w:rPr>
          <w:rFonts w:ascii="Times" w:hAnsi="Times" w:cs="Times"/>
          <w:i/>
          <w:color w:val="000000" w:themeColor="text1"/>
        </w:rPr>
        <w:t xml:space="preserve">. </w:t>
      </w:r>
    </w:p>
    <w:p w14:paraId="456BE83B" w14:textId="77777777" w:rsidR="00E75363" w:rsidRPr="003173C2" w:rsidRDefault="00E75363">
      <w:pPr>
        <w:rPr>
          <w:rFonts w:ascii="Times" w:hAnsi="Times" w:cs="Times"/>
          <w:i/>
          <w:color w:val="000000" w:themeColor="text1"/>
        </w:rPr>
      </w:pPr>
      <w:r w:rsidRPr="003173C2">
        <w:rPr>
          <w:rFonts w:ascii="Times" w:hAnsi="Times" w:cs="Times"/>
          <w:i/>
          <w:color w:val="000000" w:themeColor="text1"/>
        </w:rPr>
        <w:br w:type="page"/>
      </w:r>
    </w:p>
    <w:p w14:paraId="152DCB20" w14:textId="2B35AE49" w:rsidR="006D1D38" w:rsidRPr="003173C2" w:rsidRDefault="006D1D38" w:rsidP="00E75363">
      <w:pPr>
        <w:ind w:left="720"/>
        <w:jc w:val="both"/>
        <w:rPr>
          <w:rFonts w:ascii="Times" w:hAnsi="Times" w:cs="Times"/>
          <w:i/>
          <w:color w:val="000000" w:themeColor="text1"/>
        </w:rPr>
      </w:pPr>
      <w:r w:rsidRPr="003173C2">
        <w:rPr>
          <w:rFonts w:ascii="Times" w:hAnsi="Times" w:cs="Times"/>
          <w:i/>
          <w:color w:val="000000" w:themeColor="text1"/>
        </w:rPr>
        <w:lastRenderedPageBreak/>
        <w:t xml:space="preserve">The ability to encourage a client’s adoption of healthy </w:t>
      </w:r>
      <w:r w:rsidR="008E7E72" w:rsidRPr="003173C2">
        <w:rPr>
          <w:rFonts w:ascii="Times" w:hAnsi="Times" w:cs="Times"/>
          <w:i/>
          <w:color w:val="000000" w:themeColor="text1"/>
        </w:rPr>
        <w:t>behaviour</w:t>
      </w:r>
      <w:r w:rsidRPr="003173C2">
        <w:rPr>
          <w:rFonts w:ascii="Times" w:hAnsi="Times" w:cs="Times"/>
          <w:i/>
          <w:color w:val="000000" w:themeColor="text1"/>
        </w:rPr>
        <w:t xml:space="preserve"> regarding a wide range of areas, including, but not limited to mitigate destructive self</w:t>
      </w:r>
      <w:r w:rsidR="005D434E" w:rsidRPr="003173C2">
        <w:rPr>
          <w:rFonts w:ascii="Times" w:hAnsi="Times" w:cs="Times"/>
          <w:i/>
          <w:color w:val="000000" w:themeColor="text1"/>
        </w:rPr>
        <w:t>-</w:t>
      </w:r>
      <w:r w:rsidRPr="003173C2">
        <w:rPr>
          <w:rFonts w:ascii="Times" w:hAnsi="Times" w:cs="Times"/>
          <w:i/>
          <w:color w:val="000000" w:themeColor="text1"/>
        </w:rPr>
        <w:t>talk, poor self</w:t>
      </w:r>
      <w:r w:rsidR="005D434E" w:rsidRPr="003173C2">
        <w:rPr>
          <w:rFonts w:ascii="Times" w:hAnsi="Times" w:cs="Times"/>
          <w:i/>
          <w:color w:val="000000" w:themeColor="text1"/>
        </w:rPr>
        <w:t>-</w:t>
      </w:r>
      <w:r w:rsidRPr="003173C2">
        <w:rPr>
          <w:rFonts w:ascii="Times" w:hAnsi="Times" w:cs="Times"/>
          <w:i/>
          <w:color w:val="000000" w:themeColor="text1"/>
        </w:rPr>
        <w:t>confidence, high anxiety, poor nutrition, and high stress levels.</w:t>
      </w:r>
    </w:p>
    <w:p w14:paraId="18D6558E" w14:textId="12BB2C27" w:rsidR="006127C5" w:rsidRPr="003173C2" w:rsidRDefault="005D434E" w:rsidP="00E75363">
      <w:pPr>
        <w:ind w:left="720"/>
        <w:jc w:val="both"/>
        <w:rPr>
          <w:rFonts w:ascii="Times" w:hAnsi="Times" w:cs="Times"/>
          <w:i/>
          <w:color w:val="000000" w:themeColor="text1"/>
        </w:rPr>
      </w:pPr>
      <w:r w:rsidRPr="003173C2">
        <w:rPr>
          <w:rFonts w:ascii="Times" w:hAnsi="Times" w:cs="Times"/>
          <w:i/>
          <w:color w:val="000000" w:themeColor="text1"/>
        </w:rPr>
        <w:t xml:space="preserve">The </w:t>
      </w:r>
      <w:r w:rsidR="006127C5" w:rsidRPr="003173C2">
        <w:rPr>
          <w:rFonts w:ascii="Times" w:hAnsi="Times" w:cs="Times"/>
          <w:i/>
          <w:color w:val="000000" w:themeColor="text1"/>
        </w:rPr>
        <w:t>ability to make clinical referral</w:t>
      </w:r>
      <w:r w:rsidR="006D1D38" w:rsidRPr="003173C2">
        <w:rPr>
          <w:rFonts w:ascii="Times" w:hAnsi="Times" w:cs="Times"/>
          <w:i/>
          <w:color w:val="000000" w:themeColor="text1"/>
        </w:rPr>
        <w:t>s</w:t>
      </w:r>
      <w:r w:rsidR="006127C5" w:rsidRPr="003173C2">
        <w:rPr>
          <w:rFonts w:ascii="Times" w:hAnsi="Times" w:cs="Times"/>
          <w:i/>
          <w:color w:val="000000" w:themeColor="text1"/>
        </w:rPr>
        <w:t xml:space="preserve"> to appropriate </w:t>
      </w:r>
      <w:r w:rsidR="006D1D38" w:rsidRPr="003173C2">
        <w:rPr>
          <w:rFonts w:ascii="Times" w:hAnsi="Times" w:cs="Times"/>
          <w:i/>
          <w:color w:val="000000" w:themeColor="text1"/>
        </w:rPr>
        <w:t>health professionals.</w:t>
      </w:r>
    </w:p>
    <w:p w14:paraId="719CF4A3" w14:textId="08D281D2" w:rsidR="006127C5" w:rsidRPr="003173C2" w:rsidRDefault="006D1D38" w:rsidP="00E75363">
      <w:pPr>
        <w:ind w:left="709"/>
        <w:jc w:val="both"/>
        <w:rPr>
          <w:rFonts w:ascii="Times" w:hAnsi="Times" w:cs="Times"/>
          <w:i/>
          <w:color w:val="000000" w:themeColor="text1"/>
        </w:rPr>
      </w:pPr>
      <w:r w:rsidRPr="003173C2">
        <w:rPr>
          <w:rFonts w:ascii="Times" w:hAnsi="Times" w:cs="Times"/>
          <w:i/>
          <w:color w:val="000000" w:themeColor="text1"/>
        </w:rPr>
        <w:t xml:space="preserve">The ability to </w:t>
      </w:r>
      <w:r w:rsidR="008E7E72" w:rsidRPr="003173C2">
        <w:rPr>
          <w:rFonts w:ascii="Times" w:hAnsi="Times" w:cs="Times"/>
          <w:i/>
          <w:color w:val="000000" w:themeColor="text1"/>
        </w:rPr>
        <w:t>analyse</w:t>
      </w:r>
      <w:r w:rsidR="006127C5" w:rsidRPr="003173C2">
        <w:rPr>
          <w:rFonts w:ascii="Times" w:hAnsi="Times" w:cs="Times"/>
          <w:i/>
          <w:color w:val="000000" w:themeColor="text1"/>
        </w:rPr>
        <w:t xml:space="preserve"> given information (physical or mental limitations, </w:t>
      </w:r>
      <w:r w:rsidR="00595EDF" w:rsidRPr="003173C2">
        <w:rPr>
          <w:rFonts w:ascii="Times" w:hAnsi="Times" w:cs="Times"/>
          <w:i/>
          <w:color w:val="000000" w:themeColor="text1"/>
        </w:rPr>
        <w:t xml:space="preserve">the </w:t>
      </w:r>
      <w:r w:rsidR="006127C5" w:rsidRPr="003173C2">
        <w:rPr>
          <w:rFonts w:ascii="Times" w:hAnsi="Times" w:cs="Times"/>
          <w:i/>
          <w:color w:val="000000" w:themeColor="text1"/>
        </w:rPr>
        <w:t>client</w:t>
      </w:r>
      <w:r w:rsidR="00595EDF" w:rsidRPr="003173C2">
        <w:rPr>
          <w:rFonts w:ascii="Times" w:hAnsi="Times" w:cs="Times"/>
          <w:i/>
          <w:color w:val="000000" w:themeColor="text1"/>
        </w:rPr>
        <w:t>’</w:t>
      </w:r>
      <w:r w:rsidR="006127C5" w:rsidRPr="003173C2">
        <w:rPr>
          <w:rFonts w:ascii="Times" w:hAnsi="Times" w:cs="Times"/>
          <w:i/>
          <w:color w:val="000000" w:themeColor="text1"/>
        </w:rPr>
        <w:t>s personality</w:t>
      </w:r>
      <w:r w:rsidR="00595EDF" w:rsidRPr="003173C2">
        <w:rPr>
          <w:rFonts w:ascii="Times" w:hAnsi="Times" w:cs="Times"/>
          <w:i/>
          <w:color w:val="000000" w:themeColor="text1"/>
        </w:rPr>
        <w:t xml:space="preserve"> and</w:t>
      </w:r>
      <w:r w:rsidR="006127C5" w:rsidRPr="003173C2">
        <w:rPr>
          <w:rFonts w:ascii="Times" w:hAnsi="Times" w:cs="Times"/>
          <w:i/>
          <w:color w:val="000000" w:themeColor="text1"/>
        </w:rPr>
        <w:t xml:space="preserve"> level/stage of change)</w:t>
      </w:r>
      <w:r w:rsidR="00595EDF" w:rsidRPr="003173C2">
        <w:rPr>
          <w:rFonts w:ascii="Times" w:hAnsi="Times" w:cs="Times"/>
          <w:i/>
          <w:color w:val="000000" w:themeColor="text1"/>
        </w:rPr>
        <w:t>,</w:t>
      </w:r>
      <w:r w:rsidR="006127C5" w:rsidRPr="003173C2">
        <w:rPr>
          <w:rFonts w:ascii="Times" w:hAnsi="Times" w:cs="Times"/>
          <w:i/>
          <w:color w:val="000000" w:themeColor="text1"/>
        </w:rPr>
        <w:t xml:space="preserve"> and determine what types of information would be most helpful to them in adoption of targeted health </w:t>
      </w:r>
      <w:r w:rsidR="008E7E72" w:rsidRPr="003173C2">
        <w:rPr>
          <w:rFonts w:ascii="Times" w:hAnsi="Times" w:cs="Times"/>
          <w:i/>
          <w:color w:val="000000" w:themeColor="text1"/>
        </w:rPr>
        <w:t>behaviour</w:t>
      </w:r>
      <w:r w:rsidRPr="003173C2">
        <w:rPr>
          <w:rFonts w:ascii="Times" w:hAnsi="Times" w:cs="Times"/>
          <w:i/>
          <w:color w:val="000000" w:themeColor="text1"/>
        </w:rPr>
        <w:t xml:space="preserve"> modification.</w:t>
      </w:r>
    </w:p>
    <w:p w14:paraId="2D61F911" w14:textId="77777777" w:rsidR="00AF29CB" w:rsidRPr="003173C2" w:rsidRDefault="00AF29CB" w:rsidP="00E75363">
      <w:pPr>
        <w:ind w:left="709" w:hanging="709"/>
        <w:contextualSpacing/>
        <w:jc w:val="both"/>
        <w:rPr>
          <w:rFonts w:ascii="Times" w:hAnsi="Times"/>
        </w:rPr>
      </w:pPr>
    </w:p>
    <w:p w14:paraId="229CD1BA" w14:textId="2BB19FAE" w:rsidR="0023616E" w:rsidRPr="003173C2" w:rsidRDefault="00FE77A7" w:rsidP="00E75363">
      <w:pPr>
        <w:ind w:left="709" w:hanging="709"/>
        <w:contextualSpacing/>
        <w:jc w:val="both"/>
        <w:rPr>
          <w:rFonts w:ascii="Times" w:hAnsi="Times"/>
        </w:rPr>
      </w:pPr>
      <w:r w:rsidRPr="003173C2">
        <w:rPr>
          <w:rFonts w:ascii="Times" w:hAnsi="Times"/>
        </w:rPr>
        <w:t>1.7</w:t>
      </w:r>
      <w:r w:rsidR="004B604B" w:rsidRPr="003173C2">
        <w:rPr>
          <w:rFonts w:ascii="Times" w:hAnsi="Times"/>
        </w:rPr>
        <w:tab/>
      </w:r>
      <w:r w:rsidR="009C6229" w:rsidRPr="003173C2">
        <w:rPr>
          <w:rFonts w:ascii="Times" w:hAnsi="Times"/>
        </w:rPr>
        <w:t>Must h</w:t>
      </w:r>
      <w:r w:rsidR="00E42535" w:rsidRPr="003173C2">
        <w:rPr>
          <w:rFonts w:ascii="Times" w:hAnsi="Times"/>
        </w:rPr>
        <w:t xml:space="preserve">old a current </w:t>
      </w:r>
      <w:r w:rsidR="001C1A67" w:rsidRPr="003173C2">
        <w:rPr>
          <w:rFonts w:ascii="Times" w:hAnsi="Times"/>
        </w:rPr>
        <w:t xml:space="preserve">Level </w:t>
      </w:r>
      <w:r w:rsidR="009C6229" w:rsidRPr="003173C2">
        <w:rPr>
          <w:rFonts w:ascii="Times" w:hAnsi="Times"/>
        </w:rPr>
        <w:t>3 First Aid</w:t>
      </w:r>
      <w:r w:rsidR="004F1089" w:rsidRPr="003173C2">
        <w:rPr>
          <w:rFonts w:ascii="Times" w:hAnsi="Times"/>
        </w:rPr>
        <w:t xml:space="preserve"> certificate</w:t>
      </w:r>
      <w:r w:rsidR="009C6229" w:rsidRPr="003173C2">
        <w:rPr>
          <w:rFonts w:ascii="Times" w:hAnsi="Times"/>
        </w:rPr>
        <w:t>, or higher (</w:t>
      </w:r>
      <w:r w:rsidR="00FA152C" w:rsidRPr="003173C2">
        <w:rPr>
          <w:rFonts w:ascii="Times" w:hAnsi="Times"/>
        </w:rPr>
        <w:t>or equivalent certification</w:t>
      </w:r>
      <w:r w:rsidR="009C6229" w:rsidRPr="003173C2">
        <w:rPr>
          <w:rFonts w:ascii="Times" w:hAnsi="Times"/>
        </w:rPr>
        <w:t>) at all times, as per CEPNZ requirements</w:t>
      </w:r>
      <w:r w:rsidR="00E42535" w:rsidRPr="003173C2">
        <w:rPr>
          <w:rFonts w:ascii="Times" w:hAnsi="Times"/>
        </w:rPr>
        <w:t xml:space="preserve">. Knowledge and ability to implement </w:t>
      </w:r>
      <w:r w:rsidR="00157203" w:rsidRPr="003173C2">
        <w:rPr>
          <w:rFonts w:ascii="Times" w:hAnsi="Times"/>
        </w:rPr>
        <w:t>e</w:t>
      </w:r>
      <w:r w:rsidR="004B604B" w:rsidRPr="003173C2">
        <w:rPr>
          <w:rFonts w:ascii="Times" w:hAnsi="Times"/>
        </w:rPr>
        <w:t>mergency procedure</w:t>
      </w:r>
      <w:r w:rsidR="00E42535" w:rsidRPr="003173C2">
        <w:rPr>
          <w:rFonts w:ascii="Times" w:hAnsi="Times"/>
        </w:rPr>
        <w:t>s</w:t>
      </w:r>
      <w:r w:rsidR="004B604B" w:rsidRPr="003173C2">
        <w:rPr>
          <w:rFonts w:ascii="Times" w:hAnsi="Times"/>
        </w:rPr>
        <w:t xml:space="preserve">, </w:t>
      </w:r>
      <w:r w:rsidR="00E42535" w:rsidRPr="003173C2">
        <w:rPr>
          <w:rFonts w:ascii="Times" w:hAnsi="Times"/>
        </w:rPr>
        <w:t xml:space="preserve">their </w:t>
      </w:r>
      <w:r w:rsidR="004B604B" w:rsidRPr="003173C2">
        <w:rPr>
          <w:rFonts w:ascii="Times" w:hAnsi="Times"/>
        </w:rPr>
        <w:t>evaluation and administration,</w:t>
      </w:r>
      <w:r w:rsidR="00157203" w:rsidRPr="003173C2">
        <w:rPr>
          <w:rFonts w:ascii="Times" w:hAnsi="Times"/>
        </w:rPr>
        <w:t xml:space="preserve"> </w:t>
      </w:r>
      <w:r w:rsidR="004B604B" w:rsidRPr="003173C2">
        <w:rPr>
          <w:rFonts w:ascii="Times" w:hAnsi="Times"/>
        </w:rPr>
        <w:t>staff</w:t>
      </w:r>
      <w:r w:rsidR="00493AE7" w:rsidRPr="003173C2">
        <w:rPr>
          <w:rFonts w:ascii="Times" w:hAnsi="Times"/>
        </w:rPr>
        <w:t xml:space="preserve"> training</w:t>
      </w:r>
      <w:r w:rsidR="0023616E" w:rsidRPr="003173C2">
        <w:rPr>
          <w:rFonts w:ascii="Times" w:hAnsi="Times"/>
        </w:rPr>
        <w:t xml:space="preserve">, </w:t>
      </w:r>
      <w:r w:rsidR="00E42535" w:rsidRPr="003173C2">
        <w:rPr>
          <w:rFonts w:ascii="Times" w:hAnsi="Times"/>
        </w:rPr>
        <w:t xml:space="preserve">and the </w:t>
      </w:r>
      <w:r w:rsidR="0023616E" w:rsidRPr="003173C2">
        <w:rPr>
          <w:rFonts w:ascii="Times" w:hAnsi="Times"/>
        </w:rPr>
        <w:t>maintenance of emergency equipment including AED</w:t>
      </w:r>
      <w:r w:rsidR="00E42535" w:rsidRPr="003173C2">
        <w:rPr>
          <w:rFonts w:ascii="Times" w:hAnsi="Times"/>
        </w:rPr>
        <w:t>s</w:t>
      </w:r>
      <w:r w:rsidR="00493AE7" w:rsidRPr="003173C2">
        <w:rPr>
          <w:rFonts w:ascii="Times" w:hAnsi="Times"/>
        </w:rPr>
        <w:t>.</w:t>
      </w:r>
    </w:p>
    <w:p w14:paraId="628F2C92" w14:textId="77777777" w:rsidR="00443146" w:rsidRPr="003173C2" w:rsidRDefault="00443146" w:rsidP="00E75363">
      <w:pPr>
        <w:ind w:left="709" w:hanging="709"/>
        <w:contextualSpacing/>
        <w:jc w:val="both"/>
        <w:rPr>
          <w:rFonts w:ascii="Times" w:hAnsi="Times"/>
          <w:i/>
        </w:rPr>
      </w:pPr>
      <w:r w:rsidRPr="003173C2">
        <w:rPr>
          <w:rFonts w:ascii="Times" w:hAnsi="Times"/>
        </w:rPr>
        <w:tab/>
      </w:r>
      <w:r w:rsidRPr="003173C2">
        <w:rPr>
          <w:rFonts w:ascii="Times" w:hAnsi="Times"/>
        </w:rPr>
        <w:tab/>
      </w:r>
      <w:r w:rsidRPr="003173C2">
        <w:rPr>
          <w:rFonts w:ascii="Times" w:hAnsi="Times"/>
          <w:i/>
        </w:rPr>
        <w:t>Evidence:</w:t>
      </w:r>
    </w:p>
    <w:p w14:paraId="29ADC99D" w14:textId="77777777" w:rsidR="00443146" w:rsidRPr="003173C2" w:rsidRDefault="00507219" w:rsidP="00E75363">
      <w:pPr>
        <w:ind w:left="709"/>
        <w:jc w:val="both"/>
        <w:rPr>
          <w:rFonts w:ascii="Times" w:hAnsi="Times" w:cs="Times New Roman"/>
          <w:i/>
          <w:color w:val="000000" w:themeColor="text1"/>
        </w:rPr>
      </w:pPr>
      <w:r w:rsidRPr="003173C2">
        <w:rPr>
          <w:rFonts w:ascii="Times" w:hAnsi="Times" w:cs="Times New Roman"/>
          <w:i/>
          <w:color w:val="000000" w:themeColor="text1"/>
        </w:rPr>
        <w:t>Holds a current certificate</w:t>
      </w:r>
      <w:r w:rsidR="00443146" w:rsidRPr="003173C2">
        <w:rPr>
          <w:rFonts w:ascii="Times" w:hAnsi="Times" w:cs="Times New Roman"/>
          <w:i/>
          <w:color w:val="000000" w:themeColor="text1"/>
        </w:rPr>
        <w:t xml:space="preserve"> and demonstrates knowledge of written emergency procedures and their dissemination. </w:t>
      </w:r>
    </w:p>
    <w:p w14:paraId="0B1C4715" w14:textId="65B2FAD1" w:rsidR="00443146" w:rsidRPr="003173C2" w:rsidRDefault="00443146" w:rsidP="00E75363">
      <w:pPr>
        <w:ind w:left="709"/>
        <w:jc w:val="both"/>
        <w:rPr>
          <w:rFonts w:ascii="Times" w:hAnsi="Times" w:cs="Times New Roman"/>
          <w:i/>
          <w:color w:val="000000" w:themeColor="text1"/>
        </w:rPr>
      </w:pPr>
      <w:r w:rsidRPr="003173C2">
        <w:rPr>
          <w:rFonts w:ascii="Times" w:hAnsi="Times" w:cs="Times New Roman"/>
          <w:i/>
          <w:color w:val="000000" w:themeColor="text1"/>
        </w:rPr>
        <w:t xml:space="preserve">Demonstrates basic life support procedures, including first aid, CPR and </w:t>
      </w:r>
      <w:r w:rsidR="00597759" w:rsidRPr="003173C2">
        <w:rPr>
          <w:rFonts w:ascii="Times" w:hAnsi="Times" w:cs="Times New Roman"/>
          <w:i/>
          <w:color w:val="000000" w:themeColor="text1"/>
        </w:rPr>
        <w:t xml:space="preserve">the </w:t>
      </w:r>
      <w:r w:rsidR="00816F34" w:rsidRPr="003173C2">
        <w:rPr>
          <w:rFonts w:ascii="Times" w:hAnsi="Times" w:cs="Times New Roman"/>
          <w:i/>
          <w:color w:val="000000" w:themeColor="text1"/>
        </w:rPr>
        <w:t>use of AEDs.</w:t>
      </w:r>
    </w:p>
    <w:p w14:paraId="62F51E7B" w14:textId="77777777" w:rsidR="007C41C2" w:rsidRPr="003173C2" w:rsidRDefault="007C41C2" w:rsidP="00E75363">
      <w:pPr>
        <w:ind w:left="709" w:hanging="709"/>
        <w:jc w:val="both"/>
        <w:rPr>
          <w:rFonts w:ascii="Times" w:hAnsi="Times" w:cs="Times New Roman"/>
          <w:i/>
          <w:color w:val="000000" w:themeColor="text1"/>
        </w:rPr>
      </w:pPr>
    </w:p>
    <w:p w14:paraId="151AD59D" w14:textId="14093E81" w:rsidR="007C41C2" w:rsidRPr="003173C2" w:rsidRDefault="00C537A7" w:rsidP="00E75363">
      <w:pPr>
        <w:ind w:left="709" w:hanging="709"/>
        <w:contextualSpacing/>
        <w:jc w:val="both"/>
        <w:rPr>
          <w:rFonts w:ascii="Times" w:hAnsi="Times"/>
        </w:rPr>
      </w:pPr>
      <w:r w:rsidRPr="003173C2">
        <w:rPr>
          <w:rFonts w:ascii="Times" w:hAnsi="Times" w:cs="Times New Roman"/>
          <w:color w:val="000000" w:themeColor="text1"/>
        </w:rPr>
        <w:t>1.8</w:t>
      </w:r>
      <w:r w:rsidR="007C41C2" w:rsidRPr="003173C2">
        <w:rPr>
          <w:rFonts w:ascii="Times" w:hAnsi="Times" w:cs="Times New Roman"/>
          <w:color w:val="000000" w:themeColor="text1"/>
        </w:rPr>
        <w:tab/>
      </w:r>
      <w:r w:rsidR="007C41C2" w:rsidRPr="003173C2">
        <w:rPr>
          <w:rFonts w:ascii="Times" w:hAnsi="Times"/>
        </w:rPr>
        <w:t>Knowledge of the Clinical Exercise Physiologist’s Scope of practice, reporting, legal issues, and quality assurance.</w:t>
      </w:r>
    </w:p>
    <w:p w14:paraId="280076AE" w14:textId="77777777" w:rsidR="007C41C2" w:rsidRPr="003173C2" w:rsidRDefault="007C41C2" w:rsidP="00E7536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34D5C2E2" w14:textId="7CD8061D" w:rsidR="007C41C2" w:rsidRPr="003173C2" w:rsidRDefault="007C41C2" w:rsidP="00E75363">
      <w:pPr>
        <w:ind w:left="709"/>
        <w:jc w:val="both"/>
        <w:rPr>
          <w:rFonts w:ascii="Times" w:hAnsi="Times" w:cs="Times New Roman"/>
          <w:i/>
          <w:color w:val="000000" w:themeColor="text1"/>
        </w:rPr>
      </w:pPr>
      <w:r w:rsidRPr="003173C2">
        <w:rPr>
          <w:rFonts w:ascii="Times" w:hAnsi="Times" w:cs="Times New Roman"/>
          <w:i/>
          <w:color w:val="000000" w:themeColor="text1"/>
        </w:rPr>
        <w:t xml:space="preserve">Be able to give examples of the implications to the client and to the practitioner of working outside of the Scope of Practice. </w:t>
      </w:r>
    </w:p>
    <w:p w14:paraId="07A2317F" w14:textId="43C687D9" w:rsidR="007C41C2" w:rsidRPr="003173C2" w:rsidRDefault="007C41C2" w:rsidP="00E7536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legal implications of documented safety procedures, incident documentation, treatment notes, ongoing safety training, the legal implications of privacy protection, </w:t>
      </w:r>
      <w:r w:rsidR="005D434E" w:rsidRPr="003173C2">
        <w:rPr>
          <w:rFonts w:ascii="Times" w:hAnsi="Times" w:cs="Times New Roman"/>
          <w:i/>
          <w:color w:val="000000" w:themeColor="text1"/>
        </w:rPr>
        <w:t xml:space="preserve">and </w:t>
      </w:r>
      <w:r w:rsidRPr="003173C2">
        <w:rPr>
          <w:rFonts w:ascii="Times" w:hAnsi="Times" w:cs="Times New Roman"/>
          <w:i/>
          <w:color w:val="000000" w:themeColor="text1"/>
        </w:rPr>
        <w:t>data storage.</w:t>
      </w:r>
    </w:p>
    <w:p w14:paraId="74517CFF" w14:textId="51847108" w:rsidR="007C41C2" w:rsidRPr="003173C2" w:rsidRDefault="007C41C2" w:rsidP="00E75363">
      <w:pPr>
        <w:ind w:left="709"/>
        <w:jc w:val="both"/>
        <w:rPr>
          <w:rFonts w:ascii="Times" w:hAnsi="Times" w:cs="Times New Roman"/>
          <w:i/>
          <w:color w:val="000000" w:themeColor="text1"/>
        </w:rPr>
      </w:pPr>
      <w:r w:rsidRPr="003173C2">
        <w:rPr>
          <w:rFonts w:ascii="Times" w:hAnsi="Times" w:cs="Times New Roman"/>
          <w:i/>
          <w:color w:val="000000" w:themeColor="text1"/>
        </w:rPr>
        <w:t>Provide written documentation outlining clinic procedures and the practitioner</w:t>
      </w:r>
      <w:r w:rsidR="00597759" w:rsidRPr="003173C2">
        <w:rPr>
          <w:rFonts w:ascii="Times" w:hAnsi="Times" w:cs="Times New Roman"/>
          <w:i/>
          <w:color w:val="000000" w:themeColor="text1"/>
        </w:rPr>
        <w:t>’</w:t>
      </w:r>
      <w:r w:rsidRPr="003173C2">
        <w:rPr>
          <w:rFonts w:ascii="Times" w:hAnsi="Times" w:cs="Times New Roman"/>
          <w:i/>
          <w:color w:val="000000" w:themeColor="text1"/>
        </w:rPr>
        <w:t>s understanding of their implementation and importance.</w:t>
      </w:r>
    </w:p>
    <w:p w14:paraId="1902A588" w14:textId="77777777" w:rsidR="00C537A7" w:rsidRPr="003173C2" w:rsidRDefault="00C537A7" w:rsidP="00E75363">
      <w:pPr>
        <w:ind w:left="709" w:hanging="709"/>
        <w:jc w:val="both"/>
        <w:rPr>
          <w:rFonts w:ascii="Times" w:hAnsi="Times" w:cs="Times New Roman"/>
          <w:i/>
          <w:color w:val="000000" w:themeColor="text1"/>
        </w:rPr>
      </w:pPr>
    </w:p>
    <w:p w14:paraId="15359C2B" w14:textId="09F3EEC0" w:rsidR="007C41C2" w:rsidRPr="003173C2" w:rsidRDefault="00C537A7" w:rsidP="00E75363">
      <w:pPr>
        <w:ind w:left="709" w:hanging="709"/>
        <w:contextualSpacing/>
        <w:jc w:val="both"/>
        <w:rPr>
          <w:rFonts w:ascii="Times" w:hAnsi="Times"/>
          <w:color w:val="000000" w:themeColor="text1"/>
        </w:rPr>
      </w:pPr>
      <w:r w:rsidRPr="003173C2">
        <w:rPr>
          <w:rFonts w:ascii="Times" w:hAnsi="Times" w:cs="Times New Roman"/>
        </w:rPr>
        <w:t>1.9</w:t>
      </w:r>
      <w:r w:rsidR="007C41C2" w:rsidRPr="003173C2">
        <w:rPr>
          <w:rFonts w:ascii="Times" w:hAnsi="Times" w:cs="Times New Roman"/>
        </w:rPr>
        <w:t xml:space="preserve"> </w:t>
      </w:r>
      <w:r w:rsidR="007C41C2" w:rsidRPr="003173C2">
        <w:rPr>
          <w:rFonts w:ascii="Times" w:hAnsi="Times" w:cs="Times New Roman"/>
        </w:rPr>
        <w:tab/>
      </w:r>
      <w:r w:rsidR="007C41C2" w:rsidRPr="003173C2">
        <w:rPr>
          <w:rFonts w:ascii="Times" w:hAnsi="Times" w:cs="Times New Roman"/>
        </w:rPr>
        <w:tab/>
      </w:r>
      <w:r w:rsidR="007C41C2" w:rsidRPr="003173C2">
        <w:rPr>
          <w:rFonts w:ascii="Times" w:hAnsi="Times"/>
          <w:color w:val="000000" w:themeColor="text1"/>
        </w:rPr>
        <w:t>Research-related skills for accessing and evaluating research evidence.</w:t>
      </w:r>
    </w:p>
    <w:p w14:paraId="69E2E570" w14:textId="77777777" w:rsidR="007C41C2" w:rsidRPr="003173C2" w:rsidRDefault="007C41C2" w:rsidP="00E75363">
      <w:pPr>
        <w:ind w:left="709"/>
        <w:contextualSpacing/>
        <w:jc w:val="both"/>
        <w:rPr>
          <w:rFonts w:ascii="Times" w:hAnsi="Times"/>
          <w:i/>
          <w:color w:val="000000" w:themeColor="text1"/>
        </w:rPr>
      </w:pPr>
      <w:r w:rsidRPr="003173C2">
        <w:rPr>
          <w:rFonts w:ascii="Times" w:hAnsi="Times"/>
          <w:i/>
          <w:color w:val="000000" w:themeColor="text1"/>
        </w:rPr>
        <w:t>Evidence:</w:t>
      </w:r>
    </w:p>
    <w:p w14:paraId="4088F1F3" w14:textId="60F1213D" w:rsidR="007C41C2" w:rsidRPr="003173C2" w:rsidRDefault="007C41C2" w:rsidP="00E75363">
      <w:pPr>
        <w:ind w:left="709"/>
        <w:contextualSpacing/>
        <w:jc w:val="both"/>
        <w:rPr>
          <w:rFonts w:ascii="Times" w:hAnsi="Times"/>
          <w:i/>
          <w:color w:val="000000" w:themeColor="text1"/>
        </w:rPr>
      </w:pPr>
      <w:r w:rsidRPr="003173C2">
        <w:rPr>
          <w:rFonts w:ascii="Times" w:hAnsi="Times"/>
          <w:i/>
          <w:color w:val="000000" w:themeColor="text1"/>
        </w:rPr>
        <w:t xml:space="preserve">Demonstrates an understanding of the need for evidence-based practice (the process of using scientific evidence to inform decision making </w:t>
      </w:r>
      <w:r w:rsidR="00597759" w:rsidRPr="003173C2">
        <w:rPr>
          <w:rFonts w:ascii="Times" w:hAnsi="Times"/>
          <w:i/>
          <w:color w:val="000000" w:themeColor="text1"/>
        </w:rPr>
        <w:t xml:space="preserve">and </w:t>
      </w:r>
      <w:r w:rsidRPr="003173C2">
        <w:rPr>
          <w:rFonts w:ascii="Times" w:hAnsi="Times"/>
          <w:i/>
          <w:color w:val="000000" w:themeColor="text1"/>
        </w:rPr>
        <w:t>professional practice).</w:t>
      </w:r>
    </w:p>
    <w:p w14:paraId="709F36C3" w14:textId="7FF20909" w:rsidR="007C41C2" w:rsidRPr="003173C2" w:rsidRDefault="007C41C2" w:rsidP="00E75363">
      <w:pPr>
        <w:ind w:left="709"/>
        <w:contextualSpacing/>
        <w:jc w:val="both"/>
        <w:rPr>
          <w:rFonts w:ascii="Times" w:hAnsi="Times"/>
          <w:i/>
          <w:color w:val="000000" w:themeColor="text1"/>
        </w:rPr>
      </w:pPr>
      <w:r w:rsidRPr="003173C2">
        <w:rPr>
          <w:rFonts w:ascii="Times" w:hAnsi="Times"/>
          <w:i/>
          <w:color w:val="000000" w:themeColor="text1"/>
        </w:rPr>
        <w:t>Demonstrates knowledge in searching for scientific literature, acquiring evidence from credible source and differentiating the strength of evidence from available sources.</w:t>
      </w:r>
    </w:p>
    <w:p w14:paraId="39C1520E" w14:textId="77777777" w:rsidR="00581B8E" w:rsidRPr="003173C2" w:rsidRDefault="00581B8E" w:rsidP="00E75363">
      <w:pPr>
        <w:ind w:left="709" w:hanging="709"/>
        <w:jc w:val="both"/>
        <w:rPr>
          <w:rFonts w:ascii="Times" w:hAnsi="Times" w:cs="Times New Roman"/>
          <w:i/>
          <w:color w:val="000000" w:themeColor="text1"/>
        </w:rPr>
      </w:pPr>
    </w:p>
    <w:p w14:paraId="2E44C4A6" w14:textId="1C1BA171" w:rsidR="007B66C9" w:rsidRPr="003173C2" w:rsidRDefault="00C537A7" w:rsidP="00E75363">
      <w:pPr>
        <w:ind w:left="709" w:hanging="709"/>
        <w:contextualSpacing/>
        <w:jc w:val="both"/>
        <w:rPr>
          <w:rFonts w:ascii="Times" w:hAnsi="Times" w:cs="Times New Roman"/>
          <w:color w:val="000000" w:themeColor="text1"/>
        </w:rPr>
      </w:pPr>
      <w:r w:rsidRPr="003173C2">
        <w:rPr>
          <w:rFonts w:ascii="Times" w:hAnsi="Times" w:cs="Times New Roman"/>
          <w:color w:val="000000" w:themeColor="text1"/>
        </w:rPr>
        <w:t>1.10</w:t>
      </w:r>
      <w:r w:rsidR="007B66C9" w:rsidRPr="003173C2">
        <w:rPr>
          <w:rFonts w:ascii="Times" w:hAnsi="Times" w:cs="Times New Roman"/>
          <w:color w:val="000000" w:themeColor="text1"/>
        </w:rPr>
        <w:tab/>
      </w:r>
      <w:r w:rsidR="007564DA" w:rsidRPr="003173C2">
        <w:rPr>
          <w:rFonts w:ascii="Times" w:hAnsi="Times" w:cs="Times New Roman"/>
          <w:color w:val="000000" w:themeColor="text1"/>
        </w:rPr>
        <w:t>Knowledge of the Treaty of Waitangi, cultural competence and safety as it relates</w:t>
      </w:r>
      <w:r w:rsidR="007B66C9" w:rsidRPr="003173C2">
        <w:rPr>
          <w:rFonts w:ascii="Times" w:hAnsi="Times" w:cs="Times New Roman"/>
          <w:color w:val="000000" w:themeColor="text1"/>
        </w:rPr>
        <w:t xml:space="preserve"> to the Clinical Exercise Physiologist’s Scope of practice.</w:t>
      </w:r>
    </w:p>
    <w:p w14:paraId="021F5DB5" w14:textId="7BC25450" w:rsidR="00E75363" w:rsidRPr="003173C2" w:rsidRDefault="007B66C9" w:rsidP="00E75363">
      <w:pPr>
        <w:ind w:left="709"/>
        <w:jc w:val="both"/>
        <w:rPr>
          <w:rFonts w:ascii="Times" w:hAnsi="Times" w:cs="Times New Roman"/>
          <w:color w:val="000000" w:themeColor="text1"/>
        </w:rPr>
      </w:pPr>
      <w:r w:rsidRPr="003173C2">
        <w:rPr>
          <w:rFonts w:ascii="Times" w:hAnsi="Times" w:cs="Times New Roman"/>
          <w:color w:val="000000" w:themeColor="text1"/>
        </w:rPr>
        <w:t>New Zealand society includes a large number of ethnicities, cultures and belief systems. It is important that the Registered Clinical Exercise Physiol</w:t>
      </w:r>
      <w:r w:rsidR="007564DA" w:rsidRPr="003173C2">
        <w:rPr>
          <w:rFonts w:ascii="Times" w:hAnsi="Times" w:cs="Times New Roman"/>
          <w:color w:val="000000" w:themeColor="text1"/>
        </w:rPr>
        <w:t xml:space="preserve">ogist has the ability to </w:t>
      </w:r>
      <w:r w:rsidRPr="003173C2">
        <w:rPr>
          <w:rFonts w:ascii="Times" w:hAnsi="Times" w:cs="Times New Roman"/>
          <w:color w:val="000000" w:themeColor="text1"/>
        </w:rPr>
        <w:t>work with individuals (</w:t>
      </w:r>
      <w:r w:rsidR="007564DA" w:rsidRPr="003173C2">
        <w:rPr>
          <w:rFonts w:ascii="Times" w:hAnsi="Times" w:cs="Times New Roman"/>
          <w:color w:val="000000" w:themeColor="text1"/>
        </w:rPr>
        <w:t>e.g.,</w:t>
      </w:r>
      <w:r w:rsidRPr="003173C2">
        <w:rPr>
          <w:rFonts w:ascii="Times" w:hAnsi="Times" w:cs="Times New Roman"/>
          <w:color w:val="000000" w:themeColor="text1"/>
        </w:rPr>
        <w:t xml:space="preserve"> other health professionals or clients) across a range of social and cultural backgrounds and beliefs. A key requirement of the New Zeal</w:t>
      </w:r>
      <w:r w:rsidR="002A5556">
        <w:rPr>
          <w:rFonts w:ascii="Times" w:hAnsi="Times" w:cs="Times New Roman"/>
          <w:color w:val="000000" w:themeColor="text1"/>
        </w:rPr>
        <w:t xml:space="preserve">and Health system is to improve </w:t>
      </w:r>
      <w:r w:rsidRPr="003173C2">
        <w:rPr>
          <w:rFonts w:ascii="Times" w:hAnsi="Times" w:cs="Times New Roman"/>
          <w:color w:val="000000" w:themeColor="text1"/>
        </w:rPr>
        <w:t>the hea</w:t>
      </w:r>
      <w:r w:rsidR="007564DA" w:rsidRPr="003173C2">
        <w:rPr>
          <w:rFonts w:ascii="Times" w:hAnsi="Times" w:cs="Times New Roman"/>
          <w:color w:val="000000" w:themeColor="text1"/>
        </w:rPr>
        <w:t>lth of Māori and to reduce</w:t>
      </w:r>
      <w:r w:rsidRPr="003173C2">
        <w:rPr>
          <w:rFonts w:ascii="Times" w:hAnsi="Times" w:cs="Times New Roman"/>
          <w:color w:val="000000" w:themeColor="text1"/>
        </w:rPr>
        <w:t xml:space="preserve"> health disparities for Māori. </w:t>
      </w:r>
    </w:p>
    <w:p w14:paraId="1603224D" w14:textId="77777777" w:rsidR="00E75363" w:rsidRPr="003173C2" w:rsidRDefault="00E75363">
      <w:pPr>
        <w:rPr>
          <w:rFonts w:ascii="Times" w:hAnsi="Times" w:cs="Times New Roman"/>
          <w:color w:val="000000" w:themeColor="text1"/>
        </w:rPr>
      </w:pPr>
      <w:r w:rsidRPr="003173C2">
        <w:rPr>
          <w:rFonts w:ascii="Times" w:hAnsi="Times" w:cs="Times New Roman"/>
          <w:color w:val="000000" w:themeColor="text1"/>
        </w:rPr>
        <w:br w:type="page"/>
      </w:r>
    </w:p>
    <w:p w14:paraId="627CFC7F" w14:textId="085A9497" w:rsidR="007B66C9" w:rsidRPr="003173C2" w:rsidRDefault="007B66C9" w:rsidP="00E75363">
      <w:pPr>
        <w:ind w:left="709"/>
        <w:jc w:val="both"/>
        <w:rPr>
          <w:rFonts w:ascii="Times" w:hAnsi="Times" w:cs="Times New Roman"/>
          <w:color w:val="000000" w:themeColor="text1"/>
        </w:rPr>
      </w:pPr>
      <w:r w:rsidRPr="003173C2">
        <w:rPr>
          <w:rFonts w:ascii="Times" w:hAnsi="Times" w:cs="Times New Roman"/>
          <w:color w:val="000000" w:themeColor="text1"/>
        </w:rPr>
        <w:lastRenderedPageBreak/>
        <w:t xml:space="preserve">It is recognised that </w:t>
      </w:r>
      <w:r w:rsidR="007564DA" w:rsidRPr="003173C2">
        <w:rPr>
          <w:rFonts w:ascii="Times" w:hAnsi="Times" w:cs="Times New Roman"/>
          <w:color w:val="000000" w:themeColor="text1"/>
        </w:rPr>
        <w:t xml:space="preserve">the </w:t>
      </w:r>
      <w:r w:rsidRPr="003173C2">
        <w:rPr>
          <w:rFonts w:ascii="Times" w:hAnsi="Times" w:cs="Times New Roman"/>
          <w:color w:val="000000" w:themeColor="text1"/>
        </w:rPr>
        <w:t>Registered Clinical Exercise Physiologist, alongside or in partnership other health professionals, will play a role in improving the health of Māori from clinical exercise physiology service provision.</w:t>
      </w:r>
    </w:p>
    <w:p w14:paraId="6FEF7BE9" w14:textId="77777777" w:rsidR="007B66C9" w:rsidRPr="003173C2" w:rsidRDefault="007B66C9" w:rsidP="00E75363">
      <w:pPr>
        <w:ind w:left="709" w:hanging="709"/>
        <w:jc w:val="both"/>
        <w:rPr>
          <w:rFonts w:ascii="Times" w:hAnsi="Times" w:cs="Times New Roman"/>
          <w:color w:val="000000" w:themeColor="text1"/>
        </w:rPr>
      </w:pPr>
    </w:p>
    <w:p w14:paraId="51718970" w14:textId="3C25213D" w:rsidR="007B66C9" w:rsidRPr="003173C2" w:rsidRDefault="007B66C9" w:rsidP="00E75363">
      <w:pPr>
        <w:ind w:left="709"/>
        <w:jc w:val="both"/>
        <w:rPr>
          <w:rFonts w:ascii="Times" w:hAnsi="Times" w:cs="Times New Roman"/>
          <w:color w:val="000000" w:themeColor="text1"/>
        </w:rPr>
      </w:pPr>
      <w:r w:rsidRPr="003173C2">
        <w:rPr>
          <w:rFonts w:ascii="Times" w:hAnsi="Times" w:cs="Times New Roman"/>
          <w:color w:val="000000" w:themeColor="text1"/>
        </w:rPr>
        <w:t xml:space="preserve">As a core requirement for Clinical Exercise Physiologists practicing in New Zealand, it is essential to have an understanding of the Treaty of Waitangi (and the rights of tangata whenua and obligations of the Crown related to the Treaty), have an understanding of </w:t>
      </w:r>
      <w:r w:rsidRPr="003173C2">
        <w:rPr>
          <w:rFonts w:ascii="Times" w:hAnsi="Times" w:cs="Times New Roman" w:hint="eastAsia"/>
          <w:color w:val="000000" w:themeColor="text1"/>
        </w:rPr>
        <w:t>Māori</w:t>
      </w:r>
      <w:r w:rsidRPr="003173C2">
        <w:rPr>
          <w:rFonts w:ascii="Times" w:hAnsi="Times" w:cs="Times New Roman"/>
          <w:color w:val="000000" w:themeColor="text1"/>
        </w:rPr>
        <w:t xml:space="preserve"> Health (including models of health, Te Whare Tapa Wha, and the Whanau Ora framework) and have an awareness of cultural safety requirements for cultural competence. A core understanding of these aspects will support the provision of services in a culturally safe way, by a culturally competent health professional, and will enable the Registered Clinical Exercise Physiologist to work effectively with </w:t>
      </w:r>
      <w:r w:rsidRPr="003173C2">
        <w:rPr>
          <w:rFonts w:ascii="Times" w:hAnsi="Times" w:cs="Times New Roman" w:hint="eastAsia"/>
          <w:color w:val="000000" w:themeColor="text1"/>
        </w:rPr>
        <w:t>Māori</w:t>
      </w:r>
      <w:r w:rsidRPr="003173C2">
        <w:rPr>
          <w:rFonts w:ascii="Times" w:hAnsi="Times" w:cs="Times New Roman"/>
          <w:color w:val="000000" w:themeColor="text1"/>
        </w:rPr>
        <w:t xml:space="preserve"> clients and </w:t>
      </w:r>
      <w:r w:rsidRPr="003173C2">
        <w:rPr>
          <w:rFonts w:ascii="Times" w:hAnsi="Times" w:cs="Times New Roman" w:hint="eastAsia"/>
          <w:color w:val="000000" w:themeColor="text1"/>
        </w:rPr>
        <w:t>Māori</w:t>
      </w:r>
      <w:r w:rsidRPr="003173C2">
        <w:rPr>
          <w:rFonts w:ascii="Times" w:hAnsi="Times" w:cs="Times New Roman"/>
          <w:color w:val="000000" w:themeColor="text1"/>
        </w:rPr>
        <w:t xml:space="preserve"> health providers</w:t>
      </w:r>
    </w:p>
    <w:p w14:paraId="5645F732" w14:textId="77777777" w:rsidR="007B66C9" w:rsidRPr="003173C2" w:rsidRDefault="007B66C9" w:rsidP="00E75363">
      <w:pPr>
        <w:ind w:left="1418" w:hanging="709"/>
        <w:jc w:val="both"/>
        <w:rPr>
          <w:rFonts w:ascii="Times" w:hAnsi="Times" w:cs="Times New Roman"/>
          <w:i/>
          <w:color w:val="000000" w:themeColor="text1"/>
          <w:u w:val="single"/>
        </w:rPr>
      </w:pPr>
      <w:r w:rsidRPr="003173C2">
        <w:rPr>
          <w:rFonts w:ascii="Times" w:hAnsi="Times" w:cs="Times New Roman"/>
          <w:i/>
          <w:color w:val="000000" w:themeColor="text1"/>
          <w:u w:val="single"/>
        </w:rPr>
        <w:t>Evidence:</w:t>
      </w:r>
    </w:p>
    <w:p w14:paraId="6B4706AB" w14:textId="77777777" w:rsidR="007564DA" w:rsidRPr="003173C2" w:rsidRDefault="007564DA" w:rsidP="00E75363">
      <w:pPr>
        <w:ind w:left="1418" w:hanging="709"/>
        <w:jc w:val="both"/>
        <w:rPr>
          <w:rFonts w:ascii="Times" w:hAnsi="Times" w:cs="Times New Roman"/>
          <w:i/>
          <w:color w:val="000000" w:themeColor="text1"/>
        </w:rPr>
      </w:pPr>
      <w:r w:rsidRPr="003173C2">
        <w:rPr>
          <w:rFonts w:ascii="Times" w:hAnsi="Times" w:cs="Times New Roman"/>
          <w:i/>
          <w:color w:val="000000" w:themeColor="text1"/>
        </w:rPr>
        <w:t>Demonstrates a working knowledge of cultural safety.</w:t>
      </w:r>
    </w:p>
    <w:p w14:paraId="5529286E" w14:textId="772623E7" w:rsidR="007B66C9" w:rsidRPr="003173C2" w:rsidRDefault="007564DA" w:rsidP="00E75363">
      <w:pPr>
        <w:ind w:left="1418" w:hanging="709"/>
        <w:jc w:val="both"/>
        <w:rPr>
          <w:rFonts w:ascii="Times" w:hAnsi="Times" w:cs="Times New Roman"/>
          <w:i/>
          <w:color w:val="000000" w:themeColor="text1"/>
        </w:rPr>
      </w:pPr>
      <w:r w:rsidRPr="003173C2">
        <w:rPr>
          <w:rFonts w:ascii="Times" w:hAnsi="Times" w:cs="Times New Roman"/>
          <w:i/>
          <w:color w:val="000000" w:themeColor="text1"/>
        </w:rPr>
        <w:t xml:space="preserve">Is able to </w:t>
      </w:r>
      <w:r w:rsidR="009C6229" w:rsidRPr="003173C2">
        <w:rPr>
          <w:rFonts w:ascii="Times" w:hAnsi="Times" w:cs="Times New Roman"/>
          <w:i/>
          <w:color w:val="000000" w:themeColor="text1"/>
        </w:rPr>
        <w:t>analyse</w:t>
      </w:r>
      <w:r w:rsidR="0088374C" w:rsidRPr="003173C2">
        <w:rPr>
          <w:rFonts w:ascii="Times" w:hAnsi="Times" w:cs="Times New Roman"/>
          <w:i/>
          <w:color w:val="000000" w:themeColor="text1"/>
        </w:rPr>
        <w:t xml:space="preserve"> their</w:t>
      </w:r>
      <w:r w:rsidRPr="003173C2">
        <w:rPr>
          <w:rFonts w:ascii="Times" w:hAnsi="Times" w:cs="Times New Roman"/>
          <w:i/>
          <w:color w:val="000000" w:themeColor="text1"/>
        </w:rPr>
        <w:t xml:space="preserve"> own practice </w:t>
      </w:r>
      <w:r w:rsidR="0088374C" w:rsidRPr="003173C2">
        <w:rPr>
          <w:rFonts w:ascii="Times" w:hAnsi="Times" w:cs="Times New Roman"/>
          <w:i/>
          <w:color w:val="000000" w:themeColor="text1"/>
        </w:rPr>
        <w:t xml:space="preserve">procedures </w:t>
      </w:r>
      <w:r w:rsidRPr="003173C2">
        <w:rPr>
          <w:rFonts w:ascii="Times" w:hAnsi="Times" w:cs="Times New Roman"/>
          <w:i/>
          <w:color w:val="000000" w:themeColor="text1"/>
        </w:rPr>
        <w:t>and implement cultural safety measures.</w:t>
      </w:r>
    </w:p>
    <w:p w14:paraId="209C5369" w14:textId="77777777" w:rsidR="00E75363" w:rsidRPr="003173C2" w:rsidRDefault="00E75363" w:rsidP="00E75363">
      <w:pPr>
        <w:ind w:left="1418" w:hanging="709"/>
        <w:jc w:val="both"/>
        <w:rPr>
          <w:rFonts w:ascii="Times" w:hAnsi="Times" w:cs="Times New Roman"/>
          <w:i/>
          <w:color w:val="000000" w:themeColor="text1"/>
          <w:u w:val="single"/>
        </w:rPr>
      </w:pPr>
    </w:p>
    <w:p w14:paraId="6B858263" w14:textId="22765FA4" w:rsidR="007B66C9" w:rsidRPr="003173C2" w:rsidRDefault="00E75363" w:rsidP="00E75363">
      <w:pPr>
        <w:ind w:left="1418"/>
        <w:jc w:val="both"/>
        <w:rPr>
          <w:rFonts w:ascii="Times" w:hAnsi="Times" w:cs="Times New Roman"/>
          <w:i/>
          <w:color w:val="000000" w:themeColor="text1"/>
        </w:rPr>
      </w:pPr>
      <w:r w:rsidRPr="003173C2">
        <w:rPr>
          <w:rFonts w:ascii="Times" w:hAnsi="Times" w:cs="Times New Roman"/>
          <w:i/>
          <w:color w:val="000000" w:themeColor="text1"/>
          <w:u w:val="single"/>
        </w:rPr>
        <w:t xml:space="preserve">NOTE: </w:t>
      </w:r>
      <w:r w:rsidRPr="003173C2">
        <w:rPr>
          <w:rFonts w:ascii="Times" w:hAnsi="Times" w:cs="Times New Roman"/>
          <w:i/>
          <w:color w:val="000000" w:themeColor="text1"/>
          <w:u w:val="single"/>
        </w:rPr>
        <w:br/>
      </w:r>
      <w:r w:rsidR="007B66C9" w:rsidRPr="003173C2">
        <w:rPr>
          <w:rFonts w:ascii="Times" w:hAnsi="Times" w:cs="Times New Roman"/>
          <w:i/>
          <w:color w:val="000000" w:themeColor="text1"/>
        </w:rPr>
        <w:t xml:space="preserve">Individuals who register with CEPNZ based on their overseas registration will be required to complete a course in cultural competency for health within their first </w:t>
      </w:r>
      <w:r w:rsidR="00EB1521" w:rsidRPr="003173C2">
        <w:rPr>
          <w:rFonts w:ascii="Times" w:hAnsi="Times" w:cs="Times New Roman"/>
          <w:i/>
          <w:color w:val="000000" w:themeColor="text1"/>
        </w:rPr>
        <w:t>12</w:t>
      </w:r>
      <w:r w:rsidR="007B66C9" w:rsidRPr="003173C2">
        <w:rPr>
          <w:rFonts w:ascii="Times" w:hAnsi="Times" w:cs="Times New Roman"/>
          <w:i/>
          <w:color w:val="000000" w:themeColor="text1"/>
        </w:rPr>
        <w:t xml:space="preserve"> months of practice.</w:t>
      </w:r>
      <w:r w:rsidR="0088374C" w:rsidRPr="003173C2">
        <w:rPr>
          <w:rFonts w:ascii="Times" w:hAnsi="Times" w:cs="Times New Roman"/>
          <w:i/>
          <w:color w:val="000000" w:themeColor="text1"/>
        </w:rPr>
        <w:t xml:space="preserve"> The applicant must receive approval in writing from the CEPNZ Board for their course of choice. </w:t>
      </w:r>
    </w:p>
    <w:p w14:paraId="5A7C8954" w14:textId="77777777" w:rsidR="00E75363" w:rsidRPr="003173C2" w:rsidRDefault="00E75363" w:rsidP="00E75363">
      <w:pPr>
        <w:ind w:left="1418"/>
        <w:jc w:val="both"/>
        <w:rPr>
          <w:rFonts w:ascii="Times" w:hAnsi="Times" w:cs="Times New Roman"/>
          <w:i/>
          <w:color w:val="000000" w:themeColor="text1"/>
        </w:rPr>
      </w:pPr>
    </w:p>
    <w:p w14:paraId="10731C7D" w14:textId="77777777" w:rsidR="00E75363" w:rsidRPr="003173C2" w:rsidRDefault="00E75363" w:rsidP="00E75363">
      <w:pPr>
        <w:ind w:left="1418"/>
        <w:jc w:val="both"/>
        <w:rPr>
          <w:rFonts w:ascii="Times" w:hAnsi="Times" w:cs="Times New Roman"/>
          <w:i/>
          <w:color w:val="000000" w:themeColor="text1"/>
        </w:rPr>
      </w:pPr>
    </w:p>
    <w:p w14:paraId="7BE7FC9C" w14:textId="77777777" w:rsidR="007B66C9" w:rsidRPr="003173C2" w:rsidRDefault="007B66C9" w:rsidP="00E75363">
      <w:pPr>
        <w:ind w:left="709" w:hanging="709"/>
        <w:contextualSpacing/>
        <w:jc w:val="both"/>
        <w:rPr>
          <w:rFonts w:ascii="Times" w:hAnsi="Times" w:cs="Times New Roman"/>
        </w:rPr>
      </w:pPr>
    </w:p>
    <w:p w14:paraId="223ABD5A" w14:textId="276B7FD4" w:rsidR="00E75363" w:rsidRPr="003173C2" w:rsidRDefault="00E46A13" w:rsidP="00E75363">
      <w:pPr>
        <w:pBdr>
          <w:top w:val="single" w:sz="4" w:space="1" w:color="auto"/>
          <w:bottom w:val="single" w:sz="4" w:space="1" w:color="auto"/>
        </w:pBdr>
        <w:contextualSpacing/>
        <w:jc w:val="center"/>
        <w:rPr>
          <w:rFonts w:ascii="Times" w:hAnsi="Times"/>
          <w:b/>
          <w:color w:val="000000" w:themeColor="text1"/>
          <w:sz w:val="28"/>
          <w:szCs w:val="28"/>
        </w:rPr>
      </w:pPr>
      <w:r w:rsidRPr="003173C2">
        <w:rPr>
          <w:rFonts w:ascii="Times" w:hAnsi="Times"/>
          <w:b/>
          <w:color w:val="000000" w:themeColor="text1"/>
          <w:sz w:val="28"/>
          <w:szCs w:val="28"/>
        </w:rPr>
        <w:t xml:space="preserve">2. </w:t>
      </w:r>
      <w:r w:rsidR="00E75363" w:rsidRPr="003173C2">
        <w:rPr>
          <w:rFonts w:ascii="Times" w:hAnsi="Times"/>
          <w:b/>
          <w:color w:val="000000" w:themeColor="text1"/>
          <w:sz w:val="28"/>
          <w:szCs w:val="28"/>
        </w:rPr>
        <w:t>CARDIAC</w:t>
      </w:r>
    </w:p>
    <w:p w14:paraId="7D2467D6" w14:textId="77777777" w:rsidR="007564DA" w:rsidRPr="003173C2" w:rsidRDefault="007564DA" w:rsidP="00E75363">
      <w:pPr>
        <w:ind w:left="709" w:hanging="709"/>
        <w:contextualSpacing/>
        <w:jc w:val="both"/>
        <w:rPr>
          <w:rFonts w:ascii="Times" w:hAnsi="Times"/>
          <w:b/>
        </w:rPr>
      </w:pPr>
    </w:p>
    <w:p w14:paraId="74C8D53E" w14:textId="5248F800" w:rsidR="004B604B" w:rsidRPr="003173C2" w:rsidRDefault="00F66C0D" w:rsidP="00E75363">
      <w:pPr>
        <w:ind w:left="709" w:hanging="709"/>
        <w:contextualSpacing/>
        <w:jc w:val="both"/>
        <w:rPr>
          <w:rFonts w:ascii="Times" w:hAnsi="Times"/>
        </w:rPr>
      </w:pPr>
      <w:r w:rsidRPr="003173C2">
        <w:rPr>
          <w:rFonts w:ascii="Times" w:hAnsi="Times"/>
        </w:rPr>
        <w:t>2.1</w:t>
      </w:r>
      <w:r w:rsidR="00AD2146" w:rsidRPr="003173C2">
        <w:rPr>
          <w:rFonts w:ascii="Times" w:hAnsi="Times"/>
        </w:rPr>
        <w:tab/>
      </w:r>
      <w:r w:rsidR="00BB516E" w:rsidRPr="003173C2">
        <w:rPr>
          <w:rFonts w:ascii="Times" w:hAnsi="Times"/>
        </w:rPr>
        <w:t>Understanding of t</w:t>
      </w:r>
      <w:r w:rsidR="00504A50" w:rsidRPr="003173C2">
        <w:rPr>
          <w:rFonts w:ascii="Times" w:hAnsi="Times"/>
        </w:rPr>
        <w:t>he</w:t>
      </w:r>
      <w:r w:rsidR="00777F1C" w:rsidRPr="003173C2">
        <w:rPr>
          <w:rFonts w:ascii="Times" w:hAnsi="Times"/>
        </w:rPr>
        <w:t xml:space="preserve"> </w:t>
      </w:r>
      <w:r w:rsidR="00504A50" w:rsidRPr="003173C2">
        <w:rPr>
          <w:rFonts w:ascii="Times" w:hAnsi="Times"/>
        </w:rPr>
        <w:t>p</w:t>
      </w:r>
      <w:r w:rsidR="00AD2146" w:rsidRPr="003173C2">
        <w:rPr>
          <w:rFonts w:ascii="Times" w:hAnsi="Times"/>
        </w:rPr>
        <w:t>athophysiology, epidemiology, risk factors</w:t>
      </w:r>
      <w:r w:rsidR="00BB516E" w:rsidRPr="003173C2">
        <w:rPr>
          <w:rFonts w:ascii="Times" w:hAnsi="Times"/>
        </w:rPr>
        <w:t xml:space="preserve">, </w:t>
      </w:r>
      <w:r w:rsidR="00606823" w:rsidRPr="003173C2">
        <w:rPr>
          <w:rFonts w:ascii="Times" w:hAnsi="Times"/>
        </w:rPr>
        <w:t xml:space="preserve">and </w:t>
      </w:r>
      <w:r w:rsidR="00BB516E" w:rsidRPr="003173C2">
        <w:rPr>
          <w:rFonts w:ascii="Times" w:hAnsi="Times"/>
        </w:rPr>
        <w:t>treatment options including common cardiac medications</w:t>
      </w:r>
      <w:r w:rsidR="00C51BCE" w:rsidRPr="003173C2">
        <w:rPr>
          <w:rFonts w:ascii="Times" w:hAnsi="Times"/>
        </w:rPr>
        <w:t xml:space="preserve"> </w:t>
      </w:r>
      <w:r w:rsidR="000B7C53" w:rsidRPr="003173C2">
        <w:rPr>
          <w:rFonts w:ascii="Times" w:hAnsi="Times"/>
        </w:rPr>
        <w:t>related to</w:t>
      </w:r>
      <w:r w:rsidR="00504A50" w:rsidRPr="003173C2">
        <w:rPr>
          <w:rFonts w:ascii="Times" w:hAnsi="Times"/>
        </w:rPr>
        <w:t xml:space="preserve"> </w:t>
      </w:r>
      <w:r w:rsidR="008F7E52" w:rsidRPr="003173C2">
        <w:rPr>
          <w:rFonts w:ascii="Times" w:hAnsi="Times"/>
        </w:rPr>
        <w:t xml:space="preserve">hypertension, </w:t>
      </w:r>
      <w:r w:rsidR="00BB516E" w:rsidRPr="003173C2">
        <w:rPr>
          <w:rFonts w:ascii="Times" w:hAnsi="Times"/>
        </w:rPr>
        <w:t xml:space="preserve">myocardial infarction, </w:t>
      </w:r>
      <w:r w:rsidR="005D434E" w:rsidRPr="003173C2">
        <w:rPr>
          <w:rFonts w:ascii="Times" w:hAnsi="Times"/>
        </w:rPr>
        <w:t>revascularization procedures</w:t>
      </w:r>
      <w:r w:rsidR="000B7C53" w:rsidRPr="003173C2">
        <w:rPr>
          <w:rFonts w:ascii="Times" w:hAnsi="Times"/>
        </w:rPr>
        <w:t xml:space="preserve">, angina, </w:t>
      </w:r>
      <w:r w:rsidR="008F7E52" w:rsidRPr="003173C2">
        <w:rPr>
          <w:rFonts w:ascii="Times" w:hAnsi="Times"/>
        </w:rPr>
        <w:t xml:space="preserve">atrial fibrillation and other </w:t>
      </w:r>
      <w:r w:rsidR="000B7C53" w:rsidRPr="003173C2">
        <w:rPr>
          <w:rFonts w:ascii="Times" w:hAnsi="Times"/>
        </w:rPr>
        <w:t xml:space="preserve">arrhythmias, pacemakers, </w:t>
      </w:r>
      <w:r w:rsidR="008F7E52" w:rsidRPr="003173C2">
        <w:rPr>
          <w:rFonts w:ascii="Times" w:hAnsi="Times"/>
        </w:rPr>
        <w:t xml:space="preserve">valvular heart disease, aneurysms, </w:t>
      </w:r>
      <w:r w:rsidR="000B7C53" w:rsidRPr="003173C2">
        <w:rPr>
          <w:rFonts w:ascii="Times" w:hAnsi="Times"/>
        </w:rPr>
        <w:t xml:space="preserve">chronic heart failure, </w:t>
      </w:r>
      <w:r w:rsidR="00BB516E" w:rsidRPr="003173C2">
        <w:rPr>
          <w:rFonts w:ascii="Times" w:hAnsi="Times"/>
        </w:rPr>
        <w:t xml:space="preserve">heart </w:t>
      </w:r>
      <w:r w:rsidR="000B7C53" w:rsidRPr="003173C2">
        <w:rPr>
          <w:rFonts w:ascii="Times" w:hAnsi="Times"/>
        </w:rPr>
        <w:t xml:space="preserve">transplant, </w:t>
      </w:r>
      <w:r w:rsidR="00F9586C" w:rsidRPr="003173C2">
        <w:rPr>
          <w:rFonts w:ascii="Times" w:hAnsi="Times"/>
        </w:rPr>
        <w:t xml:space="preserve">and </w:t>
      </w:r>
      <w:r w:rsidR="000B7C53" w:rsidRPr="003173C2">
        <w:rPr>
          <w:rFonts w:ascii="Times" w:hAnsi="Times"/>
        </w:rPr>
        <w:t>peripheral artery disease.</w:t>
      </w:r>
    </w:p>
    <w:p w14:paraId="20E08AE8" w14:textId="77777777" w:rsidR="00F9586C" w:rsidRPr="003173C2" w:rsidRDefault="00F9586C" w:rsidP="00E7536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613DA811" w14:textId="0EDD8E35" w:rsidR="00F9586C" w:rsidRPr="003173C2" w:rsidRDefault="00F9586C" w:rsidP="00E7536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a working knowledge of the scope of </w:t>
      </w:r>
      <w:r w:rsidR="005D434E" w:rsidRPr="003173C2">
        <w:rPr>
          <w:rFonts w:ascii="Times" w:hAnsi="Times" w:cs="Times New Roman"/>
          <w:i/>
          <w:color w:val="000000" w:themeColor="text1"/>
        </w:rPr>
        <w:t>cardiovascular diseases</w:t>
      </w:r>
      <w:r w:rsidRPr="003173C2">
        <w:rPr>
          <w:rFonts w:ascii="Times" w:hAnsi="Times" w:cs="Times New Roman"/>
          <w:i/>
          <w:color w:val="000000" w:themeColor="text1"/>
        </w:rPr>
        <w:t xml:space="preserve">, </w:t>
      </w:r>
      <w:r w:rsidR="005D434E" w:rsidRPr="003173C2">
        <w:rPr>
          <w:rFonts w:ascii="Times" w:hAnsi="Times" w:cs="Times New Roman"/>
          <w:i/>
          <w:color w:val="000000" w:themeColor="text1"/>
        </w:rPr>
        <w:t xml:space="preserve">including </w:t>
      </w:r>
      <w:r w:rsidRPr="003173C2">
        <w:rPr>
          <w:rFonts w:ascii="Times" w:hAnsi="Times" w:cs="Times New Roman"/>
          <w:i/>
          <w:color w:val="000000" w:themeColor="text1"/>
        </w:rPr>
        <w:t xml:space="preserve">risk factors, </w:t>
      </w:r>
      <w:r w:rsidR="005D434E" w:rsidRPr="003173C2">
        <w:rPr>
          <w:rFonts w:ascii="Times" w:hAnsi="Times" w:cs="Times New Roman"/>
          <w:i/>
          <w:color w:val="000000" w:themeColor="text1"/>
        </w:rPr>
        <w:t>pathophysiology</w:t>
      </w:r>
      <w:r w:rsidRPr="003173C2">
        <w:rPr>
          <w:rFonts w:ascii="Times" w:hAnsi="Times" w:cs="Times New Roman"/>
          <w:i/>
          <w:color w:val="000000" w:themeColor="text1"/>
        </w:rPr>
        <w:t xml:space="preserve"> and </w:t>
      </w:r>
      <w:r w:rsidR="005D434E" w:rsidRPr="003173C2">
        <w:rPr>
          <w:rFonts w:ascii="Times" w:hAnsi="Times" w:cs="Times New Roman"/>
          <w:i/>
          <w:color w:val="000000" w:themeColor="text1"/>
        </w:rPr>
        <w:t xml:space="preserve">current </w:t>
      </w:r>
      <w:r w:rsidRPr="003173C2">
        <w:rPr>
          <w:rFonts w:ascii="Times" w:hAnsi="Times" w:cs="Times New Roman"/>
          <w:i/>
          <w:color w:val="000000" w:themeColor="text1"/>
        </w:rPr>
        <w:t>treatment</w:t>
      </w:r>
      <w:r w:rsidR="005D434E" w:rsidRPr="003173C2">
        <w:rPr>
          <w:rFonts w:ascii="Times" w:hAnsi="Times" w:cs="Times New Roman"/>
          <w:i/>
          <w:color w:val="000000" w:themeColor="text1"/>
        </w:rPr>
        <w:t xml:space="preserve"> options</w:t>
      </w:r>
      <w:r w:rsidRPr="003173C2">
        <w:rPr>
          <w:rFonts w:ascii="Times" w:hAnsi="Times" w:cs="Times New Roman"/>
          <w:i/>
          <w:color w:val="000000" w:themeColor="text1"/>
        </w:rPr>
        <w:t>.</w:t>
      </w:r>
    </w:p>
    <w:p w14:paraId="47613853" w14:textId="77777777" w:rsidR="00F34CE3" w:rsidRPr="003173C2" w:rsidRDefault="00743986" w:rsidP="00E75363">
      <w:pPr>
        <w:ind w:left="709"/>
        <w:jc w:val="both"/>
        <w:rPr>
          <w:rFonts w:ascii="Times" w:hAnsi="Times" w:cs="Times"/>
          <w:i/>
          <w:color w:val="000000"/>
        </w:rPr>
      </w:pPr>
      <w:r w:rsidRPr="003173C2">
        <w:rPr>
          <w:rFonts w:ascii="Times" w:hAnsi="Times" w:cs="Times"/>
          <w:i/>
          <w:color w:val="000000"/>
        </w:rPr>
        <w:t>Demonstrates</w:t>
      </w:r>
      <w:r w:rsidRPr="003173C2">
        <w:rPr>
          <w:rFonts w:ascii="Times" w:hAnsi="Times"/>
          <w:i/>
          <w:color w:val="000000"/>
        </w:rPr>
        <w:t xml:space="preserve"> knowledge of </w:t>
      </w:r>
      <w:r w:rsidRPr="003173C2">
        <w:rPr>
          <w:rFonts w:ascii="Times" w:hAnsi="Times" w:cs="Times"/>
          <w:i/>
          <w:color w:val="000000"/>
        </w:rPr>
        <w:t>cardio-pulmonary physiology and the pathophysiology of all types of CVD.</w:t>
      </w:r>
    </w:p>
    <w:p w14:paraId="4C4A5170" w14:textId="5A231D03" w:rsidR="00F34CE3" w:rsidRPr="003173C2" w:rsidRDefault="00F34CE3" w:rsidP="00E75363">
      <w:pPr>
        <w:ind w:left="709"/>
        <w:jc w:val="both"/>
        <w:rPr>
          <w:rFonts w:ascii="Times" w:hAnsi="Times" w:cs="Times"/>
          <w:i/>
          <w:color w:val="000000"/>
        </w:rPr>
      </w:pPr>
      <w:r w:rsidRPr="003173C2">
        <w:rPr>
          <w:rFonts w:ascii="Times" w:hAnsi="Times" w:cs="Times"/>
          <w:i/>
          <w:color w:val="000000"/>
        </w:rPr>
        <w:t>Demonstrates knowledge of cardiovascular medications and their effects on cardiovascular function at rest and during exercise.</w:t>
      </w:r>
    </w:p>
    <w:p w14:paraId="692C04BD" w14:textId="77777777" w:rsidR="005D434E" w:rsidRPr="003173C2" w:rsidRDefault="005D434E" w:rsidP="00E75363">
      <w:pPr>
        <w:ind w:left="709"/>
        <w:jc w:val="both"/>
        <w:rPr>
          <w:rFonts w:ascii="Times" w:hAnsi="Times" w:cs="Times New Roman"/>
          <w:i/>
          <w:color w:val="000000" w:themeColor="text1"/>
        </w:rPr>
      </w:pPr>
      <w:r w:rsidRPr="003173C2">
        <w:rPr>
          <w:rFonts w:ascii="Times" w:hAnsi="Times" w:cs="Times New Roman"/>
          <w:i/>
          <w:color w:val="000000" w:themeColor="text1"/>
        </w:rPr>
        <w:t>An ability to access and evaluate new and existing research regarding cardiac diseases.</w:t>
      </w:r>
    </w:p>
    <w:p w14:paraId="666FC6D7" w14:textId="77777777" w:rsidR="005D434E" w:rsidRPr="003173C2" w:rsidRDefault="005D434E" w:rsidP="00E75363">
      <w:pPr>
        <w:ind w:left="709" w:hanging="709"/>
        <w:jc w:val="both"/>
        <w:rPr>
          <w:rFonts w:ascii="Times" w:hAnsi="Times" w:cs="Times"/>
          <w:i/>
          <w:color w:val="000000"/>
        </w:rPr>
      </w:pPr>
    </w:p>
    <w:p w14:paraId="2556A31F" w14:textId="1B9A44BC" w:rsidR="00743986" w:rsidRPr="003173C2" w:rsidRDefault="00743986" w:rsidP="00E75363">
      <w:pPr>
        <w:ind w:left="709" w:hanging="709"/>
        <w:jc w:val="both"/>
        <w:rPr>
          <w:rFonts w:ascii="Times" w:hAnsi="Times" w:cs="Times New Roman"/>
          <w:i/>
          <w:color w:val="000000" w:themeColor="text1"/>
        </w:rPr>
      </w:pPr>
      <w:r w:rsidRPr="003173C2">
        <w:rPr>
          <w:rFonts w:ascii="Times" w:hAnsi="Times" w:cs="Times"/>
          <w:i/>
          <w:color w:val="000000"/>
        </w:rPr>
        <w:t xml:space="preserve"> </w:t>
      </w:r>
    </w:p>
    <w:p w14:paraId="26ED11F4" w14:textId="77777777" w:rsidR="00E75363" w:rsidRPr="003173C2" w:rsidRDefault="00E75363">
      <w:pPr>
        <w:rPr>
          <w:rFonts w:ascii="Times" w:hAnsi="Times"/>
        </w:rPr>
      </w:pPr>
      <w:r w:rsidRPr="003173C2">
        <w:rPr>
          <w:rFonts w:ascii="Times" w:hAnsi="Times"/>
        </w:rPr>
        <w:br w:type="page"/>
      </w:r>
    </w:p>
    <w:p w14:paraId="6878909B" w14:textId="783BBDCB" w:rsidR="004B604B" w:rsidRPr="003173C2" w:rsidRDefault="00BD0059" w:rsidP="00E75363">
      <w:pPr>
        <w:ind w:left="709" w:hanging="709"/>
        <w:contextualSpacing/>
        <w:jc w:val="both"/>
        <w:rPr>
          <w:rFonts w:ascii="Times" w:hAnsi="Times"/>
        </w:rPr>
      </w:pPr>
      <w:r w:rsidRPr="003173C2">
        <w:rPr>
          <w:rFonts w:ascii="Times" w:hAnsi="Times"/>
        </w:rPr>
        <w:lastRenderedPageBreak/>
        <w:t>2.2</w:t>
      </w:r>
      <w:r w:rsidR="00F66C0D" w:rsidRPr="003173C2">
        <w:rPr>
          <w:rFonts w:ascii="Times" w:hAnsi="Times"/>
        </w:rPr>
        <w:tab/>
      </w:r>
      <w:r w:rsidR="009C4C57" w:rsidRPr="003173C2">
        <w:rPr>
          <w:rFonts w:ascii="Times" w:hAnsi="Times"/>
        </w:rPr>
        <w:t xml:space="preserve">An understanding of </w:t>
      </w:r>
      <w:r w:rsidR="005D434E" w:rsidRPr="003173C2">
        <w:rPr>
          <w:rFonts w:ascii="Times" w:hAnsi="Times"/>
        </w:rPr>
        <w:t xml:space="preserve">cardiovascular disease </w:t>
      </w:r>
      <w:r w:rsidR="00F34CE3" w:rsidRPr="003173C2">
        <w:rPr>
          <w:rFonts w:ascii="Times" w:hAnsi="Times"/>
        </w:rPr>
        <w:t>diagnosis including exercise testing, contraindications to exercise testing and exercise training, and signs and symptoms of exercise intolerance.</w:t>
      </w:r>
    </w:p>
    <w:p w14:paraId="4D6EFCD6" w14:textId="77777777" w:rsidR="00366205" w:rsidRPr="003173C2" w:rsidRDefault="00366205" w:rsidP="00E7536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35E67230" w14:textId="1EAEAE8A" w:rsidR="00366205" w:rsidRPr="003173C2" w:rsidRDefault="00366205" w:rsidP="00E7536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cardiovascular </w:t>
      </w:r>
      <w:r w:rsidR="00A60BC7" w:rsidRPr="003173C2">
        <w:rPr>
          <w:rFonts w:ascii="Times" w:hAnsi="Times" w:cs="Times New Roman"/>
          <w:i/>
          <w:color w:val="000000" w:themeColor="text1"/>
        </w:rPr>
        <w:t xml:space="preserve">diagnostic procedures, and the </w:t>
      </w:r>
      <w:r w:rsidRPr="003173C2">
        <w:rPr>
          <w:rFonts w:ascii="Times" w:hAnsi="Times" w:cs="Times New Roman"/>
          <w:i/>
          <w:color w:val="000000" w:themeColor="text1"/>
        </w:rPr>
        <w:t>risk factors or conditions that may require consultation with medical personnel before</w:t>
      </w:r>
      <w:r w:rsidR="00F34CE3" w:rsidRPr="003173C2">
        <w:rPr>
          <w:rFonts w:ascii="Times" w:hAnsi="Times" w:cs="Times New Roman"/>
          <w:i/>
          <w:color w:val="000000" w:themeColor="text1"/>
        </w:rPr>
        <w:t xml:space="preserve"> exercise</w:t>
      </w:r>
      <w:r w:rsidRPr="003173C2">
        <w:rPr>
          <w:rFonts w:ascii="Times" w:hAnsi="Times" w:cs="Times New Roman"/>
          <w:i/>
          <w:color w:val="000000" w:themeColor="text1"/>
        </w:rPr>
        <w:t xml:space="preserve"> testing or </w:t>
      </w:r>
      <w:r w:rsidR="00F34CE3" w:rsidRPr="003173C2">
        <w:rPr>
          <w:rFonts w:ascii="Times" w:hAnsi="Times" w:cs="Times New Roman"/>
          <w:i/>
          <w:color w:val="000000" w:themeColor="text1"/>
        </w:rPr>
        <w:t xml:space="preserve">exercise </w:t>
      </w:r>
      <w:r w:rsidRPr="003173C2">
        <w:rPr>
          <w:rFonts w:ascii="Times" w:hAnsi="Times" w:cs="Times New Roman"/>
          <w:i/>
          <w:color w:val="000000" w:themeColor="text1"/>
        </w:rPr>
        <w:t xml:space="preserve">training. </w:t>
      </w:r>
    </w:p>
    <w:p w14:paraId="64B76A1C" w14:textId="2E6AA639" w:rsidR="00743986" w:rsidRPr="003173C2" w:rsidRDefault="00743986" w:rsidP="00E75363">
      <w:pPr>
        <w:ind w:left="709"/>
        <w:jc w:val="both"/>
        <w:rPr>
          <w:rFonts w:ascii="Times" w:hAnsi="Times"/>
          <w:i/>
          <w:color w:val="000000"/>
        </w:rPr>
      </w:pPr>
      <w:r w:rsidRPr="003173C2">
        <w:rPr>
          <w:rFonts w:ascii="Times" w:hAnsi="Times" w:cs="Times"/>
          <w:i/>
          <w:color w:val="000000"/>
        </w:rPr>
        <w:t xml:space="preserve">An ability to screen and monitor clients before and during exercise </w:t>
      </w:r>
      <w:r w:rsidR="00083686" w:rsidRPr="003173C2">
        <w:rPr>
          <w:rFonts w:ascii="Times" w:hAnsi="Times" w:cs="Times"/>
          <w:i/>
          <w:color w:val="000000"/>
        </w:rPr>
        <w:t xml:space="preserve">with an understanding of </w:t>
      </w:r>
      <w:r w:rsidRPr="003173C2">
        <w:rPr>
          <w:rFonts w:ascii="Times" w:hAnsi="Times" w:cs="Times"/>
          <w:i/>
          <w:color w:val="000000"/>
        </w:rPr>
        <w:t xml:space="preserve">how to manage </w:t>
      </w:r>
      <w:r w:rsidR="00C409BC" w:rsidRPr="003173C2">
        <w:rPr>
          <w:rFonts w:ascii="Times" w:hAnsi="Times" w:cs="Times"/>
          <w:i/>
          <w:color w:val="000000"/>
        </w:rPr>
        <w:t xml:space="preserve">abnormal </w:t>
      </w:r>
      <w:r w:rsidRPr="003173C2">
        <w:rPr>
          <w:rFonts w:ascii="Times" w:hAnsi="Times" w:cs="Times"/>
          <w:i/>
          <w:color w:val="000000"/>
        </w:rPr>
        <w:t>exercise responses.</w:t>
      </w:r>
    </w:p>
    <w:p w14:paraId="6B6EA9BB" w14:textId="6AF56B1A" w:rsidR="00366205" w:rsidRPr="003173C2" w:rsidRDefault="00366205" w:rsidP="00E7536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effects of </w:t>
      </w:r>
      <w:r w:rsidR="005D434E" w:rsidRPr="003173C2">
        <w:rPr>
          <w:rFonts w:ascii="Times" w:hAnsi="Times" w:cs="Times New Roman"/>
          <w:i/>
          <w:color w:val="000000" w:themeColor="text1"/>
        </w:rPr>
        <w:t xml:space="preserve">cardiovascular disease </w:t>
      </w:r>
      <w:r w:rsidRPr="003173C2">
        <w:rPr>
          <w:rFonts w:ascii="Times" w:hAnsi="Times" w:cs="Times New Roman"/>
          <w:i/>
          <w:color w:val="000000" w:themeColor="text1"/>
        </w:rPr>
        <w:t>on cardiorespiratory responses at rest and during exercise.</w:t>
      </w:r>
    </w:p>
    <w:p w14:paraId="0F726AEA" w14:textId="565DE603" w:rsidR="00366205" w:rsidRPr="003173C2" w:rsidRDefault="00A60BC7" w:rsidP="00E75363">
      <w:pPr>
        <w:ind w:left="709"/>
        <w:jc w:val="both"/>
        <w:rPr>
          <w:rFonts w:ascii="Times" w:hAnsi="Times" w:cs="Times New Roman"/>
          <w:i/>
          <w:color w:val="000000" w:themeColor="text1"/>
        </w:rPr>
      </w:pPr>
      <w:r w:rsidRPr="003173C2">
        <w:rPr>
          <w:rFonts w:ascii="Times" w:hAnsi="Times" w:cs="Times New Roman"/>
          <w:i/>
          <w:color w:val="000000" w:themeColor="text1"/>
        </w:rPr>
        <w:t xml:space="preserve">An ability to examine, detect, and </w:t>
      </w:r>
      <w:r w:rsidR="00366205" w:rsidRPr="003173C2">
        <w:rPr>
          <w:rFonts w:ascii="Times" w:hAnsi="Times" w:cs="Times New Roman"/>
          <w:i/>
          <w:color w:val="000000" w:themeColor="text1"/>
        </w:rPr>
        <w:t xml:space="preserve">manage </w:t>
      </w:r>
      <w:r w:rsidR="00F34CE3" w:rsidRPr="003173C2">
        <w:rPr>
          <w:rFonts w:ascii="Times" w:hAnsi="Times" w:cs="Times New Roman"/>
          <w:i/>
          <w:color w:val="000000" w:themeColor="text1"/>
        </w:rPr>
        <w:t>abnormal</w:t>
      </w:r>
      <w:r w:rsidRPr="003173C2">
        <w:rPr>
          <w:rFonts w:ascii="Times" w:hAnsi="Times" w:cs="Times New Roman"/>
          <w:i/>
          <w:color w:val="000000" w:themeColor="text1"/>
        </w:rPr>
        <w:t xml:space="preserve"> changes in </w:t>
      </w:r>
      <w:r w:rsidR="00F34CE3" w:rsidRPr="003173C2">
        <w:rPr>
          <w:rFonts w:ascii="Times" w:hAnsi="Times" w:cs="Times New Roman"/>
          <w:i/>
          <w:color w:val="000000" w:themeColor="text1"/>
        </w:rPr>
        <w:t>heart rate, blood pressure</w:t>
      </w:r>
      <w:r w:rsidRPr="003173C2">
        <w:rPr>
          <w:rFonts w:ascii="Times" w:hAnsi="Times" w:cs="Times New Roman"/>
          <w:i/>
          <w:color w:val="000000" w:themeColor="text1"/>
        </w:rPr>
        <w:t>, angina</w:t>
      </w:r>
      <w:r w:rsidR="00366205" w:rsidRPr="003173C2">
        <w:rPr>
          <w:rFonts w:ascii="Times" w:hAnsi="Times" w:cs="Times New Roman"/>
          <w:i/>
          <w:color w:val="000000" w:themeColor="text1"/>
        </w:rPr>
        <w:t xml:space="preserve">, </w:t>
      </w:r>
      <w:r w:rsidRPr="003173C2">
        <w:rPr>
          <w:rFonts w:ascii="Times" w:hAnsi="Times" w:cs="Times New Roman"/>
          <w:i/>
          <w:color w:val="000000" w:themeColor="text1"/>
        </w:rPr>
        <w:t>syncope,</w:t>
      </w:r>
      <w:r w:rsidR="00366205" w:rsidRPr="003173C2">
        <w:rPr>
          <w:rFonts w:ascii="Times" w:hAnsi="Times" w:cs="Times New Roman"/>
          <w:i/>
          <w:color w:val="000000" w:themeColor="text1"/>
        </w:rPr>
        <w:t xml:space="preserve"> or claudication during exercise testing or programme implementation and the ability to modify exercise prescription accordingly</w:t>
      </w:r>
      <w:r w:rsidRPr="003173C2">
        <w:rPr>
          <w:rFonts w:ascii="Times" w:hAnsi="Times" w:cs="Times New Roman"/>
          <w:i/>
          <w:color w:val="000000" w:themeColor="text1"/>
        </w:rPr>
        <w:t>.</w:t>
      </w:r>
    </w:p>
    <w:p w14:paraId="337C4FC7" w14:textId="36FEC81C" w:rsidR="00746522" w:rsidRPr="003173C2" w:rsidRDefault="00746522" w:rsidP="00E75363">
      <w:pPr>
        <w:ind w:left="709"/>
        <w:jc w:val="both"/>
        <w:rPr>
          <w:rFonts w:ascii="Times" w:hAnsi="Times" w:cs="Times New Roman"/>
          <w:i/>
          <w:color w:val="000000" w:themeColor="text1"/>
        </w:rPr>
      </w:pPr>
      <w:r w:rsidRPr="003173C2">
        <w:rPr>
          <w:rFonts w:ascii="Times" w:hAnsi="Times" w:cs="Times New Roman"/>
          <w:i/>
          <w:color w:val="000000" w:themeColor="text1"/>
        </w:rPr>
        <w:t xml:space="preserve">An ability to </w:t>
      </w:r>
      <w:r w:rsidR="0063678F" w:rsidRPr="003173C2">
        <w:rPr>
          <w:rFonts w:ascii="Times" w:hAnsi="Times" w:cs="Times New Roman"/>
          <w:i/>
          <w:color w:val="000000" w:themeColor="text1"/>
        </w:rPr>
        <w:t>recognize</w:t>
      </w:r>
      <w:r w:rsidRPr="003173C2">
        <w:rPr>
          <w:rFonts w:ascii="Times" w:hAnsi="Times" w:cs="Times New Roman"/>
          <w:i/>
          <w:color w:val="000000" w:themeColor="text1"/>
        </w:rPr>
        <w:t xml:space="preserve"> abnormal ECG </w:t>
      </w:r>
      <w:r w:rsidR="00F34CE3" w:rsidRPr="003173C2">
        <w:rPr>
          <w:rFonts w:ascii="Times" w:hAnsi="Times" w:cs="Times New Roman"/>
          <w:i/>
          <w:color w:val="000000" w:themeColor="text1"/>
        </w:rPr>
        <w:t xml:space="preserve">responses </w:t>
      </w:r>
      <w:r w:rsidRPr="003173C2">
        <w:rPr>
          <w:rFonts w:ascii="Times" w:hAnsi="Times" w:cs="Times New Roman"/>
          <w:i/>
          <w:color w:val="000000" w:themeColor="text1"/>
        </w:rPr>
        <w:t>and take appropriate steps to</w:t>
      </w:r>
      <w:r w:rsidR="00F34CE3" w:rsidRPr="003173C2">
        <w:rPr>
          <w:rFonts w:ascii="Times" w:hAnsi="Times" w:cs="Times New Roman"/>
          <w:i/>
          <w:color w:val="000000" w:themeColor="text1"/>
        </w:rPr>
        <w:t xml:space="preserve"> adjust or terminate</w:t>
      </w:r>
      <w:r w:rsidRPr="003173C2">
        <w:rPr>
          <w:rFonts w:ascii="Times" w:hAnsi="Times" w:cs="Times New Roman"/>
          <w:i/>
          <w:color w:val="000000" w:themeColor="text1"/>
        </w:rPr>
        <w:t xml:space="preserve"> an exercise programme and/or refer appropriately. </w:t>
      </w:r>
    </w:p>
    <w:p w14:paraId="430D44AF" w14:textId="19D2CEDA" w:rsidR="00743986" w:rsidRPr="003173C2" w:rsidRDefault="00743986" w:rsidP="00E75363">
      <w:pPr>
        <w:ind w:left="709"/>
        <w:jc w:val="both"/>
        <w:rPr>
          <w:rFonts w:ascii="Times" w:hAnsi="Times"/>
          <w:i/>
          <w:color w:val="000000"/>
        </w:rPr>
      </w:pPr>
      <w:r w:rsidRPr="003173C2">
        <w:rPr>
          <w:rFonts w:ascii="Times" w:hAnsi="Times"/>
          <w:i/>
          <w:color w:val="000000"/>
        </w:rPr>
        <w:t>Knowledge of absolute and relative contraindications</w:t>
      </w:r>
      <w:r w:rsidR="00F34CE3" w:rsidRPr="003173C2">
        <w:rPr>
          <w:rFonts w:ascii="Times" w:hAnsi="Times"/>
          <w:i/>
          <w:color w:val="000000"/>
        </w:rPr>
        <w:t xml:space="preserve"> for</w:t>
      </w:r>
      <w:r w:rsidR="00653AB5" w:rsidRPr="003173C2">
        <w:rPr>
          <w:rFonts w:ascii="Times" w:hAnsi="Times"/>
          <w:i/>
          <w:color w:val="000000"/>
        </w:rPr>
        <w:t xml:space="preserve"> exercise </w:t>
      </w:r>
      <w:r w:rsidR="00F34CE3" w:rsidRPr="003173C2">
        <w:rPr>
          <w:rFonts w:ascii="Times" w:hAnsi="Times"/>
          <w:i/>
          <w:color w:val="000000"/>
        </w:rPr>
        <w:t xml:space="preserve">testing and training. </w:t>
      </w:r>
    </w:p>
    <w:p w14:paraId="6F10BAAC" w14:textId="77777777" w:rsidR="00743986" w:rsidRPr="003173C2" w:rsidRDefault="00743986" w:rsidP="00E75363">
      <w:pPr>
        <w:ind w:left="709" w:hanging="709"/>
        <w:jc w:val="both"/>
        <w:rPr>
          <w:rFonts w:ascii="Times" w:hAnsi="Times" w:cs="Times New Roman"/>
          <w:i/>
          <w:color w:val="000000" w:themeColor="text1"/>
        </w:rPr>
      </w:pPr>
    </w:p>
    <w:p w14:paraId="0C8E0FB1" w14:textId="4F41D07E" w:rsidR="004B604B" w:rsidRPr="003173C2" w:rsidRDefault="004B604B" w:rsidP="00E75363">
      <w:pPr>
        <w:ind w:left="709" w:hanging="709"/>
        <w:contextualSpacing/>
        <w:jc w:val="both"/>
        <w:rPr>
          <w:rFonts w:ascii="Times" w:hAnsi="Times"/>
        </w:rPr>
      </w:pPr>
      <w:r w:rsidRPr="003173C2">
        <w:rPr>
          <w:rFonts w:ascii="Times" w:hAnsi="Times"/>
        </w:rPr>
        <w:t>2.</w:t>
      </w:r>
      <w:r w:rsidR="00BD0059" w:rsidRPr="003173C2">
        <w:rPr>
          <w:rFonts w:ascii="Times" w:hAnsi="Times"/>
        </w:rPr>
        <w:t>3</w:t>
      </w:r>
      <w:r w:rsidR="00F66C0D" w:rsidRPr="003173C2">
        <w:rPr>
          <w:rFonts w:ascii="Times" w:hAnsi="Times"/>
        </w:rPr>
        <w:tab/>
      </w:r>
      <w:r w:rsidR="00F34CE3" w:rsidRPr="003173C2">
        <w:rPr>
          <w:rFonts w:ascii="Times" w:hAnsi="Times"/>
        </w:rPr>
        <w:t xml:space="preserve">An understanding of </w:t>
      </w:r>
      <w:r w:rsidRPr="003173C2">
        <w:rPr>
          <w:rFonts w:ascii="Times" w:hAnsi="Times"/>
        </w:rPr>
        <w:t xml:space="preserve">medical and surgical treatments, practice guidelines, </w:t>
      </w:r>
      <w:r w:rsidR="00F34CE3" w:rsidRPr="003173C2">
        <w:rPr>
          <w:rFonts w:ascii="Times" w:hAnsi="Times"/>
        </w:rPr>
        <w:t xml:space="preserve">and </w:t>
      </w:r>
      <w:r w:rsidRPr="003173C2">
        <w:rPr>
          <w:rFonts w:ascii="Times" w:hAnsi="Times"/>
        </w:rPr>
        <w:t>preventive care</w:t>
      </w:r>
      <w:r w:rsidR="004F1089" w:rsidRPr="003173C2">
        <w:rPr>
          <w:rFonts w:ascii="Times" w:hAnsi="Times"/>
        </w:rPr>
        <w:t>.</w:t>
      </w:r>
      <w:r w:rsidRPr="003173C2">
        <w:rPr>
          <w:rFonts w:ascii="Times" w:hAnsi="Times"/>
        </w:rPr>
        <w:t xml:space="preserve"> </w:t>
      </w:r>
    </w:p>
    <w:p w14:paraId="38B69D61" w14:textId="77777777" w:rsidR="00CF3BC0" w:rsidRPr="003173C2" w:rsidRDefault="00CF3BC0" w:rsidP="00E7536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50C065EF" w14:textId="275BCB5D" w:rsidR="00CF3BC0" w:rsidRPr="003173C2" w:rsidRDefault="00CF3BC0" w:rsidP="00E75363">
      <w:pPr>
        <w:ind w:left="709"/>
        <w:jc w:val="both"/>
        <w:rPr>
          <w:rFonts w:ascii="Times" w:hAnsi="Times" w:cs="Times New Roman"/>
          <w:i/>
          <w:color w:val="000000" w:themeColor="text1"/>
        </w:rPr>
      </w:pPr>
      <w:r w:rsidRPr="003173C2">
        <w:rPr>
          <w:rFonts w:ascii="Times" w:hAnsi="Times" w:cs="Times New Roman"/>
          <w:i/>
          <w:color w:val="000000" w:themeColor="text1"/>
        </w:rPr>
        <w:t xml:space="preserve">An ability to explain to the client the common medical and surgical treatments for </w:t>
      </w:r>
      <w:r w:rsidR="005D434E" w:rsidRPr="003173C2">
        <w:rPr>
          <w:rFonts w:ascii="Times" w:hAnsi="Times" w:cs="Times New Roman"/>
          <w:i/>
          <w:color w:val="000000" w:themeColor="text1"/>
        </w:rPr>
        <w:t>cardiovascular disease</w:t>
      </w:r>
      <w:r w:rsidRPr="003173C2">
        <w:rPr>
          <w:rFonts w:ascii="Times" w:hAnsi="Times" w:cs="Times New Roman"/>
          <w:i/>
          <w:color w:val="000000" w:themeColor="text1"/>
        </w:rPr>
        <w:t xml:space="preserve">, including commonly used </w:t>
      </w:r>
      <w:r w:rsidR="00F34CE3" w:rsidRPr="003173C2">
        <w:rPr>
          <w:rFonts w:ascii="Times" w:hAnsi="Times" w:cs="Times New Roman"/>
          <w:i/>
          <w:color w:val="000000" w:themeColor="text1"/>
        </w:rPr>
        <w:t>medications</w:t>
      </w:r>
      <w:r w:rsidRPr="003173C2">
        <w:rPr>
          <w:rFonts w:ascii="Times" w:hAnsi="Times" w:cs="Times New Roman"/>
          <w:i/>
          <w:color w:val="000000" w:themeColor="text1"/>
        </w:rPr>
        <w:t xml:space="preserve">, clinical practice guidelines, and preventive care as well as how </w:t>
      </w:r>
      <w:r w:rsidR="004F6A6D" w:rsidRPr="003173C2">
        <w:rPr>
          <w:rFonts w:ascii="Times" w:hAnsi="Times" w:cs="Times New Roman"/>
          <w:i/>
          <w:color w:val="000000" w:themeColor="text1"/>
        </w:rPr>
        <w:t xml:space="preserve">exercise </w:t>
      </w:r>
      <w:r w:rsidRPr="003173C2">
        <w:rPr>
          <w:rFonts w:ascii="Times" w:hAnsi="Times" w:cs="Times New Roman"/>
          <w:i/>
          <w:color w:val="000000" w:themeColor="text1"/>
        </w:rPr>
        <w:t xml:space="preserve">will affect </w:t>
      </w:r>
      <w:r w:rsidR="005D434E" w:rsidRPr="003173C2">
        <w:rPr>
          <w:rFonts w:ascii="Times" w:hAnsi="Times" w:cs="Times New Roman"/>
          <w:i/>
          <w:color w:val="000000" w:themeColor="text1"/>
        </w:rPr>
        <w:t xml:space="preserve">disease </w:t>
      </w:r>
      <w:r w:rsidRPr="003173C2">
        <w:rPr>
          <w:rFonts w:ascii="Times" w:hAnsi="Times" w:cs="Times New Roman"/>
          <w:i/>
          <w:color w:val="000000" w:themeColor="text1"/>
        </w:rPr>
        <w:t>progression</w:t>
      </w:r>
      <w:r w:rsidR="005D434E" w:rsidRPr="003173C2">
        <w:rPr>
          <w:rFonts w:ascii="Times" w:hAnsi="Times" w:cs="Times New Roman"/>
          <w:i/>
          <w:color w:val="000000" w:themeColor="text1"/>
        </w:rPr>
        <w:t xml:space="preserve"> and prognosis</w:t>
      </w:r>
      <w:r w:rsidRPr="003173C2">
        <w:rPr>
          <w:rFonts w:ascii="Times" w:hAnsi="Times" w:cs="Times New Roman"/>
          <w:i/>
          <w:color w:val="000000" w:themeColor="text1"/>
        </w:rPr>
        <w:t>.</w:t>
      </w:r>
    </w:p>
    <w:p w14:paraId="0013578C" w14:textId="062E9BE7" w:rsidR="00743986" w:rsidRPr="003173C2" w:rsidRDefault="00743986" w:rsidP="00E75363">
      <w:pPr>
        <w:ind w:left="709"/>
        <w:jc w:val="both"/>
        <w:rPr>
          <w:rFonts w:ascii="Times" w:hAnsi="Times"/>
          <w:i/>
          <w:color w:val="000000"/>
        </w:rPr>
      </w:pPr>
      <w:r w:rsidRPr="003173C2">
        <w:rPr>
          <w:rFonts w:ascii="Times" w:hAnsi="Times"/>
          <w:i/>
          <w:color w:val="000000"/>
        </w:rPr>
        <w:t>Evidence of ability to explain how the side effects and drug actions of medications will/may manifest during exercise</w:t>
      </w:r>
      <w:r w:rsidR="005D434E" w:rsidRPr="003173C2">
        <w:rPr>
          <w:rFonts w:ascii="Times" w:hAnsi="Times"/>
          <w:i/>
          <w:color w:val="000000"/>
        </w:rPr>
        <w:t>.</w:t>
      </w:r>
    </w:p>
    <w:p w14:paraId="3469475E" w14:textId="77777777" w:rsidR="004B604B" w:rsidRPr="003173C2" w:rsidRDefault="004B604B" w:rsidP="00E75363">
      <w:pPr>
        <w:ind w:left="709" w:hanging="709"/>
        <w:contextualSpacing/>
        <w:jc w:val="both"/>
        <w:rPr>
          <w:rFonts w:ascii="Times" w:hAnsi="Times"/>
        </w:rPr>
      </w:pPr>
    </w:p>
    <w:p w14:paraId="45E3A86C" w14:textId="07958555" w:rsidR="004B604B" w:rsidRPr="003173C2" w:rsidRDefault="004B604B" w:rsidP="00E75363">
      <w:pPr>
        <w:ind w:left="709" w:hanging="709"/>
        <w:contextualSpacing/>
        <w:jc w:val="both"/>
        <w:rPr>
          <w:rFonts w:ascii="Times" w:hAnsi="Times"/>
        </w:rPr>
      </w:pPr>
      <w:r w:rsidRPr="003173C2">
        <w:rPr>
          <w:rFonts w:ascii="Times" w:hAnsi="Times"/>
        </w:rPr>
        <w:t>2.</w:t>
      </w:r>
      <w:r w:rsidR="00BD0059" w:rsidRPr="003173C2">
        <w:rPr>
          <w:rFonts w:ascii="Times" w:hAnsi="Times"/>
        </w:rPr>
        <w:t>4</w:t>
      </w:r>
      <w:r w:rsidR="00F66C0D" w:rsidRPr="003173C2">
        <w:rPr>
          <w:rFonts w:ascii="Times" w:hAnsi="Times"/>
        </w:rPr>
        <w:tab/>
      </w:r>
      <w:r w:rsidR="009C4C57" w:rsidRPr="003173C2">
        <w:rPr>
          <w:rFonts w:ascii="Times" w:hAnsi="Times"/>
        </w:rPr>
        <w:t xml:space="preserve">An understanding of the </w:t>
      </w:r>
      <w:r w:rsidR="00F34CE3" w:rsidRPr="003173C2">
        <w:rPr>
          <w:rFonts w:ascii="Times" w:hAnsi="Times"/>
        </w:rPr>
        <w:t xml:space="preserve">benefits of effects of exercise in </w:t>
      </w:r>
      <w:r w:rsidR="005D434E" w:rsidRPr="003173C2">
        <w:rPr>
          <w:rFonts w:ascii="Times" w:hAnsi="Times"/>
        </w:rPr>
        <w:t xml:space="preserve">cardiovascular disease </w:t>
      </w:r>
      <w:r w:rsidR="00F34CE3" w:rsidRPr="003173C2">
        <w:rPr>
          <w:rFonts w:ascii="Times" w:hAnsi="Times"/>
        </w:rPr>
        <w:t>prevention and rehabilitation and signs and symptoms of exercise intolerance in cardiac patients.</w:t>
      </w:r>
    </w:p>
    <w:p w14:paraId="1014A7EE" w14:textId="77777777" w:rsidR="00CF3BC0" w:rsidRPr="003173C2" w:rsidRDefault="00CF3BC0" w:rsidP="00E7536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037B0891" w14:textId="050FAFF9" w:rsidR="00743986" w:rsidRPr="003173C2" w:rsidRDefault="00743986" w:rsidP="00E75363">
      <w:pPr>
        <w:ind w:left="709"/>
        <w:jc w:val="both"/>
        <w:rPr>
          <w:rFonts w:ascii="Times" w:hAnsi="Times"/>
          <w:i/>
          <w:color w:val="000000"/>
        </w:rPr>
      </w:pPr>
      <w:r w:rsidRPr="003173C2">
        <w:rPr>
          <w:rFonts w:ascii="Times" w:hAnsi="Times"/>
          <w:i/>
          <w:color w:val="000000"/>
        </w:rPr>
        <w:t xml:space="preserve">Identification and use of </w:t>
      </w:r>
      <w:r w:rsidR="00B0559E" w:rsidRPr="003173C2">
        <w:rPr>
          <w:rFonts w:ascii="Times" w:hAnsi="Times"/>
          <w:i/>
          <w:color w:val="000000"/>
        </w:rPr>
        <w:t xml:space="preserve">symptom limits during </w:t>
      </w:r>
      <w:r w:rsidRPr="003173C2">
        <w:rPr>
          <w:rFonts w:ascii="Times" w:hAnsi="Times"/>
          <w:i/>
          <w:color w:val="000000"/>
        </w:rPr>
        <w:t>exercise</w:t>
      </w:r>
      <w:r w:rsidR="00B0559E" w:rsidRPr="003173C2">
        <w:rPr>
          <w:rFonts w:ascii="Times" w:hAnsi="Times"/>
          <w:i/>
          <w:color w:val="000000"/>
        </w:rPr>
        <w:t>.</w:t>
      </w:r>
    </w:p>
    <w:p w14:paraId="22045182" w14:textId="0E28B97E" w:rsidR="00CF3BC0" w:rsidRPr="003173C2" w:rsidRDefault="00CF3BC0" w:rsidP="00E7536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effects of </w:t>
      </w:r>
      <w:r w:rsidR="005D434E" w:rsidRPr="003173C2">
        <w:rPr>
          <w:rFonts w:ascii="Times" w:hAnsi="Times" w:cs="Times New Roman"/>
          <w:i/>
          <w:color w:val="000000" w:themeColor="text1"/>
        </w:rPr>
        <w:t xml:space="preserve">cardiovascular disease </w:t>
      </w:r>
      <w:r w:rsidRPr="003173C2">
        <w:rPr>
          <w:rFonts w:ascii="Times" w:hAnsi="Times" w:cs="Times New Roman"/>
          <w:i/>
          <w:color w:val="000000" w:themeColor="text1"/>
        </w:rPr>
        <w:t>on cardiorespiratory responses at rest and during exercise, and how it will affect the client’s exercise prescription.</w:t>
      </w:r>
    </w:p>
    <w:p w14:paraId="1AB7AFDC" w14:textId="4B60BF4F" w:rsidR="00694310" w:rsidRPr="003173C2" w:rsidRDefault="00694310" w:rsidP="00E7536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chronic and acute effects </w:t>
      </w:r>
      <w:r w:rsidR="002F21A9" w:rsidRPr="003173C2">
        <w:rPr>
          <w:rFonts w:ascii="Times" w:hAnsi="Times" w:cs="Times New Roman"/>
          <w:i/>
          <w:color w:val="000000" w:themeColor="text1"/>
        </w:rPr>
        <w:t xml:space="preserve">and benefits </w:t>
      </w:r>
      <w:r w:rsidRPr="003173C2">
        <w:rPr>
          <w:rFonts w:ascii="Times" w:hAnsi="Times" w:cs="Times New Roman"/>
          <w:i/>
          <w:color w:val="000000" w:themeColor="text1"/>
        </w:rPr>
        <w:t>of exercise</w:t>
      </w:r>
      <w:r w:rsidR="002F21A9" w:rsidRPr="003173C2">
        <w:rPr>
          <w:rFonts w:ascii="Times" w:hAnsi="Times" w:cs="Times New Roman"/>
          <w:i/>
          <w:color w:val="000000" w:themeColor="text1"/>
        </w:rPr>
        <w:t xml:space="preserve"> for</w:t>
      </w:r>
      <w:r w:rsidRPr="003173C2">
        <w:rPr>
          <w:rFonts w:ascii="Times" w:hAnsi="Times" w:cs="Times New Roman"/>
          <w:i/>
          <w:color w:val="000000" w:themeColor="text1"/>
        </w:rPr>
        <w:t xml:space="preserve"> </w:t>
      </w:r>
      <w:r w:rsidR="005D434E" w:rsidRPr="003173C2">
        <w:rPr>
          <w:rFonts w:ascii="Times" w:hAnsi="Times" w:cs="Times New Roman"/>
          <w:i/>
          <w:color w:val="000000" w:themeColor="text1"/>
        </w:rPr>
        <w:t>cardiovascular disease</w:t>
      </w:r>
      <w:r w:rsidR="00D464FD" w:rsidRPr="003173C2">
        <w:rPr>
          <w:rFonts w:ascii="Times" w:hAnsi="Times" w:cs="Times New Roman"/>
          <w:i/>
          <w:color w:val="000000" w:themeColor="text1"/>
        </w:rPr>
        <w:t>.</w:t>
      </w:r>
    </w:p>
    <w:p w14:paraId="13E25747" w14:textId="59981DCD" w:rsidR="00CF3BC0" w:rsidRPr="003173C2" w:rsidRDefault="00CF3BC0" w:rsidP="00E75363">
      <w:pPr>
        <w:ind w:left="709"/>
        <w:jc w:val="both"/>
        <w:rPr>
          <w:rFonts w:ascii="Times" w:hAnsi="Times" w:cs="Times New Roman"/>
          <w:i/>
          <w:color w:val="000000" w:themeColor="text1"/>
        </w:rPr>
      </w:pPr>
      <w:r w:rsidRPr="003173C2">
        <w:rPr>
          <w:rFonts w:ascii="Times" w:hAnsi="Times" w:cs="Times New Roman"/>
          <w:i/>
          <w:color w:val="000000" w:themeColor="text1"/>
        </w:rPr>
        <w:t xml:space="preserve">An ability to design, adapt, </w:t>
      </w:r>
      <w:r w:rsidR="00BA3161" w:rsidRPr="003173C2">
        <w:rPr>
          <w:rFonts w:ascii="Times" w:hAnsi="Times" w:cs="Times New Roman"/>
          <w:i/>
          <w:color w:val="000000" w:themeColor="text1"/>
        </w:rPr>
        <w:t xml:space="preserve">communicate </w:t>
      </w:r>
      <w:r w:rsidRPr="003173C2">
        <w:rPr>
          <w:rFonts w:ascii="Times" w:hAnsi="Times" w:cs="Times New Roman"/>
          <w:i/>
          <w:color w:val="000000" w:themeColor="text1"/>
        </w:rPr>
        <w:t xml:space="preserve">and supervise a safe and effective exercise prescription for individuals with </w:t>
      </w:r>
      <w:r w:rsidR="005D434E" w:rsidRPr="003173C2">
        <w:rPr>
          <w:rFonts w:ascii="Times" w:hAnsi="Times" w:cs="Times New Roman"/>
          <w:i/>
          <w:color w:val="000000" w:themeColor="text1"/>
        </w:rPr>
        <w:t>cardiovascular disease</w:t>
      </w:r>
      <w:r w:rsidRPr="003173C2">
        <w:rPr>
          <w:rFonts w:ascii="Times" w:hAnsi="Times" w:cs="Times New Roman"/>
          <w:i/>
          <w:color w:val="000000" w:themeColor="text1"/>
        </w:rPr>
        <w:t>.</w:t>
      </w:r>
    </w:p>
    <w:p w14:paraId="6D3AF5CA" w14:textId="77777777" w:rsidR="00CF3BC0" w:rsidRPr="003173C2" w:rsidRDefault="00CF3BC0" w:rsidP="00E75363">
      <w:pPr>
        <w:ind w:left="709"/>
        <w:jc w:val="both"/>
        <w:rPr>
          <w:rFonts w:ascii="Times" w:hAnsi="Times" w:cs="Times New Roman"/>
          <w:i/>
          <w:color w:val="000000" w:themeColor="text1"/>
        </w:rPr>
      </w:pPr>
      <w:r w:rsidRPr="003173C2">
        <w:rPr>
          <w:rFonts w:ascii="Times" w:hAnsi="Times" w:cs="Times New Roman"/>
          <w:i/>
          <w:color w:val="000000" w:themeColor="text1"/>
        </w:rPr>
        <w:t>An abilit</w:t>
      </w:r>
      <w:r w:rsidR="00746522" w:rsidRPr="003173C2">
        <w:rPr>
          <w:rFonts w:ascii="Times" w:hAnsi="Times" w:cs="Times New Roman"/>
          <w:i/>
          <w:color w:val="000000" w:themeColor="text1"/>
        </w:rPr>
        <w:t>y to counsel individuals on</w:t>
      </w:r>
      <w:r w:rsidR="00BA3161" w:rsidRPr="003173C2">
        <w:rPr>
          <w:rFonts w:ascii="Times" w:hAnsi="Times" w:cs="Times New Roman"/>
          <w:i/>
          <w:color w:val="000000" w:themeColor="text1"/>
        </w:rPr>
        <w:t xml:space="preserve"> warning signs and symptoms and</w:t>
      </w:r>
      <w:r w:rsidR="00746522" w:rsidRPr="003173C2">
        <w:rPr>
          <w:rFonts w:ascii="Times" w:hAnsi="Times" w:cs="Times New Roman"/>
          <w:i/>
          <w:color w:val="000000" w:themeColor="text1"/>
        </w:rPr>
        <w:t xml:space="preserve"> </w:t>
      </w:r>
      <w:r w:rsidRPr="003173C2">
        <w:rPr>
          <w:rFonts w:ascii="Times" w:hAnsi="Times" w:cs="Times New Roman"/>
          <w:i/>
          <w:color w:val="000000" w:themeColor="text1"/>
        </w:rPr>
        <w:t>both the need and the proper use of nitroglycerin treatment.</w:t>
      </w:r>
    </w:p>
    <w:p w14:paraId="09F42CAA" w14:textId="77777777" w:rsidR="00743986" w:rsidRPr="003173C2" w:rsidRDefault="00743986" w:rsidP="00E75363">
      <w:pPr>
        <w:ind w:left="709"/>
        <w:jc w:val="both"/>
        <w:rPr>
          <w:rFonts w:ascii="Times" w:hAnsi="Times"/>
          <w:i/>
          <w:color w:val="000000"/>
        </w:rPr>
      </w:pPr>
      <w:r w:rsidRPr="003173C2">
        <w:rPr>
          <w:rFonts w:ascii="Times" w:hAnsi="Times"/>
          <w:i/>
          <w:color w:val="000000"/>
        </w:rPr>
        <w:t>Knowledge of angina treatment including identification (with and without an ECG) of silent angina in diabetic patients.</w:t>
      </w:r>
    </w:p>
    <w:p w14:paraId="0B7E785A" w14:textId="77777777" w:rsidR="00046147" w:rsidRPr="003173C2" w:rsidRDefault="00046147" w:rsidP="00E75363">
      <w:pPr>
        <w:ind w:left="709" w:hanging="709"/>
        <w:contextualSpacing/>
        <w:jc w:val="both"/>
        <w:rPr>
          <w:rFonts w:ascii="Times" w:hAnsi="Times"/>
        </w:rPr>
      </w:pPr>
    </w:p>
    <w:p w14:paraId="7975DEA0" w14:textId="77777777" w:rsidR="00E75363" w:rsidRPr="003173C2" w:rsidRDefault="00E75363">
      <w:pPr>
        <w:rPr>
          <w:rFonts w:ascii="Times" w:hAnsi="Times"/>
        </w:rPr>
      </w:pPr>
      <w:r w:rsidRPr="003173C2">
        <w:rPr>
          <w:rFonts w:ascii="Times" w:hAnsi="Times"/>
        </w:rPr>
        <w:br w:type="page"/>
      </w:r>
    </w:p>
    <w:p w14:paraId="0DDBD044" w14:textId="5BF8F903" w:rsidR="00A6535F" w:rsidRPr="003173C2" w:rsidRDefault="00F34CE3" w:rsidP="00E75363">
      <w:pPr>
        <w:ind w:left="709" w:hanging="709"/>
        <w:contextualSpacing/>
        <w:jc w:val="both"/>
        <w:rPr>
          <w:rFonts w:ascii="Times" w:hAnsi="Times"/>
        </w:rPr>
      </w:pPr>
      <w:r w:rsidRPr="003173C2">
        <w:rPr>
          <w:rFonts w:ascii="Times" w:hAnsi="Times"/>
        </w:rPr>
        <w:lastRenderedPageBreak/>
        <w:t>2.5</w:t>
      </w:r>
      <w:r w:rsidRPr="003173C2">
        <w:rPr>
          <w:rFonts w:ascii="Times" w:hAnsi="Times"/>
        </w:rPr>
        <w:tab/>
      </w:r>
      <w:r w:rsidRPr="003173C2">
        <w:rPr>
          <w:rFonts w:ascii="Times" w:hAnsi="Times"/>
        </w:rPr>
        <w:tab/>
      </w:r>
      <w:r w:rsidR="009C4C57" w:rsidRPr="003173C2">
        <w:rPr>
          <w:rFonts w:ascii="Times" w:hAnsi="Times"/>
        </w:rPr>
        <w:t>An understanding of the</w:t>
      </w:r>
      <w:r w:rsidRPr="003173C2">
        <w:rPr>
          <w:rFonts w:ascii="Times" w:hAnsi="Times"/>
        </w:rPr>
        <w:t xml:space="preserve"> c</w:t>
      </w:r>
      <w:r w:rsidR="00046147" w:rsidRPr="003173C2">
        <w:rPr>
          <w:rFonts w:ascii="Times" w:hAnsi="Times"/>
        </w:rPr>
        <w:t xml:space="preserve">omorbidities commonly associated with </w:t>
      </w:r>
      <w:r w:rsidR="005D434E" w:rsidRPr="003173C2">
        <w:rPr>
          <w:rFonts w:ascii="Times" w:hAnsi="Times" w:cs="Times New Roman"/>
          <w:color w:val="000000" w:themeColor="text1"/>
        </w:rPr>
        <w:t>cardiovascular disease</w:t>
      </w:r>
      <w:r w:rsidR="00046147" w:rsidRPr="003173C2">
        <w:rPr>
          <w:rFonts w:ascii="Times" w:hAnsi="Times"/>
        </w:rPr>
        <w:t>.</w:t>
      </w:r>
    </w:p>
    <w:p w14:paraId="34B5DF9D" w14:textId="77777777" w:rsidR="002F21A9" w:rsidRPr="003173C2" w:rsidRDefault="002F21A9" w:rsidP="00E46A13">
      <w:pPr>
        <w:ind w:left="1418" w:hanging="709"/>
        <w:jc w:val="both"/>
        <w:rPr>
          <w:rFonts w:ascii="Times" w:hAnsi="Times" w:cs="Times New Roman"/>
          <w:i/>
          <w:color w:val="000000" w:themeColor="text1"/>
        </w:rPr>
      </w:pPr>
      <w:r w:rsidRPr="003173C2">
        <w:rPr>
          <w:rFonts w:ascii="Times" w:hAnsi="Times" w:cs="Times New Roman"/>
          <w:i/>
          <w:color w:val="000000" w:themeColor="text1"/>
        </w:rPr>
        <w:t>Evidence:</w:t>
      </w:r>
    </w:p>
    <w:p w14:paraId="736F914C" w14:textId="3E4D713F" w:rsidR="00F34CE3" w:rsidRPr="003173C2" w:rsidRDefault="00F34CE3" w:rsidP="00E46A13">
      <w:pPr>
        <w:ind w:left="1418" w:hanging="709"/>
        <w:contextualSpacing/>
        <w:jc w:val="both"/>
        <w:rPr>
          <w:rFonts w:ascii="Times" w:hAnsi="Times" w:cs="Times"/>
          <w:i/>
          <w:color w:val="000000"/>
        </w:rPr>
      </w:pPr>
      <w:r w:rsidRPr="003173C2">
        <w:rPr>
          <w:rFonts w:ascii="Times" w:hAnsi="Times" w:cs="Times"/>
          <w:i/>
          <w:color w:val="000000"/>
        </w:rPr>
        <w:t xml:space="preserve">Demonstrates knowledge of co-morbidities associated with </w:t>
      </w:r>
      <w:r w:rsidR="005D434E" w:rsidRPr="003173C2">
        <w:rPr>
          <w:rFonts w:ascii="Times" w:hAnsi="Times" w:cs="Times New Roman"/>
          <w:i/>
          <w:color w:val="000000" w:themeColor="text1"/>
        </w:rPr>
        <w:t>cardiovascular disease</w:t>
      </w:r>
      <w:r w:rsidRPr="003173C2">
        <w:rPr>
          <w:rFonts w:ascii="Times" w:hAnsi="Times" w:cs="Times"/>
          <w:i/>
          <w:color w:val="000000"/>
        </w:rPr>
        <w:t xml:space="preserve">. </w:t>
      </w:r>
    </w:p>
    <w:p w14:paraId="1A261563" w14:textId="6DE5A1F8" w:rsidR="00F34CE3" w:rsidRPr="003173C2" w:rsidRDefault="00F34CE3" w:rsidP="00E46A13">
      <w:pPr>
        <w:ind w:left="709"/>
        <w:contextualSpacing/>
        <w:jc w:val="both"/>
        <w:rPr>
          <w:rFonts w:ascii="Times" w:hAnsi="Times"/>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and the effects of </w:t>
      </w:r>
      <w:r w:rsidRPr="003173C2">
        <w:rPr>
          <w:rFonts w:ascii="Times" w:hAnsi="Times"/>
          <w:i/>
          <w:color w:val="000000"/>
        </w:rPr>
        <w:t xml:space="preserve">comorbidities, </w:t>
      </w:r>
      <w:r w:rsidRPr="003173C2">
        <w:rPr>
          <w:rFonts w:ascii="Times" w:hAnsi="Times" w:cs="Times New Roman"/>
          <w:i/>
          <w:color w:val="000000" w:themeColor="text1"/>
        </w:rPr>
        <w:t xml:space="preserve">and how </w:t>
      </w:r>
      <w:r w:rsidRPr="003173C2">
        <w:rPr>
          <w:rFonts w:ascii="Times" w:hAnsi="Times"/>
          <w:i/>
          <w:color w:val="000000"/>
        </w:rPr>
        <w:t xml:space="preserve">exercise testing and </w:t>
      </w:r>
      <w:r w:rsidRPr="003173C2">
        <w:rPr>
          <w:rFonts w:ascii="Times" w:hAnsi="Times" w:cs="Times New Roman"/>
          <w:i/>
          <w:color w:val="000000" w:themeColor="text1"/>
        </w:rPr>
        <w:t>exercise prescription are modified for cardiac patients to ensure an exercise programme is safe, effective and achievable.</w:t>
      </w:r>
    </w:p>
    <w:p w14:paraId="0CBB4C55" w14:textId="46DDD3E4" w:rsidR="00F301CC" w:rsidRPr="003173C2" w:rsidRDefault="00F301CC" w:rsidP="00E75363">
      <w:pPr>
        <w:ind w:left="709" w:hanging="709"/>
        <w:contextualSpacing/>
        <w:jc w:val="both"/>
        <w:rPr>
          <w:rFonts w:ascii="Times" w:hAnsi="Times"/>
        </w:rPr>
      </w:pPr>
    </w:p>
    <w:p w14:paraId="4716AA3E" w14:textId="77777777" w:rsidR="00E46A13" w:rsidRPr="003173C2" w:rsidRDefault="00E46A13" w:rsidP="00E75363">
      <w:pPr>
        <w:ind w:left="709" w:hanging="709"/>
        <w:contextualSpacing/>
        <w:jc w:val="both"/>
        <w:rPr>
          <w:rFonts w:ascii="Times" w:hAnsi="Times"/>
        </w:rPr>
      </w:pPr>
    </w:p>
    <w:p w14:paraId="4B8DF340" w14:textId="77777777" w:rsidR="00E46A13" w:rsidRPr="003173C2" w:rsidRDefault="00E46A13" w:rsidP="00E75363">
      <w:pPr>
        <w:ind w:left="709" w:hanging="709"/>
        <w:contextualSpacing/>
        <w:jc w:val="both"/>
        <w:rPr>
          <w:rFonts w:ascii="Times" w:hAnsi="Times"/>
        </w:rPr>
      </w:pPr>
    </w:p>
    <w:p w14:paraId="2AEEDA65" w14:textId="6555CB77" w:rsidR="00E46A13" w:rsidRPr="003173C2" w:rsidRDefault="00E46A13" w:rsidP="00E46A13">
      <w:pPr>
        <w:pBdr>
          <w:top w:val="single" w:sz="4" w:space="1" w:color="auto"/>
          <w:bottom w:val="single" w:sz="4" w:space="1" w:color="auto"/>
        </w:pBdr>
        <w:contextualSpacing/>
        <w:jc w:val="center"/>
        <w:rPr>
          <w:rFonts w:ascii="Times" w:hAnsi="Times"/>
          <w:b/>
          <w:color w:val="000000" w:themeColor="text1"/>
          <w:sz w:val="28"/>
          <w:szCs w:val="28"/>
        </w:rPr>
      </w:pPr>
      <w:r w:rsidRPr="003173C2">
        <w:rPr>
          <w:rFonts w:ascii="Times" w:hAnsi="Times"/>
          <w:b/>
          <w:color w:val="000000" w:themeColor="text1"/>
          <w:sz w:val="28"/>
          <w:szCs w:val="28"/>
        </w:rPr>
        <w:t>3. PULMONARY</w:t>
      </w:r>
    </w:p>
    <w:p w14:paraId="35EEF30C" w14:textId="77777777" w:rsidR="00E46A13" w:rsidRPr="003173C2" w:rsidRDefault="00E46A13" w:rsidP="00E75363">
      <w:pPr>
        <w:ind w:left="709" w:hanging="709"/>
        <w:contextualSpacing/>
        <w:jc w:val="both"/>
        <w:rPr>
          <w:rFonts w:ascii="Times" w:hAnsi="Times"/>
        </w:rPr>
      </w:pPr>
    </w:p>
    <w:p w14:paraId="379C00DC" w14:textId="77777777" w:rsidR="00057CE4" w:rsidRPr="003173C2" w:rsidRDefault="00057CE4" w:rsidP="00E75363">
      <w:pPr>
        <w:ind w:left="709" w:hanging="709"/>
        <w:contextualSpacing/>
        <w:jc w:val="both"/>
        <w:rPr>
          <w:rFonts w:ascii="Times" w:hAnsi="Times"/>
          <w:b/>
        </w:rPr>
      </w:pPr>
    </w:p>
    <w:p w14:paraId="0293B58D" w14:textId="1AAC5391" w:rsidR="00AD2146" w:rsidRPr="003173C2" w:rsidRDefault="00F66C0D" w:rsidP="00E75363">
      <w:pPr>
        <w:ind w:left="709" w:hanging="709"/>
        <w:contextualSpacing/>
        <w:jc w:val="both"/>
        <w:rPr>
          <w:rFonts w:ascii="Times" w:hAnsi="Times"/>
        </w:rPr>
      </w:pPr>
      <w:r w:rsidRPr="003173C2">
        <w:rPr>
          <w:rFonts w:ascii="Times" w:hAnsi="Times"/>
        </w:rPr>
        <w:t>3.1</w:t>
      </w:r>
      <w:r w:rsidR="00AD2146" w:rsidRPr="003173C2">
        <w:rPr>
          <w:rFonts w:ascii="Times" w:hAnsi="Times"/>
        </w:rPr>
        <w:tab/>
      </w:r>
      <w:r w:rsidR="009C4C57" w:rsidRPr="003173C2">
        <w:rPr>
          <w:rFonts w:ascii="Times" w:hAnsi="Times"/>
        </w:rPr>
        <w:t>An understanding of the</w:t>
      </w:r>
      <w:r w:rsidR="00AD2146" w:rsidRPr="003173C2">
        <w:rPr>
          <w:rFonts w:ascii="Times" w:hAnsi="Times"/>
        </w:rPr>
        <w:t xml:space="preserve"> pathophysiology, epidemiology, risk factors</w:t>
      </w:r>
      <w:r w:rsidR="00A6535F" w:rsidRPr="003173C2">
        <w:rPr>
          <w:rFonts w:ascii="Times" w:hAnsi="Times"/>
        </w:rPr>
        <w:t xml:space="preserve"> and their reduction</w:t>
      </w:r>
      <w:r w:rsidR="00AD2146" w:rsidRPr="003173C2">
        <w:rPr>
          <w:rFonts w:ascii="Times" w:hAnsi="Times"/>
        </w:rPr>
        <w:t xml:space="preserve">, </w:t>
      </w:r>
      <w:r w:rsidR="00A6535F" w:rsidRPr="003173C2">
        <w:rPr>
          <w:rFonts w:ascii="Times" w:hAnsi="Times"/>
        </w:rPr>
        <w:t>and</w:t>
      </w:r>
      <w:r w:rsidR="00743986" w:rsidRPr="003173C2">
        <w:rPr>
          <w:rFonts w:ascii="Times" w:hAnsi="Times"/>
        </w:rPr>
        <w:t xml:space="preserve"> the</w:t>
      </w:r>
      <w:r w:rsidR="00A6535F" w:rsidRPr="003173C2">
        <w:rPr>
          <w:rFonts w:ascii="Times" w:hAnsi="Times"/>
        </w:rPr>
        <w:t xml:space="preserve"> </w:t>
      </w:r>
      <w:r w:rsidR="00AD2146" w:rsidRPr="003173C2">
        <w:rPr>
          <w:rFonts w:ascii="Times" w:hAnsi="Times"/>
        </w:rPr>
        <w:t>key clinical findings</w:t>
      </w:r>
      <w:r w:rsidR="00743986" w:rsidRPr="003173C2">
        <w:rPr>
          <w:rFonts w:ascii="Times" w:hAnsi="Times"/>
        </w:rPr>
        <w:t xml:space="preserve"> related to</w:t>
      </w:r>
      <w:r w:rsidR="00A6535F" w:rsidRPr="003173C2">
        <w:rPr>
          <w:rFonts w:ascii="Times" w:hAnsi="Times"/>
        </w:rPr>
        <w:t xml:space="preserve"> </w:t>
      </w:r>
      <w:r w:rsidR="007239D5" w:rsidRPr="003173C2">
        <w:rPr>
          <w:rFonts w:ascii="Times" w:hAnsi="Times"/>
        </w:rPr>
        <w:t xml:space="preserve">chronic obstructive pulmonary disease, </w:t>
      </w:r>
      <w:r w:rsidR="00A6535F" w:rsidRPr="003173C2">
        <w:rPr>
          <w:rFonts w:ascii="Times" w:hAnsi="Times"/>
        </w:rPr>
        <w:t>asthma, emphysema, bronchitis, a</w:t>
      </w:r>
      <w:r w:rsidR="00D03D48" w:rsidRPr="003173C2">
        <w:rPr>
          <w:rFonts w:ascii="Times" w:hAnsi="Times"/>
        </w:rPr>
        <w:t>n</w:t>
      </w:r>
      <w:r w:rsidR="00A6535F" w:rsidRPr="003173C2">
        <w:rPr>
          <w:rFonts w:ascii="Times" w:hAnsi="Times"/>
        </w:rPr>
        <w:t>d cystic fibrosis</w:t>
      </w:r>
      <w:r w:rsidR="004F1089" w:rsidRPr="003173C2">
        <w:rPr>
          <w:rFonts w:ascii="Times" w:hAnsi="Times"/>
        </w:rPr>
        <w:t>.</w:t>
      </w:r>
      <w:r w:rsidR="00AD2146" w:rsidRPr="003173C2">
        <w:rPr>
          <w:rFonts w:ascii="Times" w:hAnsi="Times"/>
        </w:rPr>
        <w:t xml:space="preserve"> </w:t>
      </w:r>
    </w:p>
    <w:p w14:paraId="1941A8AE" w14:textId="77777777" w:rsidR="00D03D48" w:rsidRPr="003173C2" w:rsidRDefault="00D03D48"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06F0D0F0" w14:textId="4A688964" w:rsidR="00D03D48" w:rsidRPr="003173C2" w:rsidRDefault="00D03D48"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a working knowledge of </w:t>
      </w:r>
      <w:r w:rsidR="00743986" w:rsidRPr="003173C2">
        <w:rPr>
          <w:rFonts w:ascii="Times" w:hAnsi="Times"/>
          <w:i/>
          <w:color w:val="000000"/>
        </w:rPr>
        <w:t xml:space="preserve">the scope of </w:t>
      </w:r>
      <w:r w:rsidRPr="003173C2">
        <w:rPr>
          <w:rFonts w:ascii="Times" w:hAnsi="Times" w:cs="Times New Roman"/>
          <w:i/>
          <w:color w:val="000000" w:themeColor="text1"/>
        </w:rPr>
        <w:t xml:space="preserve">pulmonary diseases, from their risk factors, </w:t>
      </w:r>
      <w:r w:rsidR="00743986" w:rsidRPr="003173C2">
        <w:rPr>
          <w:rFonts w:ascii="Times" w:hAnsi="Times"/>
          <w:i/>
          <w:color w:val="000000"/>
        </w:rPr>
        <w:t xml:space="preserve">inception, </w:t>
      </w:r>
      <w:r w:rsidRPr="003173C2">
        <w:rPr>
          <w:rFonts w:ascii="Times" w:hAnsi="Times" w:cs="Times New Roman"/>
          <w:i/>
          <w:color w:val="000000" w:themeColor="text1"/>
        </w:rPr>
        <w:t>progression, and treatment as well as ways in which this process can be modified.</w:t>
      </w:r>
    </w:p>
    <w:p w14:paraId="5F8C43BA" w14:textId="77777777" w:rsidR="004F6A6D" w:rsidRPr="003173C2" w:rsidRDefault="004F6A6D" w:rsidP="00E46A13">
      <w:pPr>
        <w:ind w:left="709"/>
        <w:jc w:val="both"/>
        <w:rPr>
          <w:rFonts w:ascii="Times" w:hAnsi="Times" w:cs="Times New Roman"/>
          <w:i/>
          <w:color w:val="000000" w:themeColor="text1"/>
        </w:rPr>
      </w:pPr>
      <w:r w:rsidRPr="003173C2">
        <w:rPr>
          <w:rFonts w:ascii="Times" w:hAnsi="Times" w:cs="Times New Roman"/>
          <w:i/>
          <w:color w:val="000000" w:themeColor="text1"/>
        </w:rPr>
        <w:t>An ability to access and evaluate new and existing research regarding pulmonary diseases.</w:t>
      </w:r>
    </w:p>
    <w:p w14:paraId="230F2DC9" w14:textId="77777777" w:rsidR="004B604B" w:rsidRPr="003173C2" w:rsidRDefault="004B604B" w:rsidP="00E75363">
      <w:pPr>
        <w:ind w:left="709" w:hanging="709"/>
        <w:contextualSpacing/>
        <w:jc w:val="both"/>
        <w:rPr>
          <w:rFonts w:ascii="Times" w:hAnsi="Times"/>
        </w:rPr>
      </w:pPr>
    </w:p>
    <w:p w14:paraId="185C2B20" w14:textId="3CB8B2F2" w:rsidR="00046147" w:rsidRPr="003173C2" w:rsidRDefault="00F66C0D" w:rsidP="00E75363">
      <w:pPr>
        <w:ind w:left="709" w:hanging="709"/>
        <w:contextualSpacing/>
        <w:jc w:val="both"/>
        <w:rPr>
          <w:rFonts w:ascii="Times" w:hAnsi="Times"/>
        </w:rPr>
      </w:pPr>
      <w:r w:rsidRPr="003173C2">
        <w:rPr>
          <w:rFonts w:ascii="Times" w:hAnsi="Times"/>
        </w:rPr>
        <w:t>3.2</w:t>
      </w:r>
      <w:r w:rsidRPr="003173C2">
        <w:rPr>
          <w:rFonts w:ascii="Times" w:hAnsi="Times"/>
        </w:rPr>
        <w:tab/>
      </w:r>
      <w:r w:rsidR="009C4C57" w:rsidRPr="003173C2">
        <w:rPr>
          <w:rFonts w:ascii="Times" w:hAnsi="Times"/>
        </w:rPr>
        <w:t>An understanding of h</w:t>
      </w:r>
      <w:r w:rsidR="00046147" w:rsidRPr="003173C2">
        <w:rPr>
          <w:rFonts w:ascii="Times" w:hAnsi="Times"/>
        </w:rPr>
        <w:t xml:space="preserve">ow </w:t>
      </w:r>
      <w:r w:rsidR="00055874" w:rsidRPr="003173C2">
        <w:rPr>
          <w:rFonts w:ascii="Times" w:hAnsi="Times"/>
        </w:rPr>
        <w:t>pulmonary</w:t>
      </w:r>
      <w:r w:rsidR="00046147" w:rsidRPr="003173C2">
        <w:rPr>
          <w:rFonts w:ascii="Times" w:hAnsi="Times"/>
        </w:rPr>
        <w:t xml:space="preserve"> disease is diagnosed, </w:t>
      </w:r>
      <w:r w:rsidR="00F12288" w:rsidRPr="003173C2">
        <w:rPr>
          <w:rFonts w:ascii="Times" w:hAnsi="Times"/>
        </w:rPr>
        <w:t xml:space="preserve">the </w:t>
      </w:r>
      <w:r w:rsidR="00046147" w:rsidRPr="003173C2">
        <w:rPr>
          <w:rFonts w:ascii="Times" w:hAnsi="Times"/>
        </w:rPr>
        <w:t xml:space="preserve">physical examination and its limitations including exercise testing, contraindications to exercise, and </w:t>
      </w:r>
      <w:r w:rsidR="00F12288" w:rsidRPr="003173C2">
        <w:rPr>
          <w:rFonts w:ascii="Times" w:hAnsi="Times"/>
        </w:rPr>
        <w:t xml:space="preserve">how to </w:t>
      </w:r>
      <w:r w:rsidR="00046147" w:rsidRPr="003173C2">
        <w:rPr>
          <w:rFonts w:ascii="Times" w:hAnsi="Times"/>
        </w:rPr>
        <w:t>respond to abnormal signs and symptoms.</w:t>
      </w:r>
    </w:p>
    <w:p w14:paraId="49B06523" w14:textId="77777777" w:rsidR="00046147" w:rsidRPr="003173C2" w:rsidRDefault="00046147"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0F24BC12" w14:textId="77777777" w:rsidR="00046147" w:rsidRPr="003173C2" w:rsidRDefault="00046147"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w:t>
      </w:r>
      <w:r w:rsidR="00743986" w:rsidRPr="003173C2">
        <w:rPr>
          <w:rFonts w:ascii="Times" w:hAnsi="Times"/>
          <w:i/>
          <w:color w:val="000000"/>
        </w:rPr>
        <w:t xml:space="preserve">pulmonary </w:t>
      </w:r>
      <w:r w:rsidRPr="003173C2">
        <w:rPr>
          <w:rFonts w:ascii="Times" w:hAnsi="Times" w:cs="Times New Roman"/>
          <w:i/>
          <w:color w:val="000000" w:themeColor="text1"/>
        </w:rPr>
        <w:t xml:space="preserve">diagnostic procedures, and the risk factors </w:t>
      </w:r>
      <w:r w:rsidR="009B7E61" w:rsidRPr="003173C2">
        <w:rPr>
          <w:rFonts w:ascii="Times" w:hAnsi="Times" w:cs="Times New Roman"/>
          <w:i/>
          <w:color w:val="000000" w:themeColor="text1"/>
        </w:rPr>
        <w:t>and signs and symptoms</w:t>
      </w:r>
      <w:r w:rsidRPr="003173C2">
        <w:rPr>
          <w:rFonts w:ascii="Times" w:hAnsi="Times" w:cs="Times New Roman"/>
          <w:i/>
          <w:color w:val="000000" w:themeColor="text1"/>
        </w:rPr>
        <w:t xml:space="preserve"> that may require consultation with medical personnel before testing or training. </w:t>
      </w:r>
    </w:p>
    <w:p w14:paraId="0F4FB58A" w14:textId="77777777" w:rsidR="00046147" w:rsidRPr="003173C2" w:rsidRDefault="00046147"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effects of </w:t>
      </w:r>
      <w:r w:rsidR="00055874" w:rsidRPr="003173C2">
        <w:rPr>
          <w:rFonts w:ascii="Times" w:hAnsi="Times" w:cs="Times New Roman"/>
          <w:i/>
          <w:color w:val="000000" w:themeColor="text1"/>
        </w:rPr>
        <w:t>pulmonary disease at rest</w:t>
      </w:r>
      <w:r w:rsidRPr="003173C2">
        <w:rPr>
          <w:rFonts w:ascii="Times" w:hAnsi="Times" w:cs="Times New Roman"/>
          <w:i/>
          <w:color w:val="000000" w:themeColor="text1"/>
        </w:rPr>
        <w:t xml:space="preserve"> and during exercise.</w:t>
      </w:r>
    </w:p>
    <w:p w14:paraId="55BDB6E0" w14:textId="6BA56C3A" w:rsidR="00046147" w:rsidRPr="003173C2" w:rsidRDefault="00055874" w:rsidP="00E46A13">
      <w:pPr>
        <w:ind w:left="709"/>
        <w:jc w:val="both"/>
        <w:rPr>
          <w:rFonts w:ascii="Times" w:hAnsi="Times" w:cs="Times New Roman"/>
          <w:i/>
          <w:color w:val="000000" w:themeColor="text1"/>
        </w:rPr>
      </w:pPr>
      <w:r w:rsidRPr="003173C2">
        <w:rPr>
          <w:rFonts w:ascii="Times" w:hAnsi="Times" w:cs="Times New Roman"/>
          <w:i/>
          <w:color w:val="000000" w:themeColor="text1"/>
        </w:rPr>
        <w:t xml:space="preserve">An ability to examine, detect, and manage inappropriate changes in HR, BP, </w:t>
      </w:r>
      <w:r w:rsidRPr="003173C2">
        <w:rPr>
          <w:rFonts w:ascii="Times" w:hAnsi="Times" w:cs="Times New Roman"/>
          <w:color w:val="000000" w:themeColor="text1"/>
        </w:rPr>
        <w:t>O</w:t>
      </w:r>
      <w:r w:rsidRPr="003173C2">
        <w:rPr>
          <w:rFonts w:ascii="Times" w:hAnsi="Times" w:cs="Times New Roman"/>
          <w:color w:val="000000" w:themeColor="text1"/>
          <w:vertAlign w:val="subscript"/>
        </w:rPr>
        <w:t xml:space="preserve">2  </w:t>
      </w:r>
      <w:r w:rsidRPr="003173C2">
        <w:rPr>
          <w:rFonts w:ascii="Times" w:hAnsi="Times" w:cs="Times New Roman"/>
          <w:i/>
          <w:color w:val="000000" w:themeColor="text1"/>
        </w:rPr>
        <w:t xml:space="preserve">saturation, </w:t>
      </w:r>
      <w:r w:rsidR="007A1FEB" w:rsidRPr="003173C2">
        <w:rPr>
          <w:rFonts w:ascii="Times" w:hAnsi="Times" w:cs="Times New Roman"/>
          <w:i/>
          <w:color w:val="000000" w:themeColor="text1"/>
        </w:rPr>
        <w:t>dyspnoea</w:t>
      </w:r>
      <w:r w:rsidRPr="003173C2">
        <w:rPr>
          <w:rFonts w:ascii="Times" w:hAnsi="Times" w:cs="Times New Roman"/>
          <w:i/>
          <w:color w:val="000000" w:themeColor="text1"/>
        </w:rPr>
        <w:t>, or syncope during exercise testing or programme implementation and the ability to modify exercise prescription accordingly.</w:t>
      </w:r>
    </w:p>
    <w:p w14:paraId="6A1D8F35" w14:textId="276B9B52" w:rsidR="00743986" w:rsidRPr="003173C2" w:rsidRDefault="00743986" w:rsidP="00E46A13">
      <w:pPr>
        <w:ind w:left="709"/>
        <w:jc w:val="both"/>
        <w:rPr>
          <w:rFonts w:ascii="Times" w:hAnsi="Times"/>
          <w:i/>
          <w:color w:val="000000"/>
        </w:rPr>
      </w:pPr>
      <w:r w:rsidRPr="003173C2">
        <w:rPr>
          <w:rFonts w:ascii="Times" w:hAnsi="Times"/>
          <w:i/>
          <w:color w:val="000000"/>
        </w:rPr>
        <w:t xml:space="preserve">Knowledge of </w:t>
      </w:r>
      <w:r w:rsidR="00FD4A11" w:rsidRPr="003173C2">
        <w:rPr>
          <w:rFonts w:ascii="Times" w:hAnsi="Times"/>
          <w:i/>
          <w:color w:val="000000"/>
        </w:rPr>
        <w:t xml:space="preserve">the </w:t>
      </w:r>
      <w:r w:rsidRPr="003173C2">
        <w:rPr>
          <w:rFonts w:ascii="Times" w:hAnsi="Times"/>
          <w:i/>
          <w:color w:val="000000"/>
        </w:rPr>
        <w:t xml:space="preserve">absolute and relative contraindications to lung related disease and how to identify them. </w:t>
      </w:r>
    </w:p>
    <w:p w14:paraId="0B0BCA4F" w14:textId="77777777" w:rsidR="00743986" w:rsidRPr="003173C2" w:rsidRDefault="00743986" w:rsidP="00E75363">
      <w:pPr>
        <w:ind w:left="709" w:hanging="709"/>
        <w:jc w:val="both"/>
        <w:rPr>
          <w:rFonts w:ascii="Times" w:hAnsi="Times" w:cs="Times New Roman"/>
          <w:i/>
          <w:color w:val="000000" w:themeColor="text1"/>
        </w:rPr>
      </w:pPr>
    </w:p>
    <w:p w14:paraId="5E5CFB4F" w14:textId="00DFA44A" w:rsidR="00046147" w:rsidRPr="003173C2" w:rsidRDefault="00046147" w:rsidP="00E75363">
      <w:pPr>
        <w:ind w:left="709" w:hanging="709"/>
        <w:contextualSpacing/>
        <w:jc w:val="both"/>
        <w:rPr>
          <w:rFonts w:ascii="Times" w:hAnsi="Times"/>
        </w:rPr>
      </w:pPr>
      <w:r w:rsidRPr="003173C2">
        <w:rPr>
          <w:rFonts w:ascii="Times" w:hAnsi="Times"/>
        </w:rPr>
        <w:t>3.3</w:t>
      </w:r>
      <w:r w:rsidRPr="003173C2">
        <w:rPr>
          <w:rFonts w:ascii="Times" w:hAnsi="Times"/>
        </w:rPr>
        <w:tab/>
      </w:r>
      <w:r w:rsidR="009C4C57" w:rsidRPr="003173C2">
        <w:rPr>
          <w:rFonts w:ascii="Times" w:hAnsi="Times"/>
        </w:rPr>
        <w:t>An understanding of the</w:t>
      </w:r>
      <w:r w:rsidRPr="003173C2">
        <w:rPr>
          <w:rFonts w:ascii="Times" w:hAnsi="Times"/>
        </w:rPr>
        <w:t xml:space="preserve"> medical and surgical treatments, practice guidelines, preventive care, drug actions and side effects especially during exercise. </w:t>
      </w:r>
    </w:p>
    <w:p w14:paraId="2149C31F" w14:textId="77777777" w:rsidR="00046147" w:rsidRPr="003173C2" w:rsidRDefault="00046147"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25CF4971" w14:textId="77777777" w:rsidR="00046147" w:rsidRPr="003173C2" w:rsidRDefault="00046147" w:rsidP="00E46A13">
      <w:pPr>
        <w:ind w:left="709"/>
        <w:jc w:val="both"/>
        <w:rPr>
          <w:rFonts w:ascii="Times" w:hAnsi="Times" w:cs="Times"/>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w:t>
      </w:r>
      <w:r w:rsidRPr="003173C2">
        <w:rPr>
          <w:rFonts w:ascii="Times" w:hAnsi="Times" w:cs="Times"/>
          <w:i/>
          <w:color w:val="000000" w:themeColor="text1"/>
        </w:rPr>
        <w:t xml:space="preserve">cardio-pulmonary physiology and the pathophysiology of </w:t>
      </w:r>
      <w:r w:rsidR="00055874" w:rsidRPr="003173C2">
        <w:rPr>
          <w:rFonts w:ascii="Times" w:hAnsi="Times" w:cs="Times"/>
          <w:i/>
          <w:color w:val="000000" w:themeColor="text1"/>
        </w:rPr>
        <w:t xml:space="preserve">common types of obstructive and restrictive pulmonary </w:t>
      </w:r>
      <w:r w:rsidR="002F21A9" w:rsidRPr="003173C2">
        <w:rPr>
          <w:rFonts w:ascii="Times" w:hAnsi="Times" w:cs="Times"/>
          <w:i/>
          <w:color w:val="000000" w:themeColor="text1"/>
        </w:rPr>
        <w:t>disease</w:t>
      </w:r>
      <w:r w:rsidRPr="003173C2">
        <w:rPr>
          <w:rFonts w:ascii="Times" w:hAnsi="Times" w:cs="Times"/>
          <w:i/>
          <w:color w:val="000000" w:themeColor="text1"/>
        </w:rPr>
        <w:t>.</w:t>
      </w:r>
    </w:p>
    <w:p w14:paraId="577868E3" w14:textId="77777777" w:rsidR="00E46A13" w:rsidRPr="003173C2" w:rsidRDefault="00E46A13">
      <w:pPr>
        <w:rPr>
          <w:rFonts w:ascii="Times" w:hAnsi="Times" w:cs="Times New Roman"/>
          <w:i/>
          <w:color w:val="000000" w:themeColor="text1"/>
        </w:rPr>
      </w:pPr>
      <w:r w:rsidRPr="003173C2">
        <w:rPr>
          <w:rFonts w:ascii="Times" w:hAnsi="Times" w:cs="Times New Roman"/>
          <w:i/>
          <w:color w:val="000000" w:themeColor="text1"/>
        </w:rPr>
        <w:br w:type="page"/>
      </w:r>
    </w:p>
    <w:p w14:paraId="1C412AFA" w14:textId="1DDD8D0A" w:rsidR="00046147" w:rsidRPr="003173C2" w:rsidRDefault="00046147" w:rsidP="00E46A13">
      <w:pPr>
        <w:ind w:left="709"/>
        <w:jc w:val="both"/>
        <w:rPr>
          <w:rFonts w:ascii="Times" w:hAnsi="Times" w:cs="Times New Roman"/>
          <w:i/>
          <w:color w:val="000000" w:themeColor="text1"/>
        </w:rPr>
      </w:pPr>
      <w:r w:rsidRPr="003173C2">
        <w:rPr>
          <w:rFonts w:ascii="Times" w:hAnsi="Times" w:cs="Times New Roman"/>
          <w:i/>
          <w:color w:val="000000" w:themeColor="text1"/>
        </w:rPr>
        <w:lastRenderedPageBreak/>
        <w:t xml:space="preserve">An ability to explain to the client the common medical and surgical treatments for </w:t>
      </w:r>
      <w:r w:rsidR="002F21A9" w:rsidRPr="003173C2">
        <w:rPr>
          <w:rFonts w:ascii="Times" w:hAnsi="Times" w:cs="Times New Roman"/>
          <w:i/>
          <w:color w:val="000000" w:themeColor="text1"/>
        </w:rPr>
        <w:t>lung disease</w:t>
      </w:r>
      <w:r w:rsidRPr="003173C2">
        <w:rPr>
          <w:rFonts w:ascii="Times" w:hAnsi="Times" w:cs="Times New Roman"/>
          <w:i/>
          <w:color w:val="000000" w:themeColor="text1"/>
        </w:rPr>
        <w:t xml:space="preserve">, including commonly used </w:t>
      </w:r>
      <w:r w:rsidR="008A2ABD" w:rsidRPr="003173C2">
        <w:rPr>
          <w:rFonts w:ascii="Times" w:hAnsi="Times" w:cs="Times New Roman"/>
          <w:i/>
          <w:color w:val="000000" w:themeColor="text1"/>
        </w:rPr>
        <w:t>medications</w:t>
      </w:r>
      <w:r w:rsidRPr="003173C2">
        <w:rPr>
          <w:rFonts w:ascii="Times" w:hAnsi="Times" w:cs="Times New Roman"/>
          <w:i/>
          <w:color w:val="000000" w:themeColor="text1"/>
        </w:rPr>
        <w:t>, clinical practice guidelines, and preventive care as well as how exercise will affect the progression/outcome of their disease.</w:t>
      </w:r>
    </w:p>
    <w:p w14:paraId="0B1A71C5" w14:textId="4217CC87" w:rsidR="00743986" w:rsidRPr="003173C2" w:rsidRDefault="00986BA1" w:rsidP="00E46A13">
      <w:pPr>
        <w:ind w:left="709"/>
        <w:jc w:val="both"/>
        <w:rPr>
          <w:rFonts w:ascii="Times" w:hAnsi="Times"/>
          <w:i/>
          <w:color w:val="000000"/>
        </w:rPr>
      </w:pPr>
      <w:r w:rsidRPr="003173C2">
        <w:rPr>
          <w:rFonts w:ascii="Times" w:hAnsi="Times"/>
          <w:i/>
          <w:color w:val="000000"/>
        </w:rPr>
        <w:t>An a</w:t>
      </w:r>
      <w:r w:rsidR="00743986" w:rsidRPr="003173C2">
        <w:rPr>
          <w:rFonts w:ascii="Times" w:hAnsi="Times"/>
          <w:i/>
          <w:color w:val="000000"/>
        </w:rPr>
        <w:t>bility to understand the airway management plan that the client might receive at a typical re</w:t>
      </w:r>
      <w:r w:rsidR="003019FB" w:rsidRPr="003173C2">
        <w:rPr>
          <w:rFonts w:ascii="Times" w:hAnsi="Times"/>
          <w:i/>
          <w:color w:val="000000"/>
        </w:rPr>
        <w:t>s</w:t>
      </w:r>
      <w:r w:rsidR="00743986" w:rsidRPr="003173C2">
        <w:rPr>
          <w:rFonts w:ascii="Times" w:hAnsi="Times"/>
          <w:i/>
          <w:color w:val="000000"/>
        </w:rPr>
        <w:t xml:space="preserve">piratory clinic and its implications during exercise. </w:t>
      </w:r>
    </w:p>
    <w:p w14:paraId="108B47D8" w14:textId="77F54E0D" w:rsidR="00743986" w:rsidRPr="003173C2" w:rsidRDefault="00743986" w:rsidP="00E46A13">
      <w:pPr>
        <w:ind w:left="709"/>
        <w:jc w:val="both"/>
        <w:rPr>
          <w:rFonts w:ascii="Times" w:hAnsi="Times"/>
          <w:i/>
          <w:color w:val="000000"/>
        </w:rPr>
      </w:pPr>
      <w:r w:rsidRPr="003173C2">
        <w:rPr>
          <w:rFonts w:ascii="Times" w:hAnsi="Times"/>
          <w:i/>
          <w:color w:val="000000"/>
        </w:rPr>
        <w:t>Demonstrate</w:t>
      </w:r>
      <w:r w:rsidR="00986BA1" w:rsidRPr="003173C2">
        <w:rPr>
          <w:rFonts w:ascii="Times" w:hAnsi="Times"/>
          <w:i/>
          <w:color w:val="000000"/>
        </w:rPr>
        <w:t>s</w:t>
      </w:r>
      <w:r w:rsidRPr="003173C2">
        <w:rPr>
          <w:rFonts w:ascii="Times" w:hAnsi="Times"/>
          <w:i/>
          <w:color w:val="000000"/>
        </w:rPr>
        <w:t xml:space="preserve"> ability</w:t>
      </w:r>
      <w:r w:rsidR="00986BA1" w:rsidRPr="003173C2">
        <w:rPr>
          <w:rFonts w:ascii="Times" w:hAnsi="Times"/>
          <w:i/>
          <w:color w:val="000000"/>
        </w:rPr>
        <w:t xml:space="preserve"> to educate </w:t>
      </w:r>
      <w:r w:rsidRPr="003173C2">
        <w:rPr>
          <w:rFonts w:ascii="Times" w:hAnsi="Times"/>
          <w:i/>
          <w:color w:val="000000"/>
        </w:rPr>
        <w:t>clients on importance of home life and effects on this condition (dehumidification, smoking</w:t>
      </w:r>
      <w:r w:rsidR="00986BA1" w:rsidRPr="003173C2">
        <w:rPr>
          <w:rFonts w:ascii="Times" w:hAnsi="Times"/>
          <w:i/>
          <w:color w:val="000000"/>
        </w:rPr>
        <w:t xml:space="preserve">, </w:t>
      </w:r>
      <w:r w:rsidR="003019FB" w:rsidRPr="003173C2">
        <w:rPr>
          <w:rFonts w:ascii="Times" w:hAnsi="Times"/>
          <w:i/>
          <w:color w:val="000000"/>
        </w:rPr>
        <w:t>etc.</w:t>
      </w:r>
      <w:r w:rsidRPr="003173C2">
        <w:rPr>
          <w:rFonts w:ascii="Times" w:hAnsi="Times"/>
          <w:i/>
          <w:color w:val="000000"/>
        </w:rPr>
        <w:t>)</w:t>
      </w:r>
    </w:p>
    <w:p w14:paraId="4A4FE290" w14:textId="77777777" w:rsidR="00743986" w:rsidRPr="003173C2" w:rsidRDefault="00743986" w:rsidP="00E75363">
      <w:pPr>
        <w:ind w:left="709" w:hanging="709"/>
        <w:jc w:val="both"/>
        <w:rPr>
          <w:rFonts w:ascii="Times" w:hAnsi="Times" w:cs="Times New Roman"/>
          <w:i/>
          <w:color w:val="000000" w:themeColor="text1"/>
        </w:rPr>
      </w:pPr>
    </w:p>
    <w:p w14:paraId="05D6B6AF" w14:textId="206CD7DC" w:rsidR="00046147" w:rsidRPr="003173C2" w:rsidRDefault="00046147" w:rsidP="00E75363">
      <w:pPr>
        <w:ind w:left="709" w:hanging="709"/>
        <w:contextualSpacing/>
        <w:jc w:val="both"/>
        <w:rPr>
          <w:rFonts w:ascii="Times" w:hAnsi="Times"/>
        </w:rPr>
      </w:pPr>
      <w:r w:rsidRPr="003173C2">
        <w:rPr>
          <w:rFonts w:ascii="Times" w:hAnsi="Times"/>
        </w:rPr>
        <w:t>3.4</w:t>
      </w:r>
      <w:r w:rsidRPr="003173C2">
        <w:rPr>
          <w:rFonts w:ascii="Times" w:hAnsi="Times"/>
        </w:rPr>
        <w:tab/>
      </w:r>
      <w:r w:rsidRPr="003173C2">
        <w:rPr>
          <w:rFonts w:ascii="Times" w:hAnsi="Times"/>
        </w:rPr>
        <w:tab/>
      </w:r>
      <w:r w:rsidR="009C4C57" w:rsidRPr="003173C2">
        <w:rPr>
          <w:rFonts w:ascii="Times" w:hAnsi="Times"/>
        </w:rPr>
        <w:t>An understanding of the</w:t>
      </w:r>
      <w:r w:rsidRPr="003173C2">
        <w:rPr>
          <w:rFonts w:ascii="Times" w:hAnsi="Times"/>
        </w:rPr>
        <w:t xml:space="preserve"> effects of exercise, exercise pr</w:t>
      </w:r>
      <w:r w:rsidR="002F21A9" w:rsidRPr="003173C2">
        <w:rPr>
          <w:rFonts w:ascii="Times" w:hAnsi="Times"/>
        </w:rPr>
        <w:t>escription, and safety instructions</w:t>
      </w:r>
      <w:r w:rsidRPr="003173C2">
        <w:rPr>
          <w:rFonts w:ascii="Times" w:hAnsi="Times"/>
        </w:rPr>
        <w:t>.</w:t>
      </w:r>
    </w:p>
    <w:p w14:paraId="25CC26F2" w14:textId="77777777" w:rsidR="00046147" w:rsidRPr="003173C2" w:rsidRDefault="00046147"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23FED307" w14:textId="77777777" w:rsidR="00046147" w:rsidRPr="003173C2" w:rsidRDefault="00046147"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effects of </w:t>
      </w:r>
      <w:r w:rsidR="002F21A9" w:rsidRPr="003173C2">
        <w:rPr>
          <w:rFonts w:ascii="Times" w:hAnsi="Times" w:cs="Times New Roman"/>
          <w:i/>
          <w:color w:val="000000" w:themeColor="text1"/>
        </w:rPr>
        <w:t>pulmonary disease</w:t>
      </w:r>
      <w:r w:rsidRPr="003173C2">
        <w:rPr>
          <w:rFonts w:ascii="Times" w:hAnsi="Times" w:cs="Times New Roman"/>
          <w:i/>
          <w:color w:val="000000" w:themeColor="text1"/>
        </w:rPr>
        <w:t xml:space="preserve"> on cardiorespiratory responses at rest and during exercise, and how it will affect the client’s exercise prescription.</w:t>
      </w:r>
    </w:p>
    <w:p w14:paraId="01F28777" w14:textId="77777777" w:rsidR="00046147" w:rsidRPr="003173C2" w:rsidRDefault="00046147"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chronic and acute effects </w:t>
      </w:r>
      <w:r w:rsidR="002F21A9" w:rsidRPr="003173C2">
        <w:rPr>
          <w:rFonts w:ascii="Times" w:hAnsi="Times" w:cs="Times New Roman"/>
          <w:i/>
          <w:color w:val="000000" w:themeColor="text1"/>
        </w:rPr>
        <w:t xml:space="preserve">and benefits </w:t>
      </w:r>
      <w:r w:rsidRPr="003173C2">
        <w:rPr>
          <w:rFonts w:ascii="Times" w:hAnsi="Times" w:cs="Times New Roman"/>
          <w:i/>
          <w:color w:val="000000" w:themeColor="text1"/>
        </w:rPr>
        <w:t xml:space="preserve">of exercise </w:t>
      </w:r>
      <w:r w:rsidR="002F21A9" w:rsidRPr="003173C2">
        <w:rPr>
          <w:rFonts w:ascii="Times" w:hAnsi="Times" w:cs="Times New Roman"/>
          <w:i/>
          <w:color w:val="000000" w:themeColor="text1"/>
        </w:rPr>
        <w:t>for</w:t>
      </w:r>
      <w:r w:rsidRPr="003173C2">
        <w:rPr>
          <w:rFonts w:ascii="Times" w:hAnsi="Times" w:cs="Times New Roman"/>
          <w:i/>
          <w:color w:val="000000" w:themeColor="text1"/>
        </w:rPr>
        <w:t xml:space="preserve"> </w:t>
      </w:r>
      <w:r w:rsidR="002F21A9" w:rsidRPr="003173C2">
        <w:rPr>
          <w:rFonts w:ascii="Times" w:hAnsi="Times" w:cs="Times New Roman"/>
          <w:i/>
          <w:color w:val="000000" w:themeColor="text1"/>
        </w:rPr>
        <w:t>pulmonary disease</w:t>
      </w:r>
      <w:r w:rsidRPr="003173C2">
        <w:rPr>
          <w:rFonts w:ascii="Times" w:hAnsi="Times" w:cs="Times New Roman"/>
          <w:i/>
          <w:color w:val="000000" w:themeColor="text1"/>
        </w:rPr>
        <w:t>.</w:t>
      </w:r>
    </w:p>
    <w:p w14:paraId="5043A47D" w14:textId="77777777" w:rsidR="00743986" w:rsidRPr="003173C2" w:rsidRDefault="00743986" w:rsidP="00E46A13">
      <w:pPr>
        <w:ind w:left="709"/>
        <w:jc w:val="both"/>
        <w:rPr>
          <w:rFonts w:ascii="Times" w:hAnsi="Times"/>
          <w:i/>
          <w:color w:val="000000"/>
        </w:rPr>
      </w:pPr>
      <w:r w:rsidRPr="003173C2">
        <w:rPr>
          <w:rFonts w:ascii="Times" w:hAnsi="Times" w:cs="Times"/>
          <w:i/>
          <w:color w:val="000000"/>
        </w:rPr>
        <w:t>An ability to identify and use symptom limits as part of the prescription process.</w:t>
      </w:r>
    </w:p>
    <w:p w14:paraId="4E0A3B75" w14:textId="77777777" w:rsidR="00046147" w:rsidRPr="003173C2" w:rsidRDefault="00046147" w:rsidP="00E46A13">
      <w:pPr>
        <w:ind w:left="709"/>
        <w:jc w:val="both"/>
        <w:rPr>
          <w:rFonts w:ascii="Times" w:hAnsi="Times" w:cs="Times New Roman"/>
          <w:i/>
          <w:color w:val="000000" w:themeColor="text1"/>
        </w:rPr>
      </w:pPr>
      <w:r w:rsidRPr="003173C2">
        <w:rPr>
          <w:rFonts w:ascii="Times" w:hAnsi="Times" w:cs="Times New Roman"/>
          <w:i/>
          <w:color w:val="000000" w:themeColor="text1"/>
        </w:rPr>
        <w:t xml:space="preserve">An ability to design, adapt, communicate and supervise a safe and effective exercise prescription for individuals with </w:t>
      </w:r>
      <w:r w:rsidR="002F21A9" w:rsidRPr="003173C2">
        <w:rPr>
          <w:rFonts w:ascii="Times" w:hAnsi="Times" w:cs="Times New Roman"/>
          <w:i/>
          <w:color w:val="000000" w:themeColor="text1"/>
        </w:rPr>
        <w:t>pulmonary disease</w:t>
      </w:r>
      <w:r w:rsidRPr="003173C2">
        <w:rPr>
          <w:rFonts w:ascii="Times" w:hAnsi="Times" w:cs="Times New Roman"/>
          <w:i/>
          <w:color w:val="000000" w:themeColor="text1"/>
        </w:rPr>
        <w:t>.</w:t>
      </w:r>
    </w:p>
    <w:p w14:paraId="7997E57F" w14:textId="77777777" w:rsidR="002F21A9" w:rsidRPr="003173C2" w:rsidRDefault="00046147" w:rsidP="00E46A13">
      <w:pPr>
        <w:ind w:left="709"/>
        <w:contextualSpacing/>
        <w:jc w:val="both"/>
        <w:rPr>
          <w:rFonts w:ascii="Times" w:hAnsi="Times" w:cs="Times New Roman"/>
          <w:i/>
          <w:color w:val="000000" w:themeColor="text1"/>
        </w:rPr>
      </w:pPr>
      <w:r w:rsidRPr="003173C2">
        <w:rPr>
          <w:rFonts w:ascii="Times" w:hAnsi="Times" w:cs="Times New Roman"/>
          <w:i/>
          <w:color w:val="000000" w:themeColor="text1"/>
        </w:rPr>
        <w:t xml:space="preserve">An ability to counsel individuals on warning signs and symptoms and both the need </w:t>
      </w:r>
      <w:r w:rsidR="00743986" w:rsidRPr="003173C2">
        <w:rPr>
          <w:rFonts w:ascii="Times" w:hAnsi="Times"/>
          <w:i/>
          <w:color w:val="000000"/>
        </w:rPr>
        <w:t>to use appropriate medication as part of his/her airway management plan.</w:t>
      </w:r>
    </w:p>
    <w:p w14:paraId="2C3B27A2" w14:textId="77777777" w:rsidR="004B604B" w:rsidRPr="003173C2" w:rsidRDefault="002F21A9" w:rsidP="00E75363">
      <w:pPr>
        <w:ind w:left="709" w:hanging="709"/>
        <w:contextualSpacing/>
        <w:jc w:val="both"/>
        <w:rPr>
          <w:rFonts w:ascii="Times" w:hAnsi="Times"/>
        </w:rPr>
      </w:pPr>
      <w:r w:rsidRPr="003173C2">
        <w:rPr>
          <w:rFonts w:ascii="Times" w:hAnsi="Times" w:cs="Times New Roman"/>
          <w:i/>
          <w:color w:val="000000" w:themeColor="text1"/>
        </w:rPr>
        <w:t xml:space="preserve"> </w:t>
      </w:r>
      <w:r w:rsidR="00D03D48" w:rsidRPr="003173C2">
        <w:rPr>
          <w:rFonts w:ascii="Times" w:hAnsi="Times" w:cs="Times New Roman"/>
          <w:color w:val="000000" w:themeColor="text1"/>
        </w:rPr>
        <w:tab/>
      </w:r>
    </w:p>
    <w:p w14:paraId="746C38BB" w14:textId="5BFA272F" w:rsidR="004B604B" w:rsidRPr="003173C2" w:rsidRDefault="004B604B" w:rsidP="00E75363">
      <w:pPr>
        <w:ind w:left="709" w:hanging="709"/>
        <w:contextualSpacing/>
        <w:jc w:val="both"/>
        <w:rPr>
          <w:rFonts w:ascii="Times" w:hAnsi="Times"/>
        </w:rPr>
      </w:pPr>
      <w:r w:rsidRPr="003173C2">
        <w:rPr>
          <w:rFonts w:ascii="Times" w:hAnsi="Times"/>
        </w:rPr>
        <w:t>3.</w:t>
      </w:r>
      <w:r w:rsidR="00F66C0D" w:rsidRPr="003173C2">
        <w:rPr>
          <w:rFonts w:ascii="Times" w:hAnsi="Times"/>
        </w:rPr>
        <w:t>5</w:t>
      </w:r>
      <w:r w:rsidR="00F66C0D" w:rsidRPr="003173C2">
        <w:rPr>
          <w:rFonts w:ascii="Times" w:hAnsi="Times"/>
        </w:rPr>
        <w:tab/>
      </w:r>
      <w:r w:rsidR="009C4C57" w:rsidRPr="003173C2">
        <w:rPr>
          <w:rFonts w:ascii="Times" w:hAnsi="Times"/>
        </w:rPr>
        <w:t>An understanding of the e</w:t>
      </w:r>
      <w:r w:rsidRPr="003173C2">
        <w:rPr>
          <w:rFonts w:ascii="Times" w:hAnsi="Times"/>
        </w:rPr>
        <w:t>xercise prescription, super</w:t>
      </w:r>
      <w:r w:rsidR="009C4C57" w:rsidRPr="003173C2">
        <w:rPr>
          <w:rFonts w:ascii="Times" w:hAnsi="Times"/>
        </w:rPr>
        <w:t>vision, safety instructions, and</w:t>
      </w:r>
      <w:r w:rsidRPr="003173C2">
        <w:rPr>
          <w:rFonts w:ascii="Times" w:hAnsi="Times"/>
        </w:rPr>
        <w:t xml:space="preserve"> </w:t>
      </w:r>
      <w:r w:rsidR="009C4C57" w:rsidRPr="003173C2">
        <w:rPr>
          <w:rFonts w:ascii="Times" w:hAnsi="Times"/>
        </w:rPr>
        <w:t xml:space="preserve">an ability to use </w:t>
      </w:r>
      <w:r w:rsidRPr="003173C2">
        <w:rPr>
          <w:rFonts w:ascii="Times" w:hAnsi="Times"/>
        </w:rPr>
        <w:t>supplemental oxygen</w:t>
      </w:r>
      <w:r w:rsidR="004F1089" w:rsidRPr="003173C2">
        <w:rPr>
          <w:rFonts w:ascii="Times" w:hAnsi="Times"/>
        </w:rPr>
        <w:t>.</w:t>
      </w:r>
    </w:p>
    <w:p w14:paraId="25360196" w14:textId="77777777" w:rsidR="004F6A6D" w:rsidRPr="003173C2" w:rsidRDefault="004F6A6D"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23E79AB4" w14:textId="77777777" w:rsidR="00743986" w:rsidRPr="003173C2" w:rsidRDefault="00743986" w:rsidP="00E46A13">
      <w:pPr>
        <w:ind w:left="709"/>
        <w:jc w:val="both"/>
        <w:rPr>
          <w:rFonts w:ascii="Times" w:hAnsi="Times"/>
          <w:i/>
          <w:color w:val="000000"/>
        </w:rPr>
      </w:pPr>
      <w:r w:rsidRPr="003173C2">
        <w:rPr>
          <w:rFonts w:ascii="Times" w:hAnsi="Times"/>
          <w:i/>
          <w:color w:val="000000"/>
        </w:rPr>
        <w:t xml:space="preserve">Demonstrates adequate understanding of oxygen saturation cut-off levels as it relates to exercise testing and training. </w:t>
      </w:r>
    </w:p>
    <w:p w14:paraId="0726C29C" w14:textId="77777777" w:rsidR="004F6A6D" w:rsidRPr="003173C2" w:rsidRDefault="004F6A6D"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effects of pulmonary disease on exercise, and how it will affect the client’s exercise prescription.</w:t>
      </w:r>
    </w:p>
    <w:p w14:paraId="75049EA1" w14:textId="77777777" w:rsidR="004F6A6D" w:rsidRPr="003173C2" w:rsidRDefault="004F6A6D" w:rsidP="00E46A13">
      <w:pPr>
        <w:ind w:left="709"/>
        <w:jc w:val="both"/>
        <w:rPr>
          <w:rFonts w:ascii="Times" w:hAnsi="Times" w:cs="Times New Roman"/>
          <w:i/>
          <w:color w:val="000000" w:themeColor="text1"/>
        </w:rPr>
      </w:pPr>
      <w:r w:rsidRPr="003173C2">
        <w:rPr>
          <w:rFonts w:ascii="Times" w:hAnsi="Times" w:cs="Times New Roman"/>
          <w:i/>
          <w:color w:val="000000" w:themeColor="text1"/>
        </w:rPr>
        <w:t>An ability to design, adapt, communicate and supervise a safe and effective exercise prescription for individuals with pulmonary disease.</w:t>
      </w:r>
    </w:p>
    <w:p w14:paraId="4D467D06" w14:textId="40B4FC2C" w:rsidR="004F6A6D" w:rsidRPr="003173C2" w:rsidRDefault="009C4C57" w:rsidP="00E46A13">
      <w:pPr>
        <w:ind w:left="709"/>
        <w:jc w:val="both"/>
        <w:rPr>
          <w:rFonts w:ascii="Times" w:hAnsi="Times" w:cs="Times New Roman"/>
          <w:i/>
          <w:color w:val="000000" w:themeColor="text1"/>
        </w:rPr>
      </w:pPr>
      <w:r w:rsidRPr="003173C2">
        <w:rPr>
          <w:rFonts w:ascii="Times" w:hAnsi="Times" w:cs="Times New Roman"/>
          <w:i/>
          <w:color w:val="000000" w:themeColor="text1"/>
        </w:rPr>
        <w:t xml:space="preserve">An ability </w:t>
      </w:r>
      <w:r w:rsidR="004F6A6D" w:rsidRPr="003173C2">
        <w:rPr>
          <w:rFonts w:ascii="Times" w:hAnsi="Times" w:cs="Times New Roman"/>
          <w:i/>
          <w:color w:val="000000" w:themeColor="text1"/>
        </w:rPr>
        <w:t>to counsel individuals on warning signs and symptoms that may occur during exercise.</w:t>
      </w:r>
    </w:p>
    <w:p w14:paraId="243736CF" w14:textId="77777777" w:rsidR="00694310" w:rsidRPr="003173C2" w:rsidRDefault="00694310" w:rsidP="00E46A13">
      <w:pPr>
        <w:ind w:left="709"/>
        <w:jc w:val="both"/>
        <w:rPr>
          <w:rFonts w:ascii="Times" w:hAnsi="Times" w:cs="Times New Roman"/>
          <w:i/>
          <w:color w:val="000000" w:themeColor="text1"/>
        </w:rPr>
      </w:pPr>
      <w:r w:rsidRPr="003173C2">
        <w:rPr>
          <w:rFonts w:ascii="Times" w:hAnsi="Times" w:cs="Times New Roman"/>
          <w:i/>
          <w:color w:val="000000" w:themeColor="text1"/>
        </w:rPr>
        <w:t xml:space="preserve">An ability to know when and how to apply supplementary oxygen </w:t>
      </w:r>
      <w:r w:rsidR="009C7965" w:rsidRPr="003173C2">
        <w:rPr>
          <w:rFonts w:ascii="Times" w:hAnsi="Times" w:cs="Times New Roman"/>
          <w:i/>
          <w:color w:val="000000" w:themeColor="text1"/>
        </w:rPr>
        <w:t>as part of early in-hospital exercise mobilization rehabilitation</w:t>
      </w:r>
      <w:r w:rsidRPr="003173C2">
        <w:rPr>
          <w:rFonts w:ascii="Times" w:hAnsi="Times" w:cs="Times New Roman"/>
          <w:i/>
          <w:color w:val="000000" w:themeColor="text1"/>
        </w:rPr>
        <w:t>.</w:t>
      </w:r>
    </w:p>
    <w:p w14:paraId="753E5EB0" w14:textId="77777777" w:rsidR="004F6A6D" w:rsidRPr="003173C2" w:rsidRDefault="004F6A6D" w:rsidP="00E75363">
      <w:pPr>
        <w:ind w:left="709" w:hanging="709"/>
        <w:contextualSpacing/>
        <w:jc w:val="both"/>
        <w:rPr>
          <w:rFonts w:ascii="Times" w:hAnsi="Times"/>
        </w:rPr>
      </w:pPr>
    </w:p>
    <w:p w14:paraId="74C38EAE" w14:textId="4CD4B2C8" w:rsidR="00046147" w:rsidRPr="003173C2" w:rsidRDefault="002F21A9" w:rsidP="00E75363">
      <w:pPr>
        <w:ind w:left="709" w:hanging="709"/>
        <w:contextualSpacing/>
        <w:jc w:val="both"/>
        <w:rPr>
          <w:rFonts w:ascii="Times" w:hAnsi="Times"/>
        </w:rPr>
      </w:pPr>
      <w:r w:rsidRPr="003173C2">
        <w:rPr>
          <w:rFonts w:ascii="Times" w:hAnsi="Times"/>
        </w:rPr>
        <w:t>3.6</w:t>
      </w:r>
      <w:r w:rsidR="00046147" w:rsidRPr="003173C2">
        <w:rPr>
          <w:rFonts w:ascii="Times" w:hAnsi="Times"/>
        </w:rPr>
        <w:tab/>
      </w:r>
      <w:r w:rsidR="00046147" w:rsidRPr="003173C2">
        <w:rPr>
          <w:rFonts w:ascii="Times" w:hAnsi="Times"/>
        </w:rPr>
        <w:tab/>
      </w:r>
      <w:r w:rsidR="009C4C57" w:rsidRPr="003173C2">
        <w:rPr>
          <w:rFonts w:ascii="Times" w:hAnsi="Times"/>
        </w:rPr>
        <w:t>An understanding of the c</w:t>
      </w:r>
      <w:r w:rsidR="00046147" w:rsidRPr="003173C2">
        <w:rPr>
          <w:rFonts w:ascii="Times" w:hAnsi="Times"/>
        </w:rPr>
        <w:t xml:space="preserve">omorbidities commonly associated with </w:t>
      </w:r>
      <w:r w:rsidRPr="003173C2">
        <w:rPr>
          <w:rFonts w:ascii="Times" w:hAnsi="Times"/>
        </w:rPr>
        <w:t>pulmonary disease</w:t>
      </w:r>
      <w:r w:rsidR="00046147" w:rsidRPr="003173C2">
        <w:rPr>
          <w:rFonts w:ascii="Times" w:hAnsi="Times"/>
        </w:rPr>
        <w:t>.</w:t>
      </w:r>
    </w:p>
    <w:p w14:paraId="419B7A9F" w14:textId="77777777" w:rsidR="00046147" w:rsidRPr="003173C2" w:rsidRDefault="00046147"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04BBFB2F" w14:textId="2F8B8AD3" w:rsidR="00743986" w:rsidRPr="003173C2" w:rsidRDefault="009C4C57" w:rsidP="00E46A13">
      <w:pPr>
        <w:ind w:left="709"/>
        <w:contextualSpacing/>
        <w:jc w:val="both"/>
        <w:rPr>
          <w:rFonts w:ascii="Times" w:hAnsi="Times" w:cs="Times"/>
          <w:i/>
          <w:color w:val="000000"/>
        </w:rPr>
      </w:pPr>
      <w:r w:rsidRPr="003173C2">
        <w:rPr>
          <w:rFonts w:ascii="Times" w:hAnsi="Times" w:cs="Times"/>
          <w:i/>
          <w:color w:val="000000"/>
        </w:rPr>
        <w:t>An ability to l</w:t>
      </w:r>
      <w:r w:rsidR="00743986" w:rsidRPr="003173C2">
        <w:rPr>
          <w:rFonts w:ascii="Times" w:hAnsi="Times" w:cs="Times"/>
          <w:i/>
          <w:color w:val="000000"/>
        </w:rPr>
        <w:t>ist possible co-morbidities.</w:t>
      </w:r>
    </w:p>
    <w:p w14:paraId="3A9FF03F" w14:textId="1C4A0DF6" w:rsidR="00046147" w:rsidRPr="003173C2" w:rsidRDefault="00046147" w:rsidP="00E46A13">
      <w:pPr>
        <w:ind w:left="709"/>
        <w:contextualSpacing/>
        <w:jc w:val="both"/>
        <w:rPr>
          <w:rFonts w:ascii="Times" w:hAnsi="Times"/>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and the effects of, </w:t>
      </w:r>
      <w:r w:rsidR="00EA756C" w:rsidRPr="003173C2">
        <w:rPr>
          <w:rFonts w:ascii="Times" w:hAnsi="Times"/>
          <w:i/>
          <w:color w:val="000000"/>
        </w:rPr>
        <w:t>common</w:t>
      </w:r>
      <w:r w:rsidR="00743986" w:rsidRPr="003173C2">
        <w:rPr>
          <w:rFonts w:ascii="Times" w:hAnsi="Times"/>
          <w:i/>
          <w:color w:val="000000"/>
        </w:rPr>
        <w:t xml:space="preserve"> </w:t>
      </w:r>
      <w:r w:rsidRPr="003173C2">
        <w:rPr>
          <w:rFonts w:ascii="Times" w:hAnsi="Times" w:cs="Times New Roman"/>
          <w:i/>
          <w:color w:val="000000" w:themeColor="text1"/>
        </w:rPr>
        <w:t>comorbidities and how exercise prescription is modified to ensure an exercise programme is achievable, safe, and effective.</w:t>
      </w:r>
    </w:p>
    <w:p w14:paraId="24D0873E" w14:textId="77777777" w:rsidR="004F6A6D" w:rsidRPr="003173C2" w:rsidRDefault="004F6A6D" w:rsidP="00E75363">
      <w:pPr>
        <w:ind w:left="709" w:hanging="709"/>
        <w:contextualSpacing/>
        <w:jc w:val="both"/>
        <w:rPr>
          <w:rFonts w:ascii="Times" w:hAnsi="Times"/>
        </w:rPr>
      </w:pPr>
    </w:p>
    <w:p w14:paraId="6EE10DA4" w14:textId="77777777" w:rsidR="00AB5BE9" w:rsidRPr="003173C2" w:rsidRDefault="00AB5BE9" w:rsidP="00E75363">
      <w:pPr>
        <w:ind w:left="709" w:hanging="709"/>
        <w:contextualSpacing/>
        <w:jc w:val="both"/>
        <w:rPr>
          <w:rFonts w:ascii="Times" w:hAnsi="Times"/>
        </w:rPr>
      </w:pPr>
    </w:p>
    <w:p w14:paraId="4AD54EA7" w14:textId="77777777" w:rsidR="00113B34" w:rsidRPr="003173C2" w:rsidRDefault="00113B34" w:rsidP="00E75363">
      <w:pPr>
        <w:ind w:left="709" w:hanging="709"/>
        <w:contextualSpacing/>
        <w:jc w:val="both"/>
        <w:rPr>
          <w:rFonts w:ascii="Times" w:hAnsi="Times"/>
        </w:rPr>
      </w:pPr>
    </w:p>
    <w:p w14:paraId="561F95B7" w14:textId="77777777" w:rsidR="00E46A13" w:rsidRPr="003173C2" w:rsidRDefault="00E46A13">
      <w:pPr>
        <w:rPr>
          <w:rFonts w:ascii="Times" w:hAnsi="Times"/>
          <w:b/>
        </w:rPr>
      </w:pPr>
      <w:r w:rsidRPr="003173C2">
        <w:rPr>
          <w:rFonts w:ascii="Times" w:hAnsi="Times"/>
          <w:b/>
        </w:rPr>
        <w:br w:type="page"/>
      </w:r>
    </w:p>
    <w:p w14:paraId="14BF7A34" w14:textId="54B6011E" w:rsidR="00E46A13" w:rsidRPr="003173C2" w:rsidRDefault="00E46A13" w:rsidP="00E46A13">
      <w:pPr>
        <w:pBdr>
          <w:top w:val="single" w:sz="4" w:space="1" w:color="auto"/>
          <w:bottom w:val="single" w:sz="4" w:space="1" w:color="auto"/>
        </w:pBdr>
        <w:contextualSpacing/>
        <w:jc w:val="center"/>
        <w:rPr>
          <w:rFonts w:ascii="Times" w:hAnsi="Times"/>
          <w:b/>
          <w:color w:val="000000" w:themeColor="text1"/>
          <w:sz w:val="28"/>
          <w:szCs w:val="28"/>
        </w:rPr>
      </w:pPr>
      <w:r w:rsidRPr="003173C2">
        <w:rPr>
          <w:rFonts w:ascii="Times" w:hAnsi="Times"/>
          <w:b/>
          <w:color w:val="000000" w:themeColor="text1"/>
          <w:sz w:val="28"/>
          <w:szCs w:val="28"/>
        </w:rPr>
        <w:lastRenderedPageBreak/>
        <w:t>4. METABOLIC</w:t>
      </w:r>
    </w:p>
    <w:p w14:paraId="0715D52D" w14:textId="77777777" w:rsidR="00777F1C" w:rsidRPr="003173C2" w:rsidRDefault="00777F1C" w:rsidP="00E75363">
      <w:pPr>
        <w:ind w:left="709" w:hanging="709"/>
        <w:contextualSpacing/>
        <w:jc w:val="both"/>
        <w:rPr>
          <w:rFonts w:ascii="Times" w:hAnsi="Times"/>
          <w:b/>
        </w:rPr>
      </w:pPr>
    </w:p>
    <w:p w14:paraId="5CBDA7A1" w14:textId="77777777" w:rsidR="00E46A13" w:rsidRPr="003173C2" w:rsidRDefault="00E46A13" w:rsidP="00E75363">
      <w:pPr>
        <w:ind w:left="709" w:hanging="709"/>
        <w:contextualSpacing/>
        <w:jc w:val="both"/>
        <w:rPr>
          <w:rFonts w:ascii="Times" w:hAnsi="Times"/>
        </w:rPr>
      </w:pPr>
    </w:p>
    <w:p w14:paraId="6B9FD0B9" w14:textId="7E8B2A7F" w:rsidR="00FA160E" w:rsidRPr="003173C2" w:rsidRDefault="00F66C0D" w:rsidP="00E75363">
      <w:pPr>
        <w:ind w:left="709" w:hanging="709"/>
        <w:contextualSpacing/>
        <w:jc w:val="both"/>
        <w:rPr>
          <w:rFonts w:ascii="Times" w:hAnsi="Times"/>
        </w:rPr>
      </w:pPr>
      <w:r w:rsidRPr="003173C2">
        <w:rPr>
          <w:rFonts w:ascii="Times" w:hAnsi="Times"/>
        </w:rPr>
        <w:t>4.1</w:t>
      </w:r>
      <w:r w:rsidR="00AD2146" w:rsidRPr="003173C2">
        <w:rPr>
          <w:rFonts w:ascii="Times" w:hAnsi="Times"/>
        </w:rPr>
        <w:tab/>
      </w:r>
      <w:r w:rsidR="008A2ABD" w:rsidRPr="003173C2">
        <w:rPr>
          <w:rFonts w:ascii="Times" w:hAnsi="Times"/>
        </w:rPr>
        <w:t>An understanding of t</w:t>
      </w:r>
      <w:r w:rsidR="004E4568" w:rsidRPr="003173C2">
        <w:rPr>
          <w:rFonts w:ascii="Times" w:hAnsi="Times"/>
        </w:rPr>
        <w:t>he</w:t>
      </w:r>
      <w:r w:rsidR="00AD2146" w:rsidRPr="003173C2">
        <w:rPr>
          <w:rFonts w:ascii="Times" w:hAnsi="Times"/>
        </w:rPr>
        <w:t xml:space="preserve"> pathophysiology, </w:t>
      </w:r>
      <w:r w:rsidR="004F1089" w:rsidRPr="003173C2">
        <w:rPr>
          <w:rFonts w:ascii="Times" w:hAnsi="Times"/>
        </w:rPr>
        <w:t xml:space="preserve">epidemiology, </w:t>
      </w:r>
      <w:r w:rsidR="00AD2146" w:rsidRPr="003173C2">
        <w:rPr>
          <w:rFonts w:ascii="Times" w:hAnsi="Times"/>
        </w:rPr>
        <w:t xml:space="preserve">risk factors, </w:t>
      </w:r>
      <w:r w:rsidR="008A2ABD" w:rsidRPr="003173C2">
        <w:rPr>
          <w:rFonts w:ascii="Times" w:hAnsi="Times"/>
        </w:rPr>
        <w:t xml:space="preserve">and </w:t>
      </w:r>
      <w:r w:rsidR="00743986" w:rsidRPr="003173C2">
        <w:rPr>
          <w:rFonts w:ascii="Times" w:hAnsi="Times"/>
        </w:rPr>
        <w:t xml:space="preserve">the </w:t>
      </w:r>
      <w:r w:rsidR="00AD2146" w:rsidRPr="003173C2">
        <w:rPr>
          <w:rFonts w:ascii="Times" w:hAnsi="Times"/>
        </w:rPr>
        <w:t>key clinical</w:t>
      </w:r>
      <w:r w:rsidR="004F1089" w:rsidRPr="003173C2">
        <w:rPr>
          <w:rFonts w:ascii="Times" w:hAnsi="Times"/>
        </w:rPr>
        <w:t xml:space="preserve"> </w:t>
      </w:r>
      <w:r w:rsidR="008A2ABD" w:rsidRPr="003173C2">
        <w:rPr>
          <w:rFonts w:ascii="Times" w:hAnsi="Times"/>
        </w:rPr>
        <w:t xml:space="preserve">findings for </w:t>
      </w:r>
      <w:r w:rsidR="007239D5" w:rsidRPr="003173C2">
        <w:rPr>
          <w:rFonts w:ascii="Times" w:hAnsi="Times"/>
        </w:rPr>
        <w:t>obesity, chronic renal and liver disease, hyperlipidaemia, dyslipidaemia</w:t>
      </w:r>
      <w:r w:rsidR="008A2ABD" w:rsidRPr="003173C2">
        <w:rPr>
          <w:rFonts w:ascii="Times" w:hAnsi="Times"/>
        </w:rPr>
        <w:t xml:space="preserve">, </w:t>
      </w:r>
      <w:r w:rsidR="009C7965" w:rsidRPr="003173C2">
        <w:rPr>
          <w:rFonts w:ascii="Times" w:hAnsi="Times"/>
        </w:rPr>
        <w:t>poor glucose control consequences</w:t>
      </w:r>
      <w:r w:rsidR="007239D5" w:rsidRPr="003173C2">
        <w:rPr>
          <w:rFonts w:ascii="Times" w:hAnsi="Times"/>
        </w:rPr>
        <w:t>,</w:t>
      </w:r>
      <w:r w:rsidR="009C7965" w:rsidRPr="003173C2">
        <w:rPr>
          <w:rFonts w:ascii="Times" w:hAnsi="Times"/>
        </w:rPr>
        <w:t xml:space="preserve"> </w:t>
      </w:r>
      <w:r w:rsidR="007239D5" w:rsidRPr="003173C2">
        <w:rPr>
          <w:rFonts w:ascii="Times" w:hAnsi="Times"/>
        </w:rPr>
        <w:t>diabetes</w:t>
      </w:r>
      <w:r w:rsidR="00EB19BE" w:rsidRPr="003173C2">
        <w:rPr>
          <w:rFonts w:ascii="Times" w:hAnsi="Times"/>
        </w:rPr>
        <w:t xml:space="preserve">, gestational diabetes, </w:t>
      </w:r>
      <w:r w:rsidR="009C7965" w:rsidRPr="003173C2">
        <w:rPr>
          <w:rFonts w:ascii="Times" w:hAnsi="Times"/>
        </w:rPr>
        <w:t>and peripheral arterial disease</w:t>
      </w:r>
      <w:r w:rsidR="00FA160E" w:rsidRPr="003173C2">
        <w:rPr>
          <w:rFonts w:ascii="Times" w:hAnsi="Times"/>
        </w:rPr>
        <w:t xml:space="preserve">. </w:t>
      </w:r>
    </w:p>
    <w:p w14:paraId="2FB046C1" w14:textId="77777777" w:rsidR="00966700" w:rsidRPr="003173C2" w:rsidRDefault="00966700"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18972BDD" w14:textId="0B16AE94" w:rsidR="00966700" w:rsidRPr="003173C2" w:rsidRDefault="00966700"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a working knowledge of </w:t>
      </w:r>
      <w:r w:rsidR="00694310" w:rsidRPr="003173C2">
        <w:rPr>
          <w:rFonts w:ascii="Times" w:hAnsi="Times" w:cs="Times New Roman"/>
          <w:i/>
          <w:color w:val="000000" w:themeColor="text1"/>
        </w:rPr>
        <w:t xml:space="preserve">metabolic syndrome and </w:t>
      </w:r>
      <w:r w:rsidR="00B46F82" w:rsidRPr="003173C2">
        <w:rPr>
          <w:rFonts w:ascii="Times" w:hAnsi="Times" w:cs="Times New Roman"/>
          <w:i/>
          <w:color w:val="000000" w:themeColor="text1"/>
        </w:rPr>
        <w:t>diabetes</w:t>
      </w:r>
      <w:r w:rsidR="00694310" w:rsidRPr="003173C2">
        <w:rPr>
          <w:rFonts w:ascii="Times" w:hAnsi="Times" w:cs="Times New Roman"/>
          <w:i/>
          <w:color w:val="000000" w:themeColor="text1"/>
        </w:rPr>
        <w:t>, including the</w:t>
      </w:r>
      <w:r w:rsidRPr="003173C2">
        <w:rPr>
          <w:rFonts w:ascii="Times" w:hAnsi="Times" w:cs="Times New Roman"/>
          <w:i/>
          <w:color w:val="000000" w:themeColor="text1"/>
        </w:rPr>
        <w:t xml:space="preserve"> risk factors,</w:t>
      </w:r>
      <w:r w:rsidR="00694310" w:rsidRPr="003173C2">
        <w:rPr>
          <w:rFonts w:ascii="Times" w:hAnsi="Times" w:cs="Times New Roman"/>
          <w:i/>
          <w:color w:val="000000" w:themeColor="text1"/>
        </w:rPr>
        <w:t xml:space="preserve"> prevention, </w:t>
      </w:r>
      <w:r w:rsidRPr="003173C2">
        <w:rPr>
          <w:rFonts w:ascii="Times" w:hAnsi="Times" w:cs="Times New Roman"/>
          <w:i/>
          <w:color w:val="000000" w:themeColor="text1"/>
        </w:rPr>
        <w:t>progression, and treatment as well as ways in which this process can be modified.</w:t>
      </w:r>
    </w:p>
    <w:p w14:paraId="7A7A7747" w14:textId="426FAA7E" w:rsidR="00FA160E" w:rsidRPr="003173C2" w:rsidRDefault="00FA160E" w:rsidP="00E46A13">
      <w:pPr>
        <w:ind w:left="709"/>
        <w:jc w:val="both"/>
        <w:rPr>
          <w:rFonts w:ascii="Times" w:hAnsi="Times"/>
          <w:i/>
          <w:color w:val="000000"/>
        </w:rPr>
      </w:pPr>
      <w:r w:rsidRPr="003173C2">
        <w:rPr>
          <w:rFonts w:ascii="Times" w:hAnsi="Times" w:cs="Times"/>
          <w:i/>
          <w:color w:val="000000"/>
        </w:rPr>
        <w:t xml:space="preserve">Demonstrates an ability to identify key components of diseases </w:t>
      </w:r>
      <w:r w:rsidR="00B46F82" w:rsidRPr="003173C2">
        <w:rPr>
          <w:rFonts w:ascii="Times" w:hAnsi="Times" w:cs="Times"/>
          <w:i/>
          <w:color w:val="000000"/>
        </w:rPr>
        <w:t>associated</w:t>
      </w:r>
      <w:r w:rsidRPr="003173C2">
        <w:rPr>
          <w:rFonts w:ascii="Times" w:hAnsi="Times" w:cs="Times"/>
          <w:i/>
          <w:color w:val="000000"/>
        </w:rPr>
        <w:t xml:space="preserve"> with metabolic syndrome; including an understanding of the</w:t>
      </w:r>
      <w:r w:rsidR="00B46F82" w:rsidRPr="003173C2">
        <w:rPr>
          <w:rFonts w:ascii="Times" w:hAnsi="Times" w:cs="Times"/>
          <w:i/>
          <w:color w:val="000000"/>
        </w:rPr>
        <w:t>ir</w:t>
      </w:r>
      <w:r w:rsidRPr="003173C2">
        <w:rPr>
          <w:rFonts w:ascii="Times" w:hAnsi="Times" w:cs="Times"/>
          <w:i/>
          <w:color w:val="000000"/>
        </w:rPr>
        <w:t xml:space="preserve"> </w:t>
      </w:r>
      <w:r w:rsidR="002D6122" w:rsidRPr="003173C2">
        <w:rPr>
          <w:rFonts w:ascii="Times" w:hAnsi="Times" w:cs="Times"/>
          <w:i/>
          <w:color w:val="000000"/>
        </w:rPr>
        <w:t>a</w:t>
      </w:r>
      <w:r w:rsidRPr="003173C2">
        <w:rPr>
          <w:rFonts w:ascii="Times" w:hAnsi="Times" w:cs="Times"/>
          <w:i/>
          <w:color w:val="000000"/>
        </w:rPr>
        <w:t xml:space="preserve">etiology/pathophysiology. </w:t>
      </w:r>
    </w:p>
    <w:p w14:paraId="473ECF43" w14:textId="77777777" w:rsidR="00AB5BE9" w:rsidRPr="003173C2" w:rsidRDefault="00966700" w:rsidP="00E46A13">
      <w:pPr>
        <w:ind w:left="709"/>
        <w:jc w:val="both"/>
        <w:rPr>
          <w:rFonts w:ascii="Times" w:hAnsi="Times" w:cs="Times New Roman"/>
          <w:i/>
          <w:color w:val="000000" w:themeColor="text1"/>
        </w:rPr>
      </w:pPr>
      <w:r w:rsidRPr="003173C2">
        <w:rPr>
          <w:rFonts w:ascii="Times" w:hAnsi="Times" w:cs="Times New Roman"/>
          <w:i/>
          <w:color w:val="000000" w:themeColor="text1"/>
        </w:rPr>
        <w:t xml:space="preserve">An ability to access and evaluate new and existing research regarding </w:t>
      </w:r>
      <w:r w:rsidR="00694310" w:rsidRPr="003173C2">
        <w:rPr>
          <w:rFonts w:ascii="Times" w:hAnsi="Times" w:cs="Times New Roman"/>
          <w:i/>
          <w:color w:val="000000" w:themeColor="text1"/>
        </w:rPr>
        <w:t>metabolic syndrome and renal failure</w:t>
      </w:r>
      <w:r w:rsidRPr="003173C2">
        <w:rPr>
          <w:rFonts w:ascii="Times" w:hAnsi="Times" w:cs="Times New Roman"/>
          <w:i/>
          <w:color w:val="000000" w:themeColor="text1"/>
        </w:rPr>
        <w:t>.</w:t>
      </w:r>
    </w:p>
    <w:p w14:paraId="4FA2098B" w14:textId="77777777" w:rsidR="00AB5BE9" w:rsidRPr="003173C2" w:rsidRDefault="00AB5BE9" w:rsidP="00E75363">
      <w:pPr>
        <w:ind w:left="709" w:hanging="709"/>
        <w:contextualSpacing/>
        <w:jc w:val="both"/>
        <w:rPr>
          <w:rFonts w:ascii="Times" w:hAnsi="Times"/>
        </w:rPr>
      </w:pPr>
    </w:p>
    <w:p w14:paraId="1654E8EC" w14:textId="31CE1A98" w:rsidR="00AB5BE9" w:rsidRPr="003173C2" w:rsidRDefault="000B0453" w:rsidP="00E75363">
      <w:pPr>
        <w:ind w:left="709" w:hanging="709"/>
        <w:contextualSpacing/>
        <w:jc w:val="both"/>
        <w:rPr>
          <w:rFonts w:ascii="Times" w:hAnsi="Times"/>
        </w:rPr>
      </w:pPr>
      <w:r w:rsidRPr="003173C2">
        <w:rPr>
          <w:rFonts w:ascii="Times" w:hAnsi="Times"/>
        </w:rPr>
        <w:t>4</w:t>
      </w:r>
      <w:r w:rsidR="00AB5BE9" w:rsidRPr="003173C2">
        <w:rPr>
          <w:rFonts w:ascii="Times" w:hAnsi="Times"/>
        </w:rPr>
        <w:t>.2</w:t>
      </w:r>
      <w:r w:rsidR="00AB5BE9" w:rsidRPr="003173C2">
        <w:rPr>
          <w:rFonts w:ascii="Times" w:hAnsi="Times"/>
        </w:rPr>
        <w:tab/>
      </w:r>
      <w:r w:rsidR="00B46F82" w:rsidRPr="003173C2">
        <w:rPr>
          <w:rFonts w:ascii="Times" w:hAnsi="Times"/>
        </w:rPr>
        <w:t>An understanding of h</w:t>
      </w:r>
      <w:r w:rsidR="00AB5BE9" w:rsidRPr="003173C2">
        <w:rPr>
          <w:rFonts w:ascii="Times" w:hAnsi="Times"/>
        </w:rPr>
        <w:t xml:space="preserve">ow </w:t>
      </w:r>
      <w:r w:rsidRPr="003173C2">
        <w:rPr>
          <w:rFonts w:ascii="Times" w:hAnsi="Times" w:cs="Times New Roman"/>
          <w:color w:val="000000" w:themeColor="text1"/>
        </w:rPr>
        <w:t>metabolic syndrome and renal failure</w:t>
      </w:r>
      <w:r w:rsidRPr="003173C2">
        <w:rPr>
          <w:rFonts w:ascii="Times" w:hAnsi="Times"/>
        </w:rPr>
        <w:t xml:space="preserve"> are </w:t>
      </w:r>
      <w:r w:rsidR="00AB5BE9" w:rsidRPr="003173C2">
        <w:rPr>
          <w:rFonts w:ascii="Times" w:hAnsi="Times"/>
        </w:rPr>
        <w:t>diagnosed, physical examination and its limitations including exercise testing, contraindications to exercise, and responding to abnormal signs and symptoms.</w:t>
      </w:r>
    </w:p>
    <w:p w14:paraId="711C9A98" w14:textId="77777777" w:rsidR="00AB5BE9" w:rsidRPr="003173C2" w:rsidRDefault="00AB5BE9"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7163A018" w14:textId="4ADF0293" w:rsidR="00FA160E" w:rsidRPr="003173C2" w:rsidRDefault="00FA160E" w:rsidP="00E46A13">
      <w:pPr>
        <w:ind w:left="709"/>
        <w:jc w:val="both"/>
        <w:rPr>
          <w:rFonts w:ascii="Times" w:hAnsi="Times" w:cs="Times"/>
          <w:i/>
          <w:color w:val="000000"/>
        </w:rPr>
      </w:pPr>
      <w:r w:rsidRPr="003173C2">
        <w:rPr>
          <w:rFonts w:ascii="Times" w:hAnsi="Times" w:cs="Times"/>
          <w:i/>
          <w:color w:val="000000"/>
        </w:rPr>
        <w:t>Demonstrates knowledge of absolute and relative contraindications e.g.</w:t>
      </w:r>
      <w:r w:rsidR="00B46F82" w:rsidRPr="003173C2">
        <w:rPr>
          <w:rFonts w:ascii="Times" w:hAnsi="Times" w:cs="Times"/>
          <w:i/>
          <w:color w:val="000000"/>
        </w:rPr>
        <w:t>,</w:t>
      </w:r>
      <w:r w:rsidRPr="003173C2">
        <w:rPr>
          <w:rFonts w:ascii="Times" w:hAnsi="Times" w:cs="Times"/>
          <w:i/>
          <w:color w:val="000000"/>
        </w:rPr>
        <w:t xml:space="preserve"> glucose and ketone cut offs. </w:t>
      </w:r>
    </w:p>
    <w:p w14:paraId="1601A1B2" w14:textId="71420F96" w:rsidR="00AB5BE9" w:rsidRPr="003173C2" w:rsidRDefault="00AB5BE9"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w:t>
      </w:r>
      <w:r w:rsidR="000B0453" w:rsidRPr="003173C2">
        <w:rPr>
          <w:rFonts w:ascii="Times" w:hAnsi="Times" w:cs="Times New Roman"/>
          <w:i/>
          <w:color w:val="000000" w:themeColor="text1"/>
        </w:rPr>
        <w:t>metabolic syndrome and renal failure</w:t>
      </w:r>
      <w:r w:rsidRPr="003173C2">
        <w:rPr>
          <w:rFonts w:ascii="Times" w:hAnsi="Times" w:cs="Times New Roman"/>
          <w:i/>
          <w:color w:val="000000" w:themeColor="text1"/>
        </w:rPr>
        <w:t xml:space="preserve">, and the risk </w:t>
      </w:r>
      <w:r w:rsidR="009B7E61" w:rsidRPr="003173C2">
        <w:rPr>
          <w:rFonts w:ascii="Times" w:hAnsi="Times" w:cs="Times New Roman"/>
          <w:i/>
          <w:color w:val="000000" w:themeColor="text1"/>
        </w:rPr>
        <w:t>and signs and symp</w:t>
      </w:r>
      <w:r w:rsidR="00FA160E" w:rsidRPr="003173C2">
        <w:rPr>
          <w:rFonts w:ascii="Times" w:hAnsi="Times" w:cs="Times New Roman"/>
          <w:i/>
          <w:color w:val="000000" w:themeColor="text1"/>
        </w:rPr>
        <w:t>t</w:t>
      </w:r>
      <w:r w:rsidR="009B7E61" w:rsidRPr="003173C2">
        <w:rPr>
          <w:rFonts w:ascii="Times" w:hAnsi="Times" w:cs="Times New Roman"/>
          <w:i/>
          <w:color w:val="000000" w:themeColor="text1"/>
        </w:rPr>
        <w:t>oms</w:t>
      </w:r>
      <w:r w:rsidRPr="003173C2">
        <w:rPr>
          <w:rFonts w:ascii="Times" w:hAnsi="Times" w:cs="Times New Roman"/>
          <w:i/>
          <w:color w:val="000000" w:themeColor="text1"/>
        </w:rPr>
        <w:t xml:space="preserve"> that may require consultation with medical personnel before testing or training. </w:t>
      </w:r>
    </w:p>
    <w:p w14:paraId="57A4EF92" w14:textId="77777777" w:rsidR="00AB5BE9" w:rsidRPr="003173C2" w:rsidRDefault="00AB5BE9"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effects of </w:t>
      </w:r>
      <w:r w:rsidR="000B0453" w:rsidRPr="003173C2">
        <w:rPr>
          <w:rFonts w:ascii="Times" w:hAnsi="Times" w:cs="Times New Roman"/>
          <w:i/>
          <w:color w:val="000000" w:themeColor="text1"/>
        </w:rPr>
        <w:t>metabolic syndrome and renal failure</w:t>
      </w:r>
      <w:r w:rsidRPr="003173C2">
        <w:rPr>
          <w:rFonts w:ascii="Times" w:hAnsi="Times" w:cs="Times New Roman"/>
          <w:i/>
          <w:color w:val="000000" w:themeColor="text1"/>
        </w:rPr>
        <w:t xml:space="preserve"> on cardiorespiratory responses at rest and during exercise.</w:t>
      </w:r>
    </w:p>
    <w:p w14:paraId="6D879FEF" w14:textId="77777777" w:rsidR="00AB5BE9" w:rsidRPr="003173C2" w:rsidRDefault="00AB5BE9" w:rsidP="00E46A13">
      <w:pPr>
        <w:ind w:left="709"/>
        <w:jc w:val="both"/>
        <w:rPr>
          <w:rFonts w:ascii="Times" w:hAnsi="Times" w:cs="Times New Roman"/>
          <w:i/>
          <w:color w:val="000000" w:themeColor="text1"/>
        </w:rPr>
      </w:pPr>
      <w:r w:rsidRPr="003173C2">
        <w:rPr>
          <w:rFonts w:ascii="Times" w:hAnsi="Times" w:cs="Times New Roman"/>
          <w:i/>
          <w:color w:val="000000" w:themeColor="text1"/>
        </w:rPr>
        <w:t xml:space="preserve">An ability to examine, detect, and manage inappropriate changes in </w:t>
      </w:r>
      <w:r w:rsidR="000B0453" w:rsidRPr="003173C2">
        <w:rPr>
          <w:rFonts w:ascii="Times" w:hAnsi="Times" w:cs="Times New Roman"/>
          <w:i/>
          <w:color w:val="000000" w:themeColor="text1"/>
        </w:rPr>
        <w:t>vital signs</w:t>
      </w:r>
      <w:r w:rsidRPr="003173C2">
        <w:rPr>
          <w:rFonts w:ascii="Times" w:hAnsi="Times" w:cs="Times New Roman"/>
          <w:i/>
          <w:color w:val="000000" w:themeColor="text1"/>
        </w:rPr>
        <w:t xml:space="preserve"> during exercise testing or programme implementation and the ability to modify exercise prescription accordingly.</w:t>
      </w:r>
    </w:p>
    <w:p w14:paraId="070F833F" w14:textId="42587781" w:rsidR="00FA160E" w:rsidRPr="003173C2" w:rsidRDefault="00FA160E" w:rsidP="00E46A13">
      <w:pPr>
        <w:ind w:left="709"/>
        <w:jc w:val="both"/>
        <w:rPr>
          <w:rFonts w:ascii="Times" w:hAnsi="Times"/>
          <w:i/>
          <w:color w:val="000000"/>
        </w:rPr>
      </w:pPr>
      <w:r w:rsidRPr="003173C2">
        <w:rPr>
          <w:rFonts w:ascii="Times" w:hAnsi="Times"/>
          <w:i/>
          <w:color w:val="000000"/>
        </w:rPr>
        <w:t xml:space="preserve">Demonstrates a knowledge and </w:t>
      </w:r>
      <w:r w:rsidR="00B46F82" w:rsidRPr="003173C2">
        <w:rPr>
          <w:rFonts w:ascii="Times" w:hAnsi="Times"/>
          <w:i/>
          <w:color w:val="000000"/>
        </w:rPr>
        <w:t xml:space="preserve">can </w:t>
      </w:r>
      <w:r w:rsidRPr="003173C2">
        <w:rPr>
          <w:rFonts w:ascii="Times" w:hAnsi="Times"/>
          <w:i/>
          <w:color w:val="000000"/>
        </w:rPr>
        <w:t>verbal</w:t>
      </w:r>
      <w:r w:rsidR="00B46F82" w:rsidRPr="003173C2">
        <w:rPr>
          <w:rFonts w:ascii="Times" w:hAnsi="Times"/>
          <w:i/>
          <w:color w:val="000000"/>
        </w:rPr>
        <w:t>ly</w:t>
      </w:r>
      <w:r w:rsidRPr="003173C2">
        <w:rPr>
          <w:rFonts w:ascii="Times" w:hAnsi="Times"/>
          <w:i/>
          <w:color w:val="000000"/>
        </w:rPr>
        <w:t xml:space="preserve"> expla</w:t>
      </w:r>
      <w:r w:rsidR="00B46F82" w:rsidRPr="003173C2">
        <w:rPr>
          <w:rFonts w:ascii="Times" w:hAnsi="Times"/>
          <w:i/>
          <w:color w:val="000000"/>
        </w:rPr>
        <w:t>i</w:t>
      </w:r>
      <w:r w:rsidRPr="003173C2">
        <w:rPr>
          <w:rFonts w:ascii="Times" w:hAnsi="Times"/>
          <w:i/>
          <w:color w:val="000000"/>
        </w:rPr>
        <w:t>n glucose control</w:t>
      </w:r>
      <w:r w:rsidR="00B46F82" w:rsidRPr="003173C2">
        <w:rPr>
          <w:rFonts w:ascii="Times" w:hAnsi="Times"/>
          <w:i/>
          <w:color w:val="000000"/>
        </w:rPr>
        <w:t xml:space="preserve"> – its relevance and</w:t>
      </w:r>
      <w:r w:rsidRPr="003173C2">
        <w:rPr>
          <w:rFonts w:ascii="Times" w:hAnsi="Times"/>
          <w:i/>
          <w:color w:val="000000"/>
        </w:rPr>
        <w:t xml:space="preserve"> importance</w:t>
      </w:r>
      <w:r w:rsidR="00B46F82" w:rsidRPr="003173C2">
        <w:rPr>
          <w:rFonts w:ascii="Times" w:hAnsi="Times"/>
          <w:i/>
          <w:color w:val="000000"/>
        </w:rPr>
        <w:t>.</w:t>
      </w:r>
    </w:p>
    <w:p w14:paraId="77F829BB" w14:textId="77777777" w:rsidR="00AB5BE9" w:rsidRPr="003173C2" w:rsidRDefault="00AB5BE9" w:rsidP="00E75363">
      <w:pPr>
        <w:ind w:left="709" w:hanging="709"/>
        <w:jc w:val="both"/>
        <w:rPr>
          <w:rFonts w:ascii="Times" w:hAnsi="Times" w:cs="Times New Roman"/>
          <w:i/>
          <w:color w:val="000000" w:themeColor="text1"/>
        </w:rPr>
      </w:pPr>
    </w:p>
    <w:p w14:paraId="0665D45D" w14:textId="14015C02" w:rsidR="00AB5BE9" w:rsidRPr="003173C2" w:rsidRDefault="000B0453" w:rsidP="00E75363">
      <w:pPr>
        <w:ind w:left="709" w:hanging="709"/>
        <w:contextualSpacing/>
        <w:jc w:val="both"/>
        <w:rPr>
          <w:rFonts w:ascii="Times" w:hAnsi="Times"/>
        </w:rPr>
      </w:pPr>
      <w:r w:rsidRPr="003173C2">
        <w:rPr>
          <w:rFonts w:ascii="Times" w:hAnsi="Times"/>
        </w:rPr>
        <w:t>4</w:t>
      </w:r>
      <w:r w:rsidR="00AB5BE9" w:rsidRPr="003173C2">
        <w:rPr>
          <w:rFonts w:ascii="Times" w:hAnsi="Times"/>
        </w:rPr>
        <w:t>.3</w:t>
      </w:r>
      <w:r w:rsidR="00AB5BE9" w:rsidRPr="003173C2">
        <w:rPr>
          <w:rFonts w:ascii="Times" w:hAnsi="Times"/>
        </w:rPr>
        <w:tab/>
      </w:r>
      <w:r w:rsidR="00B46F82" w:rsidRPr="003173C2">
        <w:rPr>
          <w:rFonts w:ascii="Times" w:hAnsi="Times"/>
        </w:rPr>
        <w:t>An understanding of t</w:t>
      </w:r>
      <w:r w:rsidR="00AB5BE9" w:rsidRPr="003173C2">
        <w:rPr>
          <w:rFonts w:ascii="Times" w:hAnsi="Times"/>
        </w:rPr>
        <w:t xml:space="preserve">he medical and surgical treatments, practice guidelines, preventive care, drug actions and side effects especially during exercise. </w:t>
      </w:r>
    </w:p>
    <w:p w14:paraId="44F52377" w14:textId="77777777" w:rsidR="00AB5BE9" w:rsidRPr="003173C2" w:rsidRDefault="00AB5BE9"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0B5E5789" w14:textId="77777777" w:rsidR="00FA160E" w:rsidRPr="003173C2" w:rsidRDefault="00FA160E" w:rsidP="00E46A13">
      <w:pPr>
        <w:ind w:left="709"/>
        <w:jc w:val="both"/>
        <w:rPr>
          <w:rFonts w:ascii="Times" w:hAnsi="Times" w:cs="Times"/>
          <w:i/>
          <w:color w:val="000000"/>
        </w:rPr>
      </w:pPr>
      <w:r w:rsidRPr="003173C2">
        <w:rPr>
          <w:rFonts w:ascii="Times" w:hAnsi="Times" w:cs="Times"/>
          <w:i/>
          <w:color w:val="000000"/>
        </w:rPr>
        <w:t xml:space="preserve">Demonstrates an ability to educate clients on how to navigate diet, exercise and insulin to create a stable glucose response. </w:t>
      </w:r>
    </w:p>
    <w:p w14:paraId="3D50EB4D" w14:textId="77777777" w:rsidR="00AB5BE9" w:rsidRPr="003173C2" w:rsidRDefault="00AB5BE9" w:rsidP="00E46A13">
      <w:pPr>
        <w:ind w:left="709"/>
        <w:jc w:val="both"/>
        <w:rPr>
          <w:rFonts w:ascii="Times" w:hAnsi="Times" w:cs="Times"/>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w:t>
      </w:r>
      <w:r w:rsidR="000B0453" w:rsidRPr="003173C2">
        <w:rPr>
          <w:rFonts w:ascii="Times" w:hAnsi="Times" w:cs="Times New Roman"/>
          <w:i/>
          <w:color w:val="000000" w:themeColor="text1"/>
        </w:rPr>
        <w:t>medical management of metabolic syndrome and renal failure.</w:t>
      </w:r>
    </w:p>
    <w:p w14:paraId="645FBC37" w14:textId="5B506E10" w:rsidR="00AB5BE9" w:rsidRPr="003173C2" w:rsidRDefault="00AB5BE9" w:rsidP="00E46A13">
      <w:pPr>
        <w:ind w:left="709"/>
        <w:jc w:val="both"/>
        <w:rPr>
          <w:rFonts w:ascii="Times" w:hAnsi="Times" w:cs="Times New Roman"/>
          <w:i/>
          <w:color w:val="000000" w:themeColor="text1"/>
        </w:rPr>
      </w:pPr>
      <w:r w:rsidRPr="003173C2">
        <w:rPr>
          <w:rFonts w:ascii="Times" w:hAnsi="Times" w:cs="Times New Roman"/>
          <w:i/>
          <w:color w:val="000000" w:themeColor="text1"/>
        </w:rPr>
        <w:t xml:space="preserve">An ability to explain to the client the common medical and surgical treatments for </w:t>
      </w:r>
      <w:r w:rsidR="000B0453" w:rsidRPr="003173C2">
        <w:rPr>
          <w:rFonts w:ascii="Times" w:hAnsi="Times" w:cs="Times New Roman"/>
          <w:i/>
          <w:color w:val="000000" w:themeColor="text1"/>
        </w:rPr>
        <w:t>metabolic syndrome and renal failure</w:t>
      </w:r>
      <w:r w:rsidRPr="003173C2">
        <w:rPr>
          <w:rFonts w:ascii="Times" w:hAnsi="Times" w:cs="Times New Roman"/>
          <w:i/>
          <w:color w:val="000000" w:themeColor="text1"/>
        </w:rPr>
        <w:t xml:space="preserve">, including commonly used </w:t>
      </w:r>
      <w:r w:rsidR="008A2ABD" w:rsidRPr="003173C2">
        <w:rPr>
          <w:rFonts w:ascii="Times" w:hAnsi="Times" w:cs="Times New Roman"/>
          <w:i/>
          <w:color w:val="000000" w:themeColor="text1"/>
        </w:rPr>
        <w:t>medications</w:t>
      </w:r>
      <w:r w:rsidRPr="003173C2">
        <w:rPr>
          <w:rFonts w:ascii="Times" w:hAnsi="Times" w:cs="Times New Roman"/>
          <w:i/>
          <w:color w:val="000000" w:themeColor="text1"/>
        </w:rPr>
        <w:t>, clinical practice guidelines, and preventive care as well as how exercise will affect the progression/outcome of their disease.</w:t>
      </w:r>
    </w:p>
    <w:p w14:paraId="47C4829D" w14:textId="3BEA33C9" w:rsidR="00FA160E" w:rsidRPr="003173C2" w:rsidRDefault="00FA160E" w:rsidP="00E46A13">
      <w:pPr>
        <w:ind w:left="709"/>
        <w:jc w:val="both"/>
        <w:rPr>
          <w:rFonts w:ascii="Times" w:hAnsi="Times"/>
          <w:i/>
          <w:color w:val="000000"/>
        </w:rPr>
      </w:pPr>
      <w:r w:rsidRPr="003173C2">
        <w:rPr>
          <w:rFonts w:ascii="Times" w:hAnsi="Times"/>
          <w:i/>
          <w:color w:val="000000"/>
        </w:rPr>
        <w:t>Demonstrates knowledge on how to effectively manage hypo</w:t>
      </w:r>
      <w:r w:rsidR="00315240" w:rsidRPr="003173C2">
        <w:rPr>
          <w:rFonts w:ascii="Times" w:hAnsi="Times"/>
          <w:i/>
          <w:color w:val="000000"/>
        </w:rPr>
        <w:t>- or hyper-</w:t>
      </w:r>
      <w:r w:rsidRPr="003173C2">
        <w:rPr>
          <w:rFonts w:ascii="Times" w:hAnsi="Times"/>
          <w:i/>
          <w:color w:val="000000"/>
        </w:rPr>
        <w:t>glycaemic situation</w:t>
      </w:r>
      <w:r w:rsidR="00315240" w:rsidRPr="003173C2">
        <w:rPr>
          <w:rFonts w:ascii="Times" w:hAnsi="Times"/>
          <w:i/>
          <w:color w:val="000000"/>
        </w:rPr>
        <w:t>s</w:t>
      </w:r>
      <w:r w:rsidR="00B46F82" w:rsidRPr="003173C2">
        <w:rPr>
          <w:rFonts w:ascii="Times" w:hAnsi="Times"/>
          <w:i/>
          <w:color w:val="000000"/>
        </w:rPr>
        <w:t>.</w:t>
      </w:r>
    </w:p>
    <w:p w14:paraId="4B72F7D2" w14:textId="77777777" w:rsidR="00AB5BE9" w:rsidRPr="003173C2" w:rsidRDefault="00AB5BE9" w:rsidP="00E75363">
      <w:pPr>
        <w:ind w:left="709" w:hanging="709"/>
        <w:contextualSpacing/>
        <w:jc w:val="both"/>
        <w:rPr>
          <w:rFonts w:ascii="Times" w:hAnsi="Times"/>
        </w:rPr>
      </w:pPr>
    </w:p>
    <w:p w14:paraId="06C29E11" w14:textId="77777777" w:rsidR="00E46A13" w:rsidRPr="003173C2" w:rsidRDefault="00E46A13">
      <w:pPr>
        <w:rPr>
          <w:rFonts w:ascii="Times" w:hAnsi="Times"/>
        </w:rPr>
      </w:pPr>
      <w:r w:rsidRPr="003173C2">
        <w:rPr>
          <w:rFonts w:ascii="Times" w:hAnsi="Times"/>
        </w:rPr>
        <w:br w:type="page"/>
      </w:r>
    </w:p>
    <w:p w14:paraId="149A020B" w14:textId="0F74969C" w:rsidR="00AB5BE9" w:rsidRPr="003173C2" w:rsidRDefault="000B0453" w:rsidP="00E75363">
      <w:pPr>
        <w:ind w:left="709" w:hanging="709"/>
        <w:contextualSpacing/>
        <w:jc w:val="both"/>
        <w:rPr>
          <w:rFonts w:ascii="Times" w:hAnsi="Times"/>
        </w:rPr>
      </w:pPr>
      <w:r w:rsidRPr="003173C2">
        <w:rPr>
          <w:rFonts w:ascii="Times" w:hAnsi="Times"/>
        </w:rPr>
        <w:lastRenderedPageBreak/>
        <w:t>4</w:t>
      </w:r>
      <w:r w:rsidR="00AB5BE9" w:rsidRPr="003173C2">
        <w:rPr>
          <w:rFonts w:ascii="Times" w:hAnsi="Times"/>
        </w:rPr>
        <w:t>.4</w:t>
      </w:r>
      <w:r w:rsidR="00AB5BE9" w:rsidRPr="003173C2">
        <w:rPr>
          <w:rFonts w:ascii="Times" w:hAnsi="Times"/>
        </w:rPr>
        <w:tab/>
      </w:r>
      <w:r w:rsidR="00AB5BE9" w:rsidRPr="003173C2">
        <w:rPr>
          <w:rFonts w:ascii="Times" w:hAnsi="Times"/>
        </w:rPr>
        <w:tab/>
      </w:r>
      <w:r w:rsidR="00B46F82" w:rsidRPr="003173C2">
        <w:rPr>
          <w:rFonts w:ascii="Times" w:hAnsi="Times"/>
        </w:rPr>
        <w:t>An understanding of t</w:t>
      </w:r>
      <w:r w:rsidR="00AB5BE9" w:rsidRPr="003173C2">
        <w:rPr>
          <w:rFonts w:ascii="Times" w:hAnsi="Times"/>
        </w:rPr>
        <w:t>he effects of exercise, exercise pr</w:t>
      </w:r>
      <w:r w:rsidRPr="003173C2">
        <w:rPr>
          <w:rFonts w:ascii="Times" w:hAnsi="Times"/>
        </w:rPr>
        <w:t>escription, safety instructions</w:t>
      </w:r>
      <w:r w:rsidR="00AB5BE9" w:rsidRPr="003173C2">
        <w:rPr>
          <w:rFonts w:ascii="Times" w:hAnsi="Times"/>
        </w:rPr>
        <w:t>.</w:t>
      </w:r>
    </w:p>
    <w:p w14:paraId="6E6400F7" w14:textId="77777777" w:rsidR="00AB5BE9" w:rsidRPr="003173C2" w:rsidRDefault="00AB5BE9"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4A8EFA6A" w14:textId="55C2AF76" w:rsidR="00DD270A" w:rsidRPr="003173C2" w:rsidRDefault="00FA160E" w:rsidP="00E46A13">
      <w:pPr>
        <w:ind w:left="709"/>
        <w:jc w:val="both"/>
        <w:rPr>
          <w:rFonts w:ascii="Times" w:hAnsi="Times" w:cs="Times"/>
          <w:i/>
          <w:color w:val="000000"/>
        </w:rPr>
      </w:pPr>
      <w:r w:rsidRPr="003173C2">
        <w:rPr>
          <w:rFonts w:ascii="Times" w:hAnsi="Times" w:cs="Times"/>
          <w:i/>
          <w:color w:val="000000"/>
        </w:rPr>
        <w:t xml:space="preserve">Demonstrates knowledge on how to check for silent angina and understands why this may be an issue with diabetic clients. </w:t>
      </w:r>
    </w:p>
    <w:p w14:paraId="28D22E84" w14:textId="6273B654" w:rsidR="00DD270A" w:rsidRPr="003173C2" w:rsidRDefault="00DD270A" w:rsidP="00E46A13">
      <w:pPr>
        <w:ind w:left="709"/>
        <w:jc w:val="both"/>
        <w:rPr>
          <w:rFonts w:ascii="Times" w:hAnsi="Times" w:cs="Calibri"/>
          <w:i/>
        </w:rPr>
      </w:pPr>
      <w:r w:rsidRPr="003173C2">
        <w:rPr>
          <w:rFonts w:ascii="Times" w:hAnsi="Times" w:cs="Calibri"/>
          <w:i/>
        </w:rPr>
        <w:t>Demonstrates knowledge of testing blood glucose pre</w:t>
      </w:r>
      <w:r w:rsidR="00315240" w:rsidRPr="003173C2">
        <w:rPr>
          <w:rFonts w:ascii="Times" w:hAnsi="Times" w:cs="Calibri"/>
          <w:i/>
        </w:rPr>
        <w:t>-</w:t>
      </w:r>
      <w:r w:rsidRPr="003173C2">
        <w:rPr>
          <w:rFonts w:ascii="Times" w:hAnsi="Times" w:cs="Calibri"/>
          <w:i/>
        </w:rPr>
        <w:t xml:space="preserve"> and post</w:t>
      </w:r>
      <w:r w:rsidR="00315240" w:rsidRPr="003173C2">
        <w:rPr>
          <w:rFonts w:ascii="Times" w:hAnsi="Times" w:cs="Calibri"/>
          <w:i/>
        </w:rPr>
        <w:t>-</w:t>
      </w:r>
      <w:r w:rsidRPr="003173C2">
        <w:rPr>
          <w:rFonts w:ascii="Times" w:hAnsi="Times" w:cs="Calibri"/>
          <w:i/>
        </w:rPr>
        <w:t>exercise testing and training and its importance.</w:t>
      </w:r>
    </w:p>
    <w:p w14:paraId="6507AAF9" w14:textId="224F3FF8" w:rsidR="00AB5BE9" w:rsidRPr="003173C2" w:rsidRDefault="00AB5BE9"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effects of </w:t>
      </w:r>
      <w:r w:rsidR="000B0453" w:rsidRPr="003173C2">
        <w:rPr>
          <w:rFonts w:ascii="Times" w:hAnsi="Times" w:cs="Times New Roman"/>
          <w:i/>
          <w:color w:val="000000" w:themeColor="text1"/>
        </w:rPr>
        <w:t>metabolic syndrome and renal failure</w:t>
      </w:r>
      <w:r w:rsidRPr="003173C2">
        <w:rPr>
          <w:rFonts w:ascii="Times" w:hAnsi="Times" w:cs="Times New Roman"/>
          <w:i/>
          <w:color w:val="000000" w:themeColor="text1"/>
        </w:rPr>
        <w:t xml:space="preserve"> on cardiorespiratory responses at rest and during exercise, and how it will affect the client’s exercise prescription.</w:t>
      </w:r>
    </w:p>
    <w:p w14:paraId="7236F429" w14:textId="77777777" w:rsidR="00AB5BE9" w:rsidRPr="003173C2" w:rsidRDefault="00AB5BE9"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chronic and acute effects and benefits of exercise for </w:t>
      </w:r>
      <w:r w:rsidR="000B0453" w:rsidRPr="003173C2">
        <w:rPr>
          <w:rFonts w:ascii="Times" w:hAnsi="Times" w:cs="Times New Roman"/>
          <w:i/>
          <w:color w:val="000000" w:themeColor="text1"/>
        </w:rPr>
        <w:t>metabolic syndrome and renal failure</w:t>
      </w:r>
      <w:r w:rsidRPr="003173C2">
        <w:rPr>
          <w:rFonts w:ascii="Times" w:hAnsi="Times" w:cs="Times New Roman"/>
          <w:i/>
          <w:color w:val="000000" w:themeColor="text1"/>
        </w:rPr>
        <w:t>.</w:t>
      </w:r>
    </w:p>
    <w:p w14:paraId="4141C3B4" w14:textId="77777777" w:rsidR="00AB5BE9" w:rsidRPr="003173C2" w:rsidRDefault="00AB5BE9" w:rsidP="00E46A13">
      <w:pPr>
        <w:ind w:left="709"/>
        <w:jc w:val="both"/>
        <w:rPr>
          <w:rFonts w:ascii="Times" w:hAnsi="Times" w:cs="Times New Roman"/>
          <w:i/>
          <w:color w:val="000000" w:themeColor="text1"/>
        </w:rPr>
      </w:pPr>
      <w:r w:rsidRPr="003173C2">
        <w:rPr>
          <w:rFonts w:ascii="Times" w:hAnsi="Times" w:cs="Times New Roman"/>
          <w:i/>
          <w:color w:val="000000" w:themeColor="text1"/>
        </w:rPr>
        <w:t xml:space="preserve">An ability to design, adapt, communicate and supervise a safe and effective exercise prescription for individuals with </w:t>
      </w:r>
      <w:r w:rsidR="000B0453" w:rsidRPr="003173C2">
        <w:rPr>
          <w:rFonts w:ascii="Times" w:hAnsi="Times" w:cs="Times New Roman"/>
          <w:i/>
          <w:color w:val="000000" w:themeColor="text1"/>
        </w:rPr>
        <w:t>metabolic syndrome and renal failure</w:t>
      </w:r>
      <w:r w:rsidRPr="003173C2">
        <w:rPr>
          <w:rFonts w:ascii="Times" w:hAnsi="Times" w:cs="Times New Roman"/>
          <w:i/>
          <w:color w:val="000000" w:themeColor="text1"/>
        </w:rPr>
        <w:t>.</w:t>
      </w:r>
    </w:p>
    <w:p w14:paraId="12FD9F25" w14:textId="77777777" w:rsidR="00AB5BE9" w:rsidRPr="003173C2" w:rsidRDefault="00AB5BE9" w:rsidP="00E46A13">
      <w:pPr>
        <w:ind w:left="709"/>
        <w:jc w:val="both"/>
        <w:rPr>
          <w:rFonts w:ascii="Times" w:hAnsi="Times" w:cs="Times New Roman"/>
          <w:i/>
          <w:color w:val="000000" w:themeColor="text1"/>
        </w:rPr>
      </w:pPr>
      <w:r w:rsidRPr="003173C2">
        <w:rPr>
          <w:rFonts w:ascii="Times" w:hAnsi="Times" w:cs="Times New Roman"/>
          <w:i/>
          <w:color w:val="000000" w:themeColor="text1"/>
        </w:rPr>
        <w:t>An ability to counsel individuals on warning signs and symptoms</w:t>
      </w:r>
      <w:r w:rsidR="000B0453" w:rsidRPr="003173C2">
        <w:rPr>
          <w:rFonts w:ascii="Times" w:hAnsi="Times" w:cs="Times New Roman"/>
          <w:i/>
          <w:color w:val="000000" w:themeColor="text1"/>
        </w:rPr>
        <w:t>.</w:t>
      </w:r>
    </w:p>
    <w:p w14:paraId="26CEFE3F" w14:textId="77777777" w:rsidR="00AB5BE9" w:rsidRPr="003173C2" w:rsidRDefault="00AB5BE9" w:rsidP="00E75363">
      <w:pPr>
        <w:ind w:left="709" w:hanging="709"/>
        <w:contextualSpacing/>
        <w:jc w:val="both"/>
        <w:rPr>
          <w:rFonts w:ascii="Times" w:hAnsi="Times"/>
        </w:rPr>
      </w:pPr>
    </w:p>
    <w:p w14:paraId="6DFC8C61" w14:textId="38CF95A7" w:rsidR="00AB5BE9" w:rsidRPr="003173C2" w:rsidRDefault="000B0453" w:rsidP="00E75363">
      <w:pPr>
        <w:ind w:left="709" w:hanging="709"/>
        <w:contextualSpacing/>
        <w:jc w:val="both"/>
        <w:rPr>
          <w:rFonts w:ascii="Times" w:hAnsi="Times"/>
        </w:rPr>
      </w:pPr>
      <w:r w:rsidRPr="003173C2">
        <w:rPr>
          <w:rFonts w:ascii="Times" w:hAnsi="Times"/>
        </w:rPr>
        <w:t>4</w:t>
      </w:r>
      <w:r w:rsidR="004D2802" w:rsidRPr="003173C2">
        <w:rPr>
          <w:rFonts w:ascii="Times" w:hAnsi="Times"/>
        </w:rPr>
        <w:t>.5</w:t>
      </w:r>
      <w:r w:rsidR="004D2802" w:rsidRPr="003173C2">
        <w:rPr>
          <w:rFonts w:ascii="Times" w:hAnsi="Times"/>
        </w:rPr>
        <w:tab/>
        <w:t>An understanding of the c</w:t>
      </w:r>
      <w:r w:rsidR="00AB5BE9" w:rsidRPr="003173C2">
        <w:rPr>
          <w:rFonts w:ascii="Times" w:hAnsi="Times"/>
        </w:rPr>
        <w:t xml:space="preserve">omorbidities commonly associated with </w:t>
      </w:r>
      <w:r w:rsidRPr="003173C2">
        <w:rPr>
          <w:rFonts w:ascii="Times" w:hAnsi="Times" w:cs="Times New Roman"/>
          <w:color w:val="000000" w:themeColor="text1"/>
        </w:rPr>
        <w:t>metabolic syndrome and renal failure</w:t>
      </w:r>
      <w:r w:rsidR="00AB5BE9" w:rsidRPr="003173C2">
        <w:rPr>
          <w:rFonts w:ascii="Times" w:hAnsi="Times"/>
        </w:rPr>
        <w:t>.</w:t>
      </w:r>
    </w:p>
    <w:p w14:paraId="48CD8341" w14:textId="77777777" w:rsidR="00AB5BE9" w:rsidRPr="003173C2" w:rsidRDefault="00AB5BE9"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0F31337A" w14:textId="29542524" w:rsidR="00FA160E" w:rsidRPr="003173C2" w:rsidRDefault="00841D4E" w:rsidP="00E46A13">
      <w:pPr>
        <w:ind w:left="709"/>
        <w:contextualSpacing/>
        <w:jc w:val="both"/>
        <w:rPr>
          <w:rFonts w:ascii="Times" w:hAnsi="Times" w:cs="Times"/>
          <w:i/>
          <w:color w:val="000000"/>
        </w:rPr>
      </w:pPr>
      <w:r w:rsidRPr="003173C2">
        <w:rPr>
          <w:rFonts w:ascii="Times" w:hAnsi="Times" w:cs="Times"/>
          <w:i/>
          <w:color w:val="000000"/>
        </w:rPr>
        <w:t xml:space="preserve">Can </w:t>
      </w:r>
      <w:r w:rsidR="00FA160E" w:rsidRPr="003173C2">
        <w:rPr>
          <w:rFonts w:ascii="Times" w:hAnsi="Times" w:cs="Times"/>
          <w:i/>
          <w:color w:val="000000"/>
        </w:rPr>
        <w:t>list comorbidities</w:t>
      </w:r>
      <w:r w:rsidRPr="003173C2">
        <w:rPr>
          <w:rFonts w:ascii="Times" w:hAnsi="Times" w:cs="Times"/>
          <w:i/>
          <w:color w:val="000000"/>
        </w:rPr>
        <w:t>.</w:t>
      </w:r>
    </w:p>
    <w:p w14:paraId="6D908125" w14:textId="77777777" w:rsidR="00AB5BE9" w:rsidRPr="003173C2" w:rsidRDefault="00AB5BE9" w:rsidP="00E46A13">
      <w:pPr>
        <w:ind w:left="709"/>
        <w:contextualSpacing/>
        <w:jc w:val="both"/>
        <w:rPr>
          <w:rFonts w:ascii="Times" w:hAnsi="Times"/>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and the effects of, </w:t>
      </w:r>
      <w:r w:rsidR="00FA160E" w:rsidRPr="003173C2">
        <w:rPr>
          <w:rFonts w:ascii="Times" w:hAnsi="Times"/>
          <w:i/>
          <w:color w:val="000000"/>
        </w:rPr>
        <w:t xml:space="preserve">the list of </w:t>
      </w:r>
      <w:r w:rsidRPr="003173C2">
        <w:rPr>
          <w:rFonts w:ascii="Times" w:hAnsi="Times" w:cs="Times New Roman"/>
          <w:i/>
          <w:color w:val="000000" w:themeColor="text1"/>
        </w:rPr>
        <w:t>comorbidities and how exercise prescription is modified to ensure an exercise programme is achievable, safe, and effective.</w:t>
      </w:r>
    </w:p>
    <w:p w14:paraId="5BB760A0" w14:textId="77777777" w:rsidR="004B604B" w:rsidRPr="003173C2" w:rsidRDefault="004B604B" w:rsidP="00E75363">
      <w:pPr>
        <w:ind w:left="709" w:hanging="709"/>
        <w:contextualSpacing/>
        <w:jc w:val="both"/>
        <w:rPr>
          <w:rFonts w:ascii="Times" w:hAnsi="Times"/>
          <w:b/>
        </w:rPr>
      </w:pPr>
    </w:p>
    <w:p w14:paraId="1FD9D96B" w14:textId="77777777" w:rsidR="00E46A13" w:rsidRPr="003173C2" w:rsidRDefault="00E46A13" w:rsidP="00E75363">
      <w:pPr>
        <w:ind w:left="709" w:hanging="709"/>
        <w:contextualSpacing/>
        <w:jc w:val="both"/>
        <w:rPr>
          <w:rFonts w:ascii="Times" w:hAnsi="Times"/>
          <w:b/>
        </w:rPr>
      </w:pPr>
    </w:p>
    <w:p w14:paraId="702133D7" w14:textId="6B66757C" w:rsidR="00E46A13" w:rsidRPr="003173C2" w:rsidRDefault="00E46A13" w:rsidP="00E46A13">
      <w:pPr>
        <w:pBdr>
          <w:top w:val="single" w:sz="4" w:space="1" w:color="auto"/>
          <w:bottom w:val="single" w:sz="4" w:space="1" w:color="auto"/>
        </w:pBdr>
        <w:contextualSpacing/>
        <w:jc w:val="center"/>
        <w:rPr>
          <w:rFonts w:ascii="Times" w:hAnsi="Times"/>
          <w:b/>
          <w:color w:val="000000" w:themeColor="text1"/>
          <w:sz w:val="28"/>
          <w:szCs w:val="28"/>
        </w:rPr>
      </w:pPr>
      <w:r w:rsidRPr="003173C2">
        <w:rPr>
          <w:rFonts w:ascii="Times" w:hAnsi="Times"/>
          <w:b/>
          <w:color w:val="000000" w:themeColor="text1"/>
          <w:sz w:val="28"/>
          <w:szCs w:val="28"/>
        </w:rPr>
        <w:t>5. MUSCULOSKELETAL &amp; ORTHOPAEDIC</w:t>
      </w:r>
    </w:p>
    <w:p w14:paraId="2EBA2792" w14:textId="77777777" w:rsidR="00315240" w:rsidRPr="003173C2" w:rsidRDefault="00315240" w:rsidP="00E75363">
      <w:pPr>
        <w:ind w:left="709" w:hanging="709"/>
        <w:contextualSpacing/>
        <w:rPr>
          <w:rFonts w:ascii="Times" w:hAnsi="Times"/>
          <w:b/>
        </w:rPr>
      </w:pPr>
    </w:p>
    <w:p w14:paraId="75C4451F" w14:textId="77777777" w:rsidR="000B0453" w:rsidRPr="003173C2" w:rsidRDefault="000B0453" w:rsidP="00E75363">
      <w:pPr>
        <w:ind w:left="709" w:hanging="709"/>
        <w:contextualSpacing/>
        <w:rPr>
          <w:rFonts w:ascii="Times" w:hAnsi="Times"/>
          <w:b/>
        </w:rPr>
      </w:pPr>
    </w:p>
    <w:p w14:paraId="396BEAA4" w14:textId="615C2E0C" w:rsidR="00AD2146" w:rsidRPr="003173C2" w:rsidRDefault="00F66C0D" w:rsidP="00E75363">
      <w:pPr>
        <w:ind w:left="709" w:hanging="709"/>
        <w:contextualSpacing/>
        <w:jc w:val="both"/>
        <w:rPr>
          <w:rFonts w:ascii="Times" w:hAnsi="Times"/>
        </w:rPr>
      </w:pPr>
      <w:r w:rsidRPr="003173C2">
        <w:rPr>
          <w:rFonts w:ascii="Times" w:hAnsi="Times"/>
        </w:rPr>
        <w:t>5.1</w:t>
      </w:r>
      <w:r w:rsidRPr="003173C2">
        <w:rPr>
          <w:rFonts w:ascii="Times" w:hAnsi="Times"/>
        </w:rPr>
        <w:tab/>
      </w:r>
      <w:r w:rsidR="004D2802" w:rsidRPr="003173C2">
        <w:rPr>
          <w:rFonts w:ascii="Times" w:hAnsi="Times"/>
        </w:rPr>
        <w:t>An understanding of the</w:t>
      </w:r>
      <w:r w:rsidR="00AD2146" w:rsidRPr="003173C2">
        <w:rPr>
          <w:rFonts w:ascii="Times" w:hAnsi="Times"/>
        </w:rPr>
        <w:t xml:space="preserve"> epidemiology, pathophysiology, risk factors, </w:t>
      </w:r>
      <w:r w:rsidR="00777F1C" w:rsidRPr="003173C2">
        <w:rPr>
          <w:rFonts w:ascii="Times" w:hAnsi="Times"/>
        </w:rPr>
        <w:t xml:space="preserve">and </w:t>
      </w:r>
      <w:r w:rsidR="00AD2146" w:rsidRPr="003173C2">
        <w:rPr>
          <w:rFonts w:ascii="Times" w:hAnsi="Times"/>
        </w:rPr>
        <w:t>key clinical findings</w:t>
      </w:r>
      <w:r w:rsidR="00777F1C" w:rsidRPr="003173C2">
        <w:rPr>
          <w:rFonts w:ascii="Times" w:hAnsi="Times"/>
        </w:rPr>
        <w:t xml:space="preserve"> of </w:t>
      </w:r>
      <w:r w:rsidR="007A1FEB" w:rsidRPr="003173C2">
        <w:rPr>
          <w:rFonts w:ascii="Times" w:hAnsi="Times"/>
        </w:rPr>
        <w:t>orthopaedic</w:t>
      </w:r>
      <w:r w:rsidR="00FA160E" w:rsidRPr="003173C2">
        <w:rPr>
          <w:rFonts w:ascii="Times" w:hAnsi="Times"/>
        </w:rPr>
        <w:t xml:space="preserve"> conditions including; </w:t>
      </w:r>
      <w:r w:rsidR="00AD4D96" w:rsidRPr="003173C2">
        <w:rPr>
          <w:rFonts w:ascii="Times" w:hAnsi="Times"/>
        </w:rPr>
        <w:t xml:space="preserve">osteoporosis, </w:t>
      </w:r>
      <w:r w:rsidR="00777F1C" w:rsidRPr="003173C2">
        <w:rPr>
          <w:rFonts w:ascii="Times" w:hAnsi="Times"/>
        </w:rPr>
        <w:t xml:space="preserve">joint injury, </w:t>
      </w:r>
      <w:r w:rsidR="00FA160E" w:rsidRPr="003173C2">
        <w:rPr>
          <w:rFonts w:ascii="Times" w:hAnsi="Times"/>
        </w:rPr>
        <w:t>pre</w:t>
      </w:r>
      <w:r w:rsidR="009C7965" w:rsidRPr="003173C2">
        <w:rPr>
          <w:rFonts w:ascii="Times" w:hAnsi="Times"/>
        </w:rPr>
        <w:t>-</w:t>
      </w:r>
      <w:r w:rsidR="00FA160E" w:rsidRPr="003173C2">
        <w:rPr>
          <w:rFonts w:ascii="Times" w:hAnsi="Times"/>
        </w:rPr>
        <w:t xml:space="preserve"> and </w:t>
      </w:r>
      <w:r w:rsidR="00777F1C" w:rsidRPr="003173C2">
        <w:rPr>
          <w:rFonts w:ascii="Times" w:hAnsi="Times"/>
        </w:rPr>
        <w:t>post</w:t>
      </w:r>
      <w:r w:rsidR="009C7965" w:rsidRPr="003173C2">
        <w:rPr>
          <w:rFonts w:ascii="Times" w:hAnsi="Times"/>
        </w:rPr>
        <w:t>-</w:t>
      </w:r>
      <w:r w:rsidR="00777F1C" w:rsidRPr="003173C2">
        <w:rPr>
          <w:rFonts w:ascii="Times" w:hAnsi="Times"/>
        </w:rPr>
        <w:t xml:space="preserve">surgery, </w:t>
      </w:r>
      <w:r w:rsidR="00841D4E" w:rsidRPr="003173C2">
        <w:rPr>
          <w:rFonts w:ascii="Times" w:hAnsi="Times"/>
        </w:rPr>
        <w:t xml:space="preserve">amputees, </w:t>
      </w:r>
      <w:r w:rsidR="00777F1C" w:rsidRPr="003173C2">
        <w:rPr>
          <w:rFonts w:ascii="Times" w:hAnsi="Times"/>
        </w:rPr>
        <w:t xml:space="preserve">chronic back and neck pain, the common </w:t>
      </w:r>
      <w:r w:rsidR="00841D4E" w:rsidRPr="003173C2">
        <w:rPr>
          <w:rFonts w:ascii="Times" w:hAnsi="Times"/>
        </w:rPr>
        <w:t xml:space="preserve">forms of </w:t>
      </w:r>
      <w:r w:rsidR="009C7965" w:rsidRPr="003173C2">
        <w:rPr>
          <w:rFonts w:ascii="Times" w:hAnsi="Times"/>
        </w:rPr>
        <w:t>arthritis</w:t>
      </w:r>
      <w:r w:rsidR="00777F1C" w:rsidRPr="003173C2">
        <w:rPr>
          <w:rFonts w:ascii="Times" w:hAnsi="Times"/>
        </w:rPr>
        <w:t xml:space="preserve">, fibromyalgia, </w:t>
      </w:r>
      <w:r w:rsidR="00841D4E" w:rsidRPr="003173C2">
        <w:rPr>
          <w:rFonts w:ascii="Times" w:hAnsi="Times"/>
        </w:rPr>
        <w:t xml:space="preserve">and </w:t>
      </w:r>
      <w:r w:rsidR="00777F1C" w:rsidRPr="003173C2">
        <w:rPr>
          <w:rFonts w:ascii="Times" w:hAnsi="Times"/>
        </w:rPr>
        <w:t>chronic fatigue syndrome</w:t>
      </w:r>
      <w:r w:rsidR="00FE77A7" w:rsidRPr="003173C2">
        <w:rPr>
          <w:rFonts w:ascii="Times" w:hAnsi="Times"/>
        </w:rPr>
        <w:t>.</w:t>
      </w:r>
    </w:p>
    <w:p w14:paraId="5C85B75F" w14:textId="77777777" w:rsidR="000B0453" w:rsidRPr="003173C2" w:rsidRDefault="000B0453"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10D89759" w14:textId="77777777" w:rsidR="000B0453" w:rsidRPr="003173C2" w:rsidRDefault="000B0453"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a working knowledge of musculoskeletal and orthopaedic disorders, including the risk factors, prevention, progression, and treatment as well as ways in which this process can be modified.</w:t>
      </w:r>
    </w:p>
    <w:p w14:paraId="6032F105" w14:textId="77777777" w:rsidR="000B0453" w:rsidRPr="003173C2" w:rsidRDefault="000B0453" w:rsidP="00E46A13">
      <w:pPr>
        <w:ind w:left="709"/>
        <w:jc w:val="both"/>
        <w:rPr>
          <w:rFonts w:ascii="Times" w:hAnsi="Times" w:cs="Times New Roman"/>
          <w:i/>
          <w:color w:val="000000" w:themeColor="text1"/>
        </w:rPr>
      </w:pPr>
      <w:r w:rsidRPr="003173C2">
        <w:rPr>
          <w:rFonts w:ascii="Times" w:hAnsi="Times" w:cs="Times New Roman"/>
          <w:i/>
          <w:color w:val="000000" w:themeColor="text1"/>
        </w:rPr>
        <w:t>An ability to access and evaluate new and existing research regarding metabolic syndrome and musculoskeletal and orthopaedic disorders.</w:t>
      </w:r>
    </w:p>
    <w:p w14:paraId="1D5535CB" w14:textId="77777777" w:rsidR="000B0453" w:rsidRPr="003173C2" w:rsidRDefault="000B0453" w:rsidP="00E75363">
      <w:pPr>
        <w:ind w:left="709" w:hanging="709"/>
        <w:contextualSpacing/>
        <w:jc w:val="both"/>
        <w:rPr>
          <w:rFonts w:ascii="Times" w:hAnsi="Times"/>
        </w:rPr>
      </w:pPr>
    </w:p>
    <w:p w14:paraId="1CAE725F" w14:textId="77777777" w:rsidR="00E46A13" w:rsidRPr="003173C2" w:rsidRDefault="00E46A13">
      <w:pPr>
        <w:rPr>
          <w:rFonts w:ascii="Times" w:hAnsi="Times"/>
        </w:rPr>
      </w:pPr>
      <w:r w:rsidRPr="003173C2">
        <w:rPr>
          <w:rFonts w:ascii="Times" w:hAnsi="Times"/>
        </w:rPr>
        <w:br w:type="page"/>
      </w:r>
    </w:p>
    <w:p w14:paraId="68FD7294" w14:textId="45F6808D" w:rsidR="000B0453" w:rsidRPr="003173C2" w:rsidRDefault="000B0453" w:rsidP="00E75363">
      <w:pPr>
        <w:ind w:left="709" w:hanging="709"/>
        <w:contextualSpacing/>
        <w:jc w:val="both"/>
        <w:rPr>
          <w:rFonts w:ascii="Times" w:hAnsi="Times"/>
        </w:rPr>
      </w:pPr>
      <w:r w:rsidRPr="003173C2">
        <w:rPr>
          <w:rFonts w:ascii="Times" w:hAnsi="Times"/>
        </w:rPr>
        <w:lastRenderedPageBreak/>
        <w:t>5.2</w:t>
      </w:r>
      <w:r w:rsidRPr="003173C2">
        <w:rPr>
          <w:rFonts w:ascii="Times" w:hAnsi="Times"/>
        </w:rPr>
        <w:tab/>
      </w:r>
      <w:r w:rsidR="004D2802" w:rsidRPr="003173C2">
        <w:rPr>
          <w:rFonts w:ascii="Times" w:hAnsi="Times"/>
        </w:rPr>
        <w:t>An understanding of h</w:t>
      </w:r>
      <w:r w:rsidRPr="003173C2">
        <w:rPr>
          <w:rFonts w:ascii="Times" w:hAnsi="Times"/>
        </w:rPr>
        <w:t xml:space="preserve">ow </w:t>
      </w:r>
      <w:r w:rsidRPr="003173C2">
        <w:rPr>
          <w:rFonts w:ascii="Times" w:hAnsi="Times" w:cs="Times New Roman"/>
          <w:color w:val="000000" w:themeColor="text1"/>
        </w:rPr>
        <w:t>musculoskeletal and orthopaedic disorders</w:t>
      </w:r>
      <w:r w:rsidRPr="003173C2">
        <w:rPr>
          <w:rFonts w:ascii="Times" w:hAnsi="Times"/>
        </w:rPr>
        <w:t xml:space="preserve"> are diagnosed, physical examination and its limitations including exercise testing, contraindications to exercise, and responding to abnormal signs and symptoms.</w:t>
      </w:r>
    </w:p>
    <w:p w14:paraId="45B985D7" w14:textId="77777777" w:rsidR="000B0453" w:rsidRPr="003173C2" w:rsidRDefault="000B0453"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79506663" w14:textId="74C8FC4B" w:rsidR="00FA160E" w:rsidRPr="003173C2" w:rsidRDefault="00FA160E" w:rsidP="00E46A13">
      <w:pPr>
        <w:ind w:left="709"/>
        <w:jc w:val="both"/>
        <w:rPr>
          <w:rFonts w:ascii="Times" w:hAnsi="Times" w:cs="Times"/>
          <w:i/>
          <w:color w:val="000000"/>
        </w:rPr>
      </w:pPr>
      <w:r w:rsidRPr="003173C2">
        <w:rPr>
          <w:rFonts w:ascii="Times" w:hAnsi="Times" w:cs="Times"/>
          <w:i/>
          <w:color w:val="000000"/>
        </w:rPr>
        <w:t xml:space="preserve">An ability to </w:t>
      </w:r>
      <w:r w:rsidR="004D2802" w:rsidRPr="003173C2">
        <w:rPr>
          <w:rFonts w:ascii="Times" w:hAnsi="Times" w:cs="Times"/>
          <w:i/>
          <w:color w:val="000000"/>
        </w:rPr>
        <w:t>conduct</w:t>
      </w:r>
      <w:r w:rsidRPr="003173C2">
        <w:rPr>
          <w:rFonts w:ascii="Times" w:hAnsi="Times" w:cs="Times"/>
          <w:i/>
          <w:color w:val="000000"/>
        </w:rPr>
        <w:t xml:space="preserve"> a musculoskeletal assessment </w:t>
      </w:r>
      <w:r w:rsidR="009C7965" w:rsidRPr="003173C2">
        <w:rPr>
          <w:rFonts w:ascii="Times" w:hAnsi="Times" w:cs="Times"/>
          <w:i/>
          <w:color w:val="000000"/>
        </w:rPr>
        <w:t>using injury</w:t>
      </w:r>
      <w:r w:rsidRPr="003173C2">
        <w:rPr>
          <w:rFonts w:ascii="Times" w:hAnsi="Times" w:cs="Times"/>
          <w:i/>
          <w:color w:val="000000"/>
        </w:rPr>
        <w:t xml:space="preserve"> histor</w:t>
      </w:r>
      <w:r w:rsidR="004D2802" w:rsidRPr="003173C2">
        <w:rPr>
          <w:rFonts w:ascii="Times" w:hAnsi="Times" w:cs="Times"/>
          <w:i/>
          <w:color w:val="000000"/>
        </w:rPr>
        <w:t xml:space="preserve">y, observation, palpation, range of movement, special tests and </w:t>
      </w:r>
      <w:r w:rsidRPr="003173C2">
        <w:rPr>
          <w:rFonts w:ascii="Times" w:hAnsi="Times" w:cs="Times"/>
          <w:i/>
          <w:color w:val="000000"/>
        </w:rPr>
        <w:t>posture analysis.</w:t>
      </w:r>
    </w:p>
    <w:p w14:paraId="1C74E9A4" w14:textId="77777777" w:rsidR="000B0453" w:rsidRPr="003173C2" w:rsidRDefault="000B0453"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musculoskeletal and orthopaedic disorders, and the risk factors </w:t>
      </w:r>
      <w:r w:rsidR="009B7E61" w:rsidRPr="003173C2">
        <w:rPr>
          <w:rFonts w:ascii="Times" w:hAnsi="Times" w:cs="Times New Roman"/>
          <w:i/>
          <w:color w:val="000000" w:themeColor="text1"/>
        </w:rPr>
        <w:t>and signs and symptoms</w:t>
      </w:r>
      <w:r w:rsidRPr="003173C2">
        <w:rPr>
          <w:rFonts w:ascii="Times" w:hAnsi="Times" w:cs="Times New Roman"/>
          <w:i/>
          <w:color w:val="000000" w:themeColor="text1"/>
        </w:rPr>
        <w:t xml:space="preserve"> that may require consultation with medical personnel before testing or training. </w:t>
      </w:r>
    </w:p>
    <w:p w14:paraId="4C33EDDA" w14:textId="0E5CE169" w:rsidR="00FA160E" w:rsidRPr="003173C2" w:rsidRDefault="00FA160E" w:rsidP="00E46A13">
      <w:pPr>
        <w:ind w:left="709"/>
        <w:jc w:val="both"/>
        <w:rPr>
          <w:rFonts w:ascii="Times" w:hAnsi="Times"/>
          <w:i/>
          <w:color w:val="000000"/>
        </w:rPr>
      </w:pPr>
      <w:r w:rsidRPr="003173C2">
        <w:rPr>
          <w:rFonts w:ascii="Times" w:hAnsi="Times" w:cs="Times"/>
          <w:i/>
          <w:color w:val="000000"/>
        </w:rPr>
        <w:t>Demonstrates an ability to assess movement patterns as part of musculoskeletal rehabilitation</w:t>
      </w:r>
      <w:r w:rsidR="004D2802" w:rsidRPr="003173C2">
        <w:rPr>
          <w:rFonts w:ascii="Times" w:hAnsi="Times" w:cs="Times"/>
          <w:i/>
          <w:color w:val="000000"/>
        </w:rPr>
        <w:t xml:space="preserve">, </w:t>
      </w:r>
      <w:r w:rsidR="009C7965" w:rsidRPr="003173C2">
        <w:rPr>
          <w:rFonts w:ascii="Times" w:hAnsi="Times" w:cs="Times"/>
          <w:i/>
          <w:color w:val="000000"/>
        </w:rPr>
        <w:t>identify exercises</w:t>
      </w:r>
      <w:r w:rsidRPr="003173C2">
        <w:rPr>
          <w:rFonts w:ascii="Times" w:hAnsi="Times" w:cs="Times"/>
          <w:i/>
          <w:color w:val="000000"/>
        </w:rPr>
        <w:t xml:space="preserve"> that could worsen the condition</w:t>
      </w:r>
      <w:r w:rsidR="004D2802" w:rsidRPr="003173C2">
        <w:rPr>
          <w:rFonts w:ascii="Times" w:hAnsi="Times" w:cs="Times"/>
          <w:i/>
          <w:color w:val="000000"/>
        </w:rPr>
        <w:t>,</w:t>
      </w:r>
      <w:r w:rsidRPr="003173C2">
        <w:rPr>
          <w:rFonts w:ascii="Times" w:hAnsi="Times" w:cs="Times"/>
          <w:i/>
          <w:color w:val="000000"/>
        </w:rPr>
        <w:t xml:space="preserve"> and how to correct abnormal </w:t>
      </w:r>
      <w:r w:rsidR="004D2802" w:rsidRPr="003173C2">
        <w:rPr>
          <w:rFonts w:ascii="Times" w:hAnsi="Times" w:cs="Times"/>
          <w:i/>
          <w:color w:val="000000"/>
        </w:rPr>
        <w:t>movement patterns with exercise</w:t>
      </w:r>
      <w:r w:rsidRPr="003173C2">
        <w:rPr>
          <w:rFonts w:ascii="Times" w:hAnsi="Times" w:cs="Times"/>
          <w:i/>
          <w:color w:val="000000"/>
        </w:rPr>
        <w:t>.</w:t>
      </w:r>
    </w:p>
    <w:p w14:paraId="7F38A3A7" w14:textId="77777777" w:rsidR="000B0453" w:rsidRPr="003173C2" w:rsidRDefault="000B0453"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effects of musculoskeletal and orthopaedic disorders on cardiorespiratory responses at rest and during exercise.</w:t>
      </w:r>
    </w:p>
    <w:p w14:paraId="3AEB273E" w14:textId="552ED1EA" w:rsidR="00FA160E" w:rsidRPr="003173C2" w:rsidRDefault="00FA160E" w:rsidP="00E46A13">
      <w:pPr>
        <w:ind w:left="709"/>
        <w:jc w:val="both"/>
        <w:rPr>
          <w:rFonts w:ascii="Times" w:hAnsi="Times"/>
          <w:i/>
          <w:color w:val="000000"/>
        </w:rPr>
      </w:pPr>
      <w:r w:rsidRPr="003173C2">
        <w:rPr>
          <w:rFonts w:ascii="Times" w:hAnsi="Times" w:cs="Times"/>
          <w:i/>
          <w:color w:val="000000"/>
        </w:rPr>
        <w:t>Ability to assess the major joints for stability and functionality using ROM and special tests</w:t>
      </w:r>
      <w:r w:rsidR="00614A58" w:rsidRPr="003173C2">
        <w:rPr>
          <w:rFonts w:ascii="Times" w:hAnsi="Times" w:cs="Times"/>
          <w:i/>
          <w:color w:val="000000"/>
        </w:rPr>
        <w:t>.</w:t>
      </w:r>
    </w:p>
    <w:p w14:paraId="6A4D4CD0" w14:textId="77777777" w:rsidR="000B0453" w:rsidRPr="003173C2" w:rsidRDefault="000B0453" w:rsidP="00E46A13">
      <w:pPr>
        <w:ind w:left="709"/>
        <w:jc w:val="both"/>
        <w:rPr>
          <w:rFonts w:ascii="Times" w:hAnsi="Times" w:cs="Times New Roman"/>
          <w:i/>
          <w:color w:val="000000" w:themeColor="text1"/>
        </w:rPr>
      </w:pPr>
      <w:r w:rsidRPr="003173C2">
        <w:rPr>
          <w:rFonts w:ascii="Times" w:hAnsi="Times" w:cs="Times New Roman"/>
          <w:i/>
          <w:color w:val="000000" w:themeColor="text1"/>
        </w:rPr>
        <w:t>An ability to examine, detect, and manage inappropriate changes in vital signs and reported pain during exercise testing or programme implementation and the ability to modify exercise prescription accordingly.</w:t>
      </w:r>
    </w:p>
    <w:p w14:paraId="2534C986" w14:textId="77777777" w:rsidR="000B0453" w:rsidRPr="003173C2" w:rsidRDefault="000B0453" w:rsidP="00E75363">
      <w:pPr>
        <w:ind w:left="709" w:hanging="709"/>
        <w:jc w:val="both"/>
        <w:rPr>
          <w:rFonts w:ascii="Times" w:hAnsi="Times" w:cs="Times New Roman"/>
          <w:i/>
          <w:color w:val="000000" w:themeColor="text1"/>
        </w:rPr>
      </w:pPr>
    </w:p>
    <w:p w14:paraId="7523EA13" w14:textId="4C6F84E8" w:rsidR="000B0453" w:rsidRPr="003173C2" w:rsidRDefault="000B0453" w:rsidP="00E75363">
      <w:pPr>
        <w:ind w:left="709" w:hanging="709"/>
        <w:contextualSpacing/>
        <w:jc w:val="both"/>
        <w:rPr>
          <w:rFonts w:ascii="Times" w:hAnsi="Times"/>
        </w:rPr>
      </w:pPr>
      <w:r w:rsidRPr="003173C2">
        <w:rPr>
          <w:rFonts w:ascii="Times" w:hAnsi="Times"/>
        </w:rPr>
        <w:t>5.3</w:t>
      </w:r>
      <w:r w:rsidRPr="003173C2">
        <w:rPr>
          <w:rFonts w:ascii="Times" w:hAnsi="Times"/>
        </w:rPr>
        <w:tab/>
      </w:r>
      <w:r w:rsidR="004D2802" w:rsidRPr="003173C2">
        <w:rPr>
          <w:rFonts w:ascii="Times" w:hAnsi="Times"/>
        </w:rPr>
        <w:t>An understanding of the</w:t>
      </w:r>
      <w:r w:rsidRPr="003173C2">
        <w:rPr>
          <w:rFonts w:ascii="Times" w:hAnsi="Times"/>
        </w:rPr>
        <w:t xml:space="preserve"> medical and surgical treatments, practice guidelines, preventive care, drug actions and side effects especially during exercise. </w:t>
      </w:r>
    </w:p>
    <w:p w14:paraId="5C6AD313" w14:textId="77777777" w:rsidR="000B0453" w:rsidRPr="003173C2" w:rsidRDefault="000B0453"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09306BBA" w14:textId="77777777" w:rsidR="000B0453" w:rsidRPr="003173C2" w:rsidRDefault="000B0453" w:rsidP="00E46A13">
      <w:pPr>
        <w:ind w:left="709"/>
        <w:jc w:val="both"/>
        <w:rPr>
          <w:rFonts w:ascii="Times" w:hAnsi="Times" w:cs="Times"/>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medical management of musculoskeletal and orthopaedic disorders.</w:t>
      </w:r>
    </w:p>
    <w:p w14:paraId="21A180A9" w14:textId="347AE433" w:rsidR="000B0453" w:rsidRPr="003173C2" w:rsidRDefault="000B0453" w:rsidP="00E46A13">
      <w:pPr>
        <w:ind w:left="709"/>
        <w:jc w:val="both"/>
        <w:rPr>
          <w:rFonts w:ascii="Times" w:hAnsi="Times" w:cs="Times New Roman"/>
          <w:i/>
          <w:color w:val="000000" w:themeColor="text1"/>
        </w:rPr>
      </w:pPr>
      <w:r w:rsidRPr="003173C2">
        <w:rPr>
          <w:rFonts w:ascii="Times" w:hAnsi="Times" w:cs="Times New Roman"/>
          <w:i/>
          <w:color w:val="000000" w:themeColor="text1"/>
        </w:rPr>
        <w:t xml:space="preserve">An ability to explain to the client the common medical and surgical treatments for musculoskeletal and orthopaedic disorders, including commonly used </w:t>
      </w:r>
      <w:r w:rsidR="008A2ABD" w:rsidRPr="003173C2">
        <w:rPr>
          <w:rFonts w:ascii="Times" w:hAnsi="Times" w:cs="Times New Roman"/>
          <w:i/>
          <w:color w:val="000000" w:themeColor="text1"/>
        </w:rPr>
        <w:t>medications</w:t>
      </w:r>
      <w:r w:rsidRPr="003173C2">
        <w:rPr>
          <w:rFonts w:ascii="Times" w:hAnsi="Times" w:cs="Times New Roman"/>
          <w:i/>
          <w:color w:val="000000" w:themeColor="text1"/>
        </w:rPr>
        <w:t>, clinical practice guidelines, and preventive care as well as how exercise will affect the progression/outcome of their disease.</w:t>
      </w:r>
    </w:p>
    <w:p w14:paraId="4BD18ED0" w14:textId="77777777" w:rsidR="000B0453" w:rsidRPr="003173C2" w:rsidRDefault="000B0453" w:rsidP="00E75363">
      <w:pPr>
        <w:ind w:left="709" w:hanging="709"/>
        <w:contextualSpacing/>
        <w:jc w:val="both"/>
        <w:rPr>
          <w:rFonts w:ascii="Times" w:hAnsi="Times"/>
        </w:rPr>
      </w:pPr>
    </w:p>
    <w:p w14:paraId="41609CFA" w14:textId="5FF44B05" w:rsidR="000B0453" w:rsidRPr="003173C2" w:rsidRDefault="000B0453" w:rsidP="00E75363">
      <w:pPr>
        <w:ind w:left="709" w:hanging="709"/>
        <w:contextualSpacing/>
        <w:jc w:val="both"/>
        <w:rPr>
          <w:rFonts w:ascii="Times" w:hAnsi="Times"/>
        </w:rPr>
      </w:pPr>
      <w:r w:rsidRPr="003173C2">
        <w:rPr>
          <w:rFonts w:ascii="Times" w:hAnsi="Times"/>
        </w:rPr>
        <w:t>5.4</w:t>
      </w:r>
      <w:r w:rsidRPr="003173C2">
        <w:rPr>
          <w:rFonts w:ascii="Times" w:hAnsi="Times"/>
        </w:rPr>
        <w:tab/>
      </w:r>
      <w:r w:rsidRPr="003173C2">
        <w:rPr>
          <w:rFonts w:ascii="Times" w:hAnsi="Times"/>
        </w:rPr>
        <w:tab/>
      </w:r>
      <w:r w:rsidR="004D2802" w:rsidRPr="003173C2">
        <w:rPr>
          <w:rFonts w:ascii="Times" w:hAnsi="Times"/>
        </w:rPr>
        <w:t>An understanding of the</w:t>
      </w:r>
      <w:r w:rsidRPr="003173C2">
        <w:rPr>
          <w:rFonts w:ascii="Times" w:hAnsi="Times"/>
        </w:rPr>
        <w:t xml:space="preserve"> effects of exercise, exercise prescription, safety instructions.</w:t>
      </w:r>
    </w:p>
    <w:p w14:paraId="7E094B72" w14:textId="77777777" w:rsidR="000B0453" w:rsidRPr="003173C2" w:rsidRDefault="000B0453"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45A050DF" w14:textId="77777777" w:rsidR="000B0453" w:rsidRPr="003173C2" w:rsidRDefault="000B0453"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effects of musculoskeletal and orthopaedic disorders on cardiorespiratory responses at rest and during exercise, and how it will affect the client’s exercise prescription.</w:t>
      </w:r>
    </w:p>
    <w:p w14:paraId="324B499D" w14:textId="77777777" w:rsidR="000B0453" w:rsidRPr="003173C2" w:rsidRDefault="000B0453"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chronic and acute effects and benefits of exercise for musculoskeletal and orthopaedic disorders.</w:t>
      </w:r>
    </w:p>
    <w:p w14:paraId="0D53D445" w14:textId="6F01AF72" w:rsidR="000B0453" w:rsidRPr="003173C2" w:rsidRDefault="000B0453" w:rsidP="00E46A13">
      <w:pPr>
        <w:ind w:left="709"/>
        <w:jc w:val="both"/>
        <w:rPr>
          <w:rFonts w:ascii="Times" w:hAnsi="Times" w:cs="Times New Roman"/>
          <w:i/>
          <w:color w:val="000000" w:themeColor="text1"/>
        </w:rPr>
      </w:pPr>
      <w:r w:rsidRPr="003173C2">
        <w:rPr>
          <w:rFonts w:ascii="Times" w:hAnsi="Times" w:cs="Times New Roman"/>
          <w:i/>
          <w:color w:val="000000" w:themeColor="text1"/>
        </w:rPr>
        <w:t>An ability to design</w:t>
      </w:r>
      <w:r w:rsidR="004D2802" w:rsidRPr="003173C2">
        <w:rPr>
          <w:rFonts w:ascii="Times" w:hAnsi="Times" w:cs="Times New Roman"/>
          <w:i/>
          <w:color w:val="000000" w:themeColor="text1"/>
        </w:rPr>
        <w:t xml:space="preserve"> </w:t>
      </w:r>
      <w:r w:rsidRPr="003173C2">
        <w:rPr>
          <w:rFonts w:ascii="Times" w:hAnsi="Times" w:cs="Times New Roman"/>
          <w:i/>
          <w:color w:val="000000" w:themeColor="text1"/>
        </w:rPr>
        <w:t>effective exercise prescription for individuals with musculoskeletal and orthopaedic disorders.</w:t>
      </w:r>
    </w:p>
    <w:p w14:paraId="64031270" w14:textId="77777777" w:rsidR="009C7965" w:rsidRPr="003173C2" w:rsidRDefault="000B0453" w:rsidP="00E46A13">
      <w:pPr>
        <w:ind w:left="709"/>
        <w:contextualSpacing/>
        <w:jc w:val="both"/>
        <w:rPr>
          <w:rFonts w:ascii="Times" w:hAnsi="Times" w:cs="Times New Roman"/>
          <w:i/>
          <w:color w:val="000000" w:themeColor="text1"/>
        </w:rPr>
      </w:pPr>
      <w:r w:rsidRPr="003173C2">
        <w:rPr>
          <w:rFonts w:ascii="Times" w:hAnsi="Times" w:cs="Times New Roman"/>
          <w:i/>
          <w:color w:val="000000" w:themeColor="text1"/>
        </w:rPr>
        <w:t>Ability to counsel individuals on warning signs and symptoms.</w:t>
      </w:r>
    </w:p>
    <w:p w14:paraId="64E73571" w14:textId="77777777" w:rsidR="009C7965" w:rsidRPr="003173C2" w:rsidRDefault="009C7965" w:rsidP="00E75363">
      <w:pPr>
        <w:ind w:left="709" w:hanging="709"/>
        <w:contextualSpacing/>
        <w:jc w:val="both"/>
        <w:rPr>
          <w:rFonts w:ascii="Times" w:hAnsi="Times" w:cs="Times New Roman"/>
          <w:i/>
          <w:color w:val="000000" w:themeColor="text1"/>
        </w:rPr>
      </w:pPr>
    </w:p>
    <w:p w14:paraId="4C6BB35B" w14:textId="77777777" w:rsidR="00E46A13" w:rsidRPr="003173C2" w:rsidRDefault="00E46A13">
      <w:pPr>
        <w:rPr>
          <w:rFonts w:ascii="Times" w:hAnsi="Times"/>
        </w:rPr>
      </w:pPr>
      <w:r w:rsidRPr="003173C2">
        <w:rPr>
          <w:rFonts w:ascii="Times" w:hAnsi="Times"/>
        </w:rPr>
        <w:br w:type="page"/>
      </w:r>
    </w:p>
    <w:p w14:paraId="14FA1954" w14:textId="2597D24E" w:rsidR="00FA160E" w:rsidRPr="003173C2" w:rsidRDefault="000B0453" w:rsidP="00E75363">
      <w:pPr>
        <w:ind w:left="709" w:hanging="709"/>
        <w:contextualSpacing/>
        <w:jc w:val="both"/>
        <w:rPr>
          <w:rFonts w:ascii="Times" w:hAnsi="Times"/>
        </w:rPr>
      </w:pPr>
      <w:r w:rsidRPr="003173C2">
        <w:rPr>
          <w:rFonts w:ascii="Times" w:hAnsi="Times"/>
        </w:rPr>
        <w:lastRenderedPageBreak/>
        <w:t>5.5</w:t>
      </w:r>
      <w:r w:rsidRPr="003173C2">
        <w:rPr>
          <w:rFonts w:ascii="Times" w:hAnsi="Times"/>
        </w:rPr>
        <w:tab/>
      </w:r>
      <w:r w:rsidR="004D2802" w:rsidRPr="003173C2">
        <w:rPr>
          <w:rFonts w:ascii="Times" w:hAnsi="Times"/>
        </w:rPr>
        <w:t>An understanding of e</w:t>
      </w:r>
      <w:r w:rsidR="00FA160E" w:rsidRPr="003173C2">
        <w:rPr>
          <w:rFonts w:ascii="Times" w:hAnsi="Times"/>
        </w:rPr>
        <w:t>xercise prescription, work and sport specific, occupational rehabilitation, supervision, safety instructions, and post-surgery modifications.</w:t>
      </w:r>
    </w:p>
    <w:p w14:paraId="7938DA5D" w14:textId="77777777" w:rsidR="00FA160E" w:rsidRPr="003173C2" w:rsidRDefault="00FA160E" w:rsidP="00E46A13">
      <w:pPr>
        <w:ind w:left="709"/>
        <w:jc w:val="both"/>
        <w:rPr>
          <w:rFonts w:ascii="Times" w:hAnsi="Times"/>
          <w:i/>
          <w:color w:val="000000"/>
        </w:rPr>
      </w:pPr>
      <w:r w:rsidRPr="003173C2">
        <w:rPr>
          <w:rFonts w:ascii="Times" w:hAnsi="Times"/>
          <w:i/>
          <w:color w:val="000000"/>
        </w:rPr>
        <w:t>Evidence:</w:t>
      </w:r>
    </w:p>
    <w:p w14:paraId="50F37B5B" w14:textId="62070E00" w:rsidR="003B7996" w:rsidRPr="003173C2" w:rsidRDefault="003B7996" w:rsidP="00E46A13">
      <w:pPr>
        <w:ind w:left="709"/>
        <w:contextualSpacing/>
        <w:jc w:val="both"/>
        <w:rPr>
          <w:rFonts w:ascii="Times" w:hAnsi="Times" w:cs="Times"/>
          <w:i/>
          <w:color w:val="000000"/>
        </w:rPr>
      </w:pPr>
      <w:r w:rsidRPr="003173C2">
        <w:rPr>
          <w:rFonts w:ascii="Times" w:hAnsi="Times" w:cs="Times"/>
          <w:i/>
          <w:color w:val="000000"/>
        </w:rPr>
        <w:t>Demonstrates knowledge and ability to work with physiotherapists and occupational therapists, and refer to other health professionals appropriately.</w:t>
      </w:r>
    </w:p>
    <w:p w14:paraId="151E16D3" w14:textId="77777777" w:rsidR="00FA160E" w:rsidRPr="003173C2" w:rsidRDefault="00FA160E" w:rsidP="00E46A13">
      <w:pPr>
        <w:ind w:left="709"/>
        <w:contextualSpacing/>
        <w:jc w:val="both"/>
        <w:rPr>
          <w:rFonts w:ascii="Times" w:hAnsi="Times"/>
          <w:i/>
          <w:color w:val="000000"/>
        </w:rPr>
      </w:pPr>
      <w:r w:rsidRPr="003173C2">
        <w:rPr>
          <w:rFonts w:ascii="Times" w:hAnsi="Times" w:cs="Times"/>
          <w:i/>
          <w:color w:val="000000"/>
        </w:rPr>
        <w:t>Demonstrates</w:t>
      </w:r>
      <w:r w:rsidRPr="003173C2">
        <w:rPr>
          <w:rFonts w:ascii="Times" w:hAnsi="Times"/>
          <w:i/>
          <w:color w:val="000000"/>
        </w:rPr>
        <w:t xml:space="preserve"> knowledge of planning and implementing exercise programmes to meet the client’s goal of returning to work.</w:t>
      </w:r>
    </w:p>
    <w:p w14:paraId="3E5E6C00" w14:textId="77777777" w:rsidR="00FA160E" w:rsidRPr="003173C2" w:rsidRDefault="00FA160E" w:rsidP="00E46A13">
      <w:pPr>
        <w:ind w:left="709"/>
        <w:contextualSpacing/>
        <w:jc w:val="both"/>
        <w:rPr>
          <w:rFonts w:ascii="Times" w:hAnsi="Times" w:cs="Times"/>
          <w:i/>
          <w:color w:val="000000"/>
        </w:rPr>
      </w:pPr>
      <w:r w:rsidRPr="003173C2">
        <w:rPr>
          <w:rFonts w:ascii="Times" w:hAnsi="Times" w:cs="Times"/>
          <w:i/>
          <w:color w:val="000000"/>
        </w:rPr>
        <w:t>An ability to identify principal biomechanical stresses related to the client’s job, provide an appropriate exercise programme, and set realistic goals.</w:t>
      </w:r>
    </w:p>
    <w:p w14:paraId="4762238D" w14:textId="77777777" w:rsidR="00FA160E" w:rsidRPr="003173C2" w:rsidRDefault="00FA160E" w:rsidP="00E46A13">
      <w:pPr>
        <w:ind w:left="709"/>
        <w:contextualSpacing/>
        <w:jc w:val="both"/>
        <w:rPr>
          <w:rFonts w:ascii="Times" w:hAnsi="Times" w:cs="Times New Roman"/>
        </w:rPr>
      </w:pPr>
      <w:r w:rsidRPr="003173C2">
        <w:rPr>
          <w:rFonts w:ascii="Times" w:hAnsi="Times" w:cs="Times"/>
          <w:i/>
          <w:color w:val="000000"/>
        </w:rPr>
        <w:t>An ability to modify exercise programmes to accommodate post-surgical structural and functional vulnerability.</w:t>
      </w:r>
    </w:p>
    <w:p w14:paraId="1EB61FAD" w14:textId="77777777" w:rsidR="004B604B" w:rsidRPr="003173C2" w:rsidRDefault="004B604B" w:rsidP="00E75363">
      <w:pPr>
        <w:ind w:left="709" w:hanging="709"/>
        <w:contextualSpacing/>
        <w:jc w:val="both"/>
        <w:rPr>
          <w:rFonts w:ascii="Times" w:hAnsi="Times"/>
        </w:rPr>
      </w:pPr>
    </w:p>
    <w:p w14:paraId="16D1A3E2" w14:textId="0FFBBA98" w:rsidR="009C0006" w:rsidRPr="003173C2" w:rsidRDefault="000B0453" w:rsidP="00E75363">
      <w:pPr>
        <w:ind w:left="709" w:hanging="709"/>
        <w:jc w:val="both"/>
        <w:rPr>
          <w:rFonts w:ascii="Times" w:hAnsi="Times"/>
        </w:rPr>
      </w:pPr>
      <w:r w:rsidRPr="003173C2">
        <w:rPr>
          <w:rFonts w:ascii="Times" w:hAnsi="Times"/>
        </w:rPr>
        <w:t>5.6</w:t>
      </w:r>
      <w:r w:rsidR="00F66C0D" w:rsidRPr="003173C2">
        <w:rPr>
          <w:rFonts w:ascii="Times" w:hAnsi="Times"/>
        </w:rPr>
        <w:tab/>
      </w:r>
      <w:r w:rsidR="004D2802" w:rsidRPr="003173C2">
        <w:rPr>
          <w:rFonts w:ascii="Times" w:hAnsi="Times"/>
        </w:rPr>
        <w:t xml:space="preserve">An understanding of the </w:t>
      </w:r>
      <w:r w:rsidR="009C4C57" w:rsidRPr="003173C2">
        <w:rPr>
          <w:rFonts w:ascii="Times" w:hAnsi="Times"/>
        </w:rPr>
        <w:t>c</w:t>
      </w:r>
      <w:r w:rsidR="00FA160E" w:rsidRPr="003173C2">
        <w:rPr>
          <w:rFonts w:ascii="Times" w:hAnsi="Times"/>
        </w:rPr>
        <w:t xml:space="preserve">omorbidities commonly associated with </w:t>
      </w:r>
      <w:r w:rsidR="00FA160E" w:rsidRPr="003173C2">
        <w:rPr>
          <w:rFonts w:ascii="Times" w:hAnsi="Times"/>
          <w:color w:val="000000"/>
        </w:rPr>
        <w:t>musculoskeletal and orthopaedic disorders</w:t>
      </w:r>
      <w:r w:rsidR="00FA160E" w:rsidRPr="003173C2">
        <w:rPr>
          <w:rFonts w:ascii="Times" w:hAnsi="Times"/>
        </w:rPr>
        <w:t>.</w:t>
      </w:r>
    </w:p>
    <w:p w14:paraId="2B6FE4EE" w14:textId="77777777" w:rsidR="00FA160E" w:rsidRPr="003173C2" w:rsidRDefault="00FA160E" w:rsidP="00E46A13">
      <w:pPr>
        <w:ind w:left="709"/>
        <w:jc w:val="both"/>
        <w:rPr>
          <w:rFonts w:ascii="Times" w:hAnsi="Times"/>
          <w:i/>
          <w:color w:val="000000"/>
        </w:rPr>
      </w:pPr>
      <w:r w:rsidRPr="003173C2">
        <w:rPr>
          <w:rFonts w:ascii="Times" w:hAnsi="Times"/>
          <w:i/>
          <w:color w:val="000000"/>
        </w:rPr>
        <w:t>Evidence:</w:t>
      </w:r>
    </w:p>
    <w:p w14:paraId="7EAE3681" w14:textId="0171E4DF" w:rsidR="00FA160E" w:rsidRPr="003173C2" w:rsidRDefault="00FA160E" w:rsidP="00E46A13">
      <w:pPr>
        <w:ind w:left="709"/>
        <w:contextualSpacing/>
        <w:jc w:val="both"/>
        <w:rPr>
          <w:rFonts w:ascii="Times" w:hAnsi="Times" w:cs="Times"/>
          <w:i/>
          <w:color w:val="000000"/>
        </w:rPr>
      </w:pPr>
      <w:r w:rsidRPr="003173C2">
        <w:rPr>
          <w:rFonts w:ascii="Times" w:hAnsi="Times" w:cs="Times"/>
          <w:i/>
          <w:color w:val="000000"/>
        </w:rPr>
        <w:tab/>
        <w:t xml:space="preserve">Demonstrates and </w:t>
      </w:r>
      <w:r w:rsidR="00561075" w:rsidRPr="003173C2">
        <w:rPr>
          <w:rFonts w:ascii="Times" w:hAnsi="Times" w:cs="Times"/>
          <w:i/>
          <w:color w:val="000000"/>
        </w:rPr>
        <w:t xml:space="preserve">can </w:t>
      </w:r>
      <w:r w:rsidRPr="003173C2">
        <w:rPr>
          <w:rFonts w:ascii="Times" w:hAnsi="Times" w:cs="Times"/>
          <w:i/>
          <w:color w:val="000000"/>
        </w:rPr>
        <w:t>list the common causes and stages of musculoskeletal injuries.</w:t>
      </w:r>
    </w:p>
    <w:p w14:paraId="7C6DEDF8" w14:textId="1D46D595" w:rsidR="000B0453" w:rsidRPr="003173C2" w:rsidRDefault="00FA160E" w:rsidP="00E46A13">
      <w:pPr>
        <w:ind w:left="709"/>
        <w:contextualSpacing/>
        <w:jc w:val="both"/>
        <w:rPr>
          <w:rFonts w:ascii="Times" w:hAnsi="Times"/>
        </w:rPr>
      </w:pPr>
      <w:r w:rsidRPr="003173C2">
        <w:rPr>
          <w:rFonts w:ascii="Times" w:hAnsi="Times" w:cs="Times"/>
          <w:i/>
          <w:color w:val="000000"/>
        </w:rPr>
        <w:t>Demonstrates</w:t>
      </w:r>
      <w:r w:rsidRPr="003173C2">
        <w:rPr>
          <w:rFonts w:ascii="Times" w:hAnsi="Times"/>
          <w:i/>
          <w:color w:val="000000"/>
        </w:rPr>
        <w:t xml:space="preserve"> knowledge of</w:t>
      </w:r>
      <w:r w:rsidR="00561075" w:rsidRPr="003173C2">
        <w:rPr>
          <w:rFonts w:ascii="Times" w:hAnsi="Times"/>
          <w:i/>
          <w:color w:val="000000"/>
        </w:rPr>
        <w:t xml:space="preserve"> the causes</w:t>
      </w:r>
      <w:r w:rsidRPr="003173C2">
        <w:rPr>
          <w:rFonts w:ascii="Times" w:hAnsi="Times"/>
          <w:i/>
          <w:color w:val="000000"/>
        </w:rPr>
        <w:t xml:space="preserve"> and the effects of the common comorbidities and how exercise prescription is modified to ensure an exercise programme is achievable, safe, and effective</w:t>
      </w:r>
    </w:p>
    <w:p w14:paraId="204F2DB8" w14:textId="77777777" w:rsidR="00F66C0D" w:rsidRPr="003173C2" w:rsidRDefault="00F66C0D" w:rsidP="00E46A13">
      <w:pPr>
        <w:ind w:left="709"/>
        <w:contextualSpacing/>
        <w:rPr>
          <w:rFonts w:ascii="Times" w:hAnsi="Times"/>
        </w:rPr>
      </w:pPr>
    </w:p>
    <w:p w14:paraId="1899B19B" w14:textId="77777777" w:rsidR="00504A50" w:rsidRPr="003173C2" w:rsidRDefault="00504A50" w:rsidP="00E75363">
      <w:pPr>
        <w:ind w:left="709" w:hanging="709"/>
        <w:contextualSpacing/>
        <w:rPr>
          <w:rFonts w:ascii="Times" w:hAnsi="Times"/>
        </w:rPr>
      </w:pPr>
    </w:p>
    <w:p w14:paraId="3BBAEE7F" w14:textId="4FB92937" w:rsidR="00E46A13" w:rsidRPr="003173C2" w:rsidRDefault="00E46A13" w:rsidP="00E46A13">
      <w:pPr>
        <w:pBdr>
          <w:top w:val="single" w:sz="4" w:space="1" w:color="auto"/>
          <w:bottom w:val="single" w:sz="4" w:space="1" w:color="auto"/>
        </w:pBdr>
        <w:contextualSpacing/>
        <w:jc w:val="center"/>
        <w:rPr>
          <w:rFonts w:ascii="Times" w:hAnsi="Times"/>
          <w:b/>
          <w:color w:val="000000" w:themeColor="text1"/>
          <w:sz w:val="28"/>
          <w:szCs w:val="28"/>
        </w:rPr>
      </w:pPr>
      <w:r w:rsidRPr="003173C2">
        <w:rPr>
          <w:rFonts w:ascii="Times" w:hAnsi="Times"/>
          <w:b/>
          <w:color w:val="000000" w:themeColor="text1"/>
          <w:sz w:val="28"/>
          <w:szCs w:val="28"/>
        </w:rPr>
        <w:t>6. NEUROLOGICAL &amp; NEUROMUSCULAR</w:t>
      </w:r>
    </w:p>
    <w:p w14:paraId="597A166B" w14:textId="77777777" w:rsidR="00E46A13" w:rsidRPr="003173C2" w:rsidRDefault="00E46A13" w:rsidP="00E75363">
      <w:pPr>
        <w:ind w:left="709" w:hanging="709"/>
        <w:contextualSpacing/>
        <w:rPr>
          <w:rFonts w:ascii="Times" w:hAnsi="Times"/>
        </w:rPr>
      </w:pPr>
    </w:p>
    <w:p w14:paraId="245D1B95" w14:textId="77777777" w:rsidR="00777F1C" w:rsidRPr="003173C2" w:rsidRDefault="00777F1C" w:rsidP="00E75363">
      <w:pPr>
        <w:ind w:left="709" w:hanging="709"/>
        <w:contextualSpacing/>
        <w:rPr>
          <w:rFonts w:ascii="Times" w:hAnsi="Times"/>
        </w:rPr>
      </w:pPr>
    </w:p>
    <w:p w14:paraId="22F7D9AE" w14:textId="72C622C9" w:rsidR="00AD2146" w:rsidRPr="003173C2" w:rsidRDefault="00E97162" w:rsidP="00E75363">
      <w:pPr>
        <w:ind w:left="709" w:hanging="709"/>
        <w:contextualSpacing/>
        <w:jc w:val="both"/>
        <w:rPr>
          <w:rFonts w:ascii="Times" w:hAnsi="Times"/>
        </w:rPr>
      </w:pPr>
      <w:r w:rsidRPr="003173C2">
        <w:rPr>
          <w:rFonts w:ascii="Times" w:hAnsi="Times"/>
        </w:rPr>
        <w:t>6.1</w:t>
      </w:r>
      <w:r w:rsidR="00F66C0D" w:rsidRPr="003173C2">
        <w:rPr>
          <w:rFonts w:ascii="Times" w:hAnsi="Times"/>
        </w:rPr>
        <w:tab/>
      </w:r>
      <w:r w:rsidR="004D2802" w:rsidRPr="003173C2">
        <w:rPr>
          <w:rFonts w:ascii="Times" w:hAnsi="Times"/>
        </w:rPr>
        <w:t>An understanding of the</w:t>
      </w:r>
      <w:r w:rsidR="00504A50" w:rsidRPr="003173C2">
        <w:rPr>
          <w:rFonts w:ascii="Times" w:hAnsi="Times"/>
        </w:rPr>
        <w:t xml:space="preserve"> </w:t>
      </w:r>
      <w:r w:rsidR="00AD2146" w:rsidRPr="003173C2">
        <w:rPr>
          <w:rFonts w:ascii="Times" w:hAnsi="Times"/>
        </w:rPr>
        <w:t>pathophysiology</w:t>
      </w:r>
      <w:r w:rsidR="00C92FF1" w:rsidRPr="003173C2">
        <w:rPr>
          <w:rFonts w:ascii="Times" w:hAnsi="Times"/>
        </w:rPr>
        <w:t>, epidemiology</w:t>
      </w:r>
      <w:r w:rsidR="00AD2146" w:rsidRPr="003173C2">
        <w:rPr>
          <w:rFonts w:ascii="Times" w:hAnsi="Times"/>
        </w:rPr>
        <w:t xml:space="preserve">, risk factors, </w:t>
      </w:r>
      <w:r w:rsidR="00504A50" w:rsidRPr="003173C2">
        <w:rPr>
          <w:rFonts w:ascii="Times" w:hAnsi="Times"/>
        </w:rPr>
        <w:t xml:space="preserve">and </w:t>
      </w:r>
      <w:r w:rsidR="00AD2146" w:rsidRPr="003173C2">
        <w:rPr>
          <w:rFonts w:ascii="Times" w:hAnsi="Times"/>
        </w:rPr>
        <w:t>key clinical findings</w:t>
      </w:r>
      <w:r w:rsidR="00504A50" w:rsidRPr="003173C2">
        <w:rPr>
          <w:rFonts w:ascii="Times" w:hAnsi="Times"/>
        </w:rPr>
        <w:t xml:space="preserve"> of </w:t>
      </w:r>
      <w:r w:rsidR="00FA160E" w:rsidRPr="003173C2">
        <w:rPr>
          <w:rFonts w:ascii="Times" w:hAnsi="Times"/>
        </w:rPr>
        <w:t>Alzheimer’s</w:t>
      </w:r>
      <w:r w:rsidR="00EB19BE" w:rsidRPr="003173C2">
        <w:rPr>
          <w:rFonts w:ascii="Times" w:hAnsi="Times"/>
        </w:rPr>
        <w:t xml:space="preserve"> disease</w:t>
      </w:r>
      <w:r w:rsidR="00FA160E" w:rsidRPr="003173C2">
        <w:rPr>
          <w:rFonts w:ascii="Times" w:hAnsi="Times"/>
        </w:rPr>
        <w:t xml:space="preserve">, </w:t>
      </w:r>
      <w:r w:rsidR="00504A50" w:rsidRPr="003173C2">
        <w:rPr>
          <w:rFonts w:ascii="Times" w:hAnsi="Times"/>
        </w:rPr>
        <w:t xml:space="preserve">Parkinson’s disease, stroke, </w:t>
      </w:r>
      <w:r w:rsidR="00C96994" w:rsidRPr="003173C2">
        <w:rPr>
          <w:rFonts w:ascii="Times" w:hAnsi="Times"/>
        </w:rPr>
        <w:t xml:space="preserve">traumatic brain injury, spinal cord injury, cerebral palsy, </w:t>
      </w:r>
      <w:r w:rsidR="00504A50" w:rsidRPr="003173C2">
        <w:rPr>
          <w:rFonts w:ascii="Times" w:hAnsi="Times"/>
        </w:rPr>
        <w:t>muscular dystrophy, and multiple sclerosis</w:t>
      </w:r>
      <w:r w:rsidR="006D3976" w:rsidRPr="003173C2">
        <w:rPr>
          <w:rFonts w:ascii="Times" w:hAnsi="Times"/>
        </w:rPr>
        <w:t>.</w:t>
      </w:r>
    </w:p>
    <w:p w14:paraId="11C87118" w14:textId="77777777" w:rsidR="009B7E61" w:rsidRPr="003173C2" w:rsidRDefault="009B7E61"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51A75CF1" w14:textId="77777777" w:rsidR="009B7E61" w:rsidRPr="003173C2" w:rsidRDefault="009B7E61"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a working knowledge of neurological and neuromuscular disorders, including the risk factors, prevention, progression, and treatment as well as ways in which this process can be modified.</w:t>
      </w:r>
    </w:p>
    <w:p w14:paraId="1CA55E5F" w14:textId="77777777" w:rsidR="009B7E61" w:rsidRPr="003173C2" w:rsidRDefault="009B7E61" w:rsidP="00E46A13">
      <w:pPr>
        <w:ind w:left="709"/>
        <w:jc w:val="both"/>
        <w:rPr>
          <w:rFonts w:ascii="Times" w:hAnsi="Times" w:cs="Times New Roman"/>
          <w:i/>
          <w:color w:val="000000" w:themeColor="text1"/>
        </w:rPr>
      </w:pPr>
      <w:r w:rsidRPr="003173C2">
        <w:rPr>
          <w:rFonts w:ascii="Times" w:hAnsi="Times" w:cs="Times New Roman"/>
          <w:i/>
          <w:color w:val="000000" w:themeColor="text1"/>
        </w:rPr>
        <w:t>An ability to access and evaluate new and existing research regarding neurological and neuromuscular disorders.</w:t>
      </w:r>
    </w:p>
    <w:p w14:paraId="0F222DAB" w14:textId="77777777" w:rsidR="009B7E61" w:rsidRPr="003173C2" w:rsidRDefault="009B7E61" w:rsidP="00E75363">
      <w:pPr>
        <w:ind w:left="709" w:hanging="709"/>
        <w:contextualSpacing/>
        <w:jc w:val="both"/>
        <w:rPr>
          <w:rFonts w:ascii="Times" w:hAnsi="Times"/>
        </w:rPr>
      </w:pPr>
    </w:p>
    <w:p w14:paraId="2D3EB3B7" w14:textId="3391D152" w:rsidR="009B7E61" w:rsidRPr="003173C2" w:rsidRDefault="009B7E61" w:rsidP="00E75363">
      <w:pPr>
        <w:ind w:left="709" w:hanging="709"/>
        <w:contextualSpacing/>
        <w:jc w:val="both"/>
        <w:rPr>
          <w:rFonts w:ascii="Times" w:hAnsi="Times"/>
        </w:rPr>
      </w:pPr>
      <w:r w:rsidRPr="003173C2">
        <w:rPr>
          <w:rFonts w:ascii="Times" w:hAnsi="Times"/>
        </w:rPr>
        <w:t>6.2</w:t>
      </w:r>
      <w:r w:rsidRPr="003173C2">
        <w:rPr>
          <w:rFonts w:ascii="Times" w:hAnsi="Times"/>
        </w:rPr>
        <w:tab/>
      </w:r>
      <w:r w:rsidR="004D2802" w:rsidRPr="003173C2">
        <w:rPr>
          <w:rFonts w:ascii="Times" w:hAnsi="Times"/>
        </w:rPr>
        <w:t>An understanding of how</w:t>
      </w:r>
      <w:r w:rsidRPr="003173C2">
        <w:rPr>
          <w:rFonts w:ascii="Times" w:hAnsi="Times"/>
        </w:rPr>
        <w:t xml:space="preserve"> </w:t>
      </w:r>
      <w:r w:rsidRPr="003173C2">
        <w:rPr>
          <w:rFonts w:ascii="Times" w:hAnsi="Times" w:cs="Times New Roman"/>
          <w:color w:val="000000" w:themeColor="text1"/>
        </w:rPr>
        <w:t>neurological and neuromuscular</w:t>
      </w:r>
      <w:r w:rsidRPr="003173C2">
        <w:rPr>
          <w:rFonts w:ascii="Times" w:hAnsi="Times" w:cs="Times New Roman"/>
          <w:i/>
          <w:color w:val="000000" w:themeColor="text1"/>
        </w:rPr>
        <w:t xml:space="preserve"> </w:t>
      </w:r>
      <w:r w:rsidRPr="003173C2">
        <w:rPr>
          <w:rFonts w:ascii="Times" w:hAnsi="Times" w:cs="Times New Roman"/>
          <w:color w:val="000000" w:themeColor="text1"/>
        </w:rPr>
        <w:t>disorders</w:t>
      </w:r>
      <w:r w:rsidRPr="003173C2">
        <w:rPr>
          <w:rFonts w:ascii="Times" w:hAnsi="Times"/>
        </w:rPr>
        <w:t xml:space="preserve"> are diagnosed, physical examination and its limitations including exercise testing, contraindications to exercise, and responding to abnormal signs and symptoms.</w:t>
      </w:r>
    </w:p>
    <w:p w14:paraId="50BF519D" w14:textId="77777777" w:rsidR="009B7E61" w:rsidRPr="003173C2" w:rsidRDefault="009B7E61"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56AAE5DA" w14:textId="77777777" w:rsidR="009B7E61" w:rsidRPr="003173C2" w:rsidRDefault="009B7E61"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neurological and neuromuscular disorders, and the risk factors and signs and symptoms that may require consultation with medical personnel before testing or training. </w:t>
      </w:r>
    </w:p>
    <w:p w14:paraId="53D27FF4" w14:textId="77777777" w:rsidR="00E46A13" w:rsidRPr="003173C2" w:rsidRDefault="00E46A13">
      <w:pPr>
        <w:rPr>
          <w:rFonts w:ascii="Times" w:hAnsi="Times" w:cs="Times"/>
          <w:i/>
          <w:color w:val="000000" w:themeColor="text1"/>
        </w:rPr>
      </w:pPr>
      <w:r w:rsidRPr="003173C2">
        <w:rPr>
          <w:rFonts w:ascii="Times" w:hAnsi="Times" w:cs="Times"/>
          <w:i/>
          <w:color w:val="000000" w:themeColor="text1"/>
        </w:rPr>
        <w:br w:type="page"/>
      </w:r>
    </w:p>
    <w:p w14:paraId="7540B2A9" w14:textId="57B4F2C6" w:rsidR="009B7E61" w:rsidRPr="003173C2" w:rsidRDefault="009B7E61" w:rsidP="00E46A13">
      <w:pPr>
        <w:ind w:left="709"/>
        <w:jc w:val="both"/>
        <w:rPr>
          <w:rFonts w:ascii="Times" w:hAnsi="Times" w:cs="Times New Roman"/>
          <w:i/>
          <w:color w:val="000000" w:themeColor="text1"/>
        </w:rPr>
      </w:pPr>
      <w:r w:rsidRPr="003173C2">
        <w:rPr>
          <w:rFonts w:ascii="Times" w:hAnsi="Times" w:cs="Times"/>
          <w:i/>
          <w:color w:val="000000" w:themeColor="text1"/>
        </w:rPr>
        <w:lastRenderedPageBreak/>
        <w:t>Demonstrates</w:t>
      </w:r>
      <w:r w:rsidRPr="003173C2">
        <w:rPr>
          <w:rFonts w:ascii="Times" w:hAnsi="Times" w:cs="Times New Roman"/>
          <w:i/>
          <w:color w:val="000000" w:themeColor="text1"/>
        </w:rPr>
        <w:t xml:space="preserve"> knowledge of the effects of neurological and neuromuscular disorders on cardiorespiratory responses at rest and during exercise.</w:t>
      </w:r>
    </w:p>
    <w:p w14:paraId="4E12EEC3" w14:textId="77777777" w:rsidR="009B7E61" w:rsidRPr="003173C2" w:rsidRDefault="009B7E61" w:rsidP="00E46A13">
      <w:pPr>
        <w:ind w:left="709"/>
        <w:jc w:val="both"/>
        <w:rPr>
          <w:rFonts w:ascii="Times" w:hAnsi="Times" w:cs="Times New Roman"/>
          <w:i/>
          <w:color w:val="000000" w:themeColor="text1"/>
        </w:rPr>
      </w:pPr>
      <w:r w:rsidRPr="003173C2">
        <w:rPr>
          <w:rFonts w:ascii="Times" w:hAnsi="Times" w:cs="Times New Roman"/>
          <w:i/>
          <w:color w:val="000000" w:themeColor="text1"/>
        </w:rPr>
        <w:t>An ability to examine, detect, and manage inappropriate changes in vital signs and reported pain during exercise testing or programme implementation and the ability to modify exercise prescription accordingly.</w:t>
      </w:r>
    </w:p>
    <w:p w14:paraId="475E81EF" w14:textId="0E7AA102" w:rsidR="00FA160E" w:rsidRPr="003173C2" w:rsidRDefault="00FA160E" w:rsidP="00E46A13">
      <w:pPr>
        <w:ind w:left="709"/>
        <w:jc w:val="both"/>
        <w:rPr>
          <w:rFonts w:ascii="Times" w:hAnsi="Times"/>
          <w:i/>
          <w:color w:val="000000"/>
        </w:rPr>
      </w:pPr>
      <w:r w:rsidRPr="003173C2">
        <w:rPr>
          <w:rFonts w:ascii="Times" w:hAnsi="Times"/>
          <w:i/>
          <w:color w:val="000000"/>
        </w:rPr>
        <w:t xml:space="preserve">Ability to examine and apply functional </w:t>
      </w:r>
      <w:r w:rsidR="00106865" w:rsidRPr="003173C2">
        <w:rPr>
          <w:rFonts w:ascii="Times" w:hAnsi="Times"/>
          <w:i/>
          <w:color w:val="000000"/>
        </w:rPr>
        <w:t>and</w:t>
      </w:r>
      <w:r w:rsidRPr="003173C2">
        <w:rPr>
          <w:rFonts w:ascii="Times" w:hAnsi="Times"/>
          <w:i/>
          <w:color w:val="000000"/>
        </w:rPr>
        <w:t xml:space="preserve"> range of motion tests</w:t>
      </w:r>
      <w:r w:rsidR="00106865" w:rsidRPr="003173C2">
        <w:rPr>
          <w:rFonts w:ascii="Times" w:hAnsi="Times"/>
          <w:i/>
          <w:color w:val="000000"/>
        </w:rPr>
        <w:t xml:space="preserve"> along with</w:t>
      </w:r>
      <w:r w:rsidRPr="003173C2">
        <w:rPr>
          <w:rFonts w:ascii="Times" w:hAnsi="Times"/>
          <w:i/>
          <w:color w:val="000000"/>
        </w:rPr>
        <w:t xml:space="preserve"> postur</w:t>
      </w:r>
      <w:r w:rsidR="00106865" w:rsidRPr="003173C2">
        <w:rPr>
          <w:rFonts w:ascii="Times" w:hAnsi="Times"/>
          <w:i/>
          <w:color w:val="000000"/>
        </w:rPr>
        <w:t>al assessments</w:t>
      </w:r>
      <w:r w:rsidRPr="003173C2">
        <w:rPr>
          <w:rFonts w:ascii="Times" w:hAnsi="Times"/>
          <w:i/>
          <w:color w:val="000000"/>
        </w:rPr>
        <w:t xml:space="preserve"> to prescribe appropriate exercise</w:t>
      </w:r>
      <w:r w:rsidR="004D2802" w:rsidRPr="003173C2">
        <w:rPr>
          <w:rFonts w:ascii="Times" w:hAnsi="Times"/>
          <w:i/>
          <w:color w:val="000000"/>
        </w:rPr>
        <w:t>.</w:t>
      </w:r>
    </w:p>
    <w:p w14:paraId="0FAB9886" w14:textId="77777777" w:rsidR="00FA160E" w:rsidRPr="003173C2" w:rsidRDefault="00FA160E" w:rsidP="00E75363">
      <w:pPr>
        <w:ind w:left="709" w:hanging="709"/>
        <w:jc w:val="both"/>
        <w:rPr>
          <w:rFonts w:ascii="Times" w:hAnsi="Times" w:cs="Times New Roman"/>
          <w:i/>
          <w:color w:val="000000" w:themeColor="text1"/>
        </w:rPr>
      </w:pPr>
    </w:p>
    <w:p w14:paraId="3C63A4C0" w14:textId="4114EFBD" w:rsidR="009B7E61" w:rsidRPr="003173C2" w:rsidRDefault="009B7E61" w:rsidP="00E75363">
      <w:pPr>
        <w:ind w:left="709" w:hanging="709"/>
        <w:contextualSpacing/>
        <w:jc w:val="both"/>
        <w:rPr>
          <w:rFonts w:ascii="Times" w:hAnsi="Times"/>
        </w:rPr>
      </w:pPr>
      <w:r w:rsidRPr="003173C2">
        <w:rPr>
          <w:rFonts w:ascii="Times" w:hAnsi="Times"/>
        </w:rPr>
        <w:t>6.3</w:t>
      </w:r>
      <w:r w:rsidRPr="003173C2">
        <w:rPr>
          <w:rFonts w:ascii="Times" w:hAnsi="Times"/>
        </w:rPr>
        <w:tab/>
      </w:r>
      <w:r w:rsidR="004D2802" w:rsidRPr="003173C2">
        <w:rPr>
          <w:rFonts w:ascii="Times" w:hAnsi="Times"/>
        </w:rPr>
        <w:t>An understanding of the</w:t>
      </w:r>
      <w:r w:rsidRPr="003173C2">
        <w:rPr>
          <w:rFonts w:ascii="Times" w:hAnsi="Times"/>
        </w:rPr>
        <w:t xml:space="preserve"> medical and surgical treatments, practice guidelines, preventive care, drug actions and side effects especially during exercise. </w:t>
      </w:r>
    </w:p>
    <w:p w14:paraId="7C90C082" w14:textId="77777777" w:rsidR="009B7E61" w:rsidRPr="003173C2" w:rsidRDefault="009B7E61"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58363356" w14:textId="77777777" w:rsidR="009B7E61" w:rsidRPr="003173C2" w:rsidRDefault="009B7E61" w:rsidP="00E46A13">
      <w:pPr>
        <w:ind w:left="709"/>
        <w:jc w:val="both"/>
        <w:rPr>
          <w:rFonts w:ascii="Times" w:hAnsi="Times" w:cs="Times"/>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medical management of neurological and neuromuscular disorders.</w:t>
      </w:r>
    </w:p>
    <w:p w14:paraId="325C4AAD" w14:textId="084DE399" w:rsidR="009B7E61" w:rsidRPr="003173C2" w:rsidRDefault="009B7E61" w:rsidP="00E46A13">
      <w:pPr>
        <w:ind w:left="709"/>
        <w:jc w:val="both"/>
        <w:rPr>
          <w:rFonts w:ascii="Times" w:hAnsi="Times" w:cs="Times New Roman"/>
          <w:i/>
          <w:color w:val="000000" w:themeColor="text1"/>
        </w:rPr>
      </w:pPr>
      <w:r w:rsidRPr="003173C2">
        <w:rPr>
          <w:rFonts w:ascii="Times" w:hAnsi="Times" w:cs="Times New Roman"/>
          <w:i/>
          <w:color w:val="000000" w:themeColor="text1"/>
        </w:rPr>
        <w:t xml:space="preserve">An ability to explain to the client the common medical and surgical treatments for neurological and neuromuscular disorders, including commonly used </w:t>
      </w:r>
      <w:r w:rsidR="008A2ABD" w:rsidRPr="003173C2">
        <w:rPr>
          <w:rFonts w:ascii="Times" w:hAnsi="Times" w:cs="Times New Roman"/>
          <w:i/>
          <w:color w:val="000000" w:themeColor="text1"/>
        </w:rPr>
        <w:t>medications</w:t>
      </w:r>
      <w:r w:rsidRPr="003173C2">
        <w:rPr>
          <w:rFonts w:ascii="Times" w:hAnsi="Times" w:cs="Times New Roman"/>
          <w:i/>
          <w:color w:val="000000" w:themeColor="text1"/>
        </w:rPr>
        <w:t>, clinical practice guidelines, and preventive care as well as how exercise will affect the progression/outcome of their disease.</w:t>
      </w:r>
    </w:p>
    <w:p w14:paraId="19A99FEC" w14:textId="77777777" w:rsidR="009B7E61" w:rsidRPr="003173C2" w:rsidRDefault="009B7E61" w:rsidP="00E75363">
      <w:pPr>
        <w:ind w:left="709" w:hanging="709"/>
        <w:contextualSpacing/>
        <w:jc w:val="both"/>
        <w:rPr>
          <w:rFonts w:ascii="Times" w:hAnsi="Times"/>
        </w:rPr>
      </w:pPr>
    </w:p>
    <w:p w14:paraId="1B68E8BE" w14:textId="760C5152" w:rsidR="009B7E61" w:rsidRPr="003173C2" w:rsidRDefault="009B7E61" w:rsidP="00E75363">
      <w:pPr>
        <w:ind w:left="709" w:hanging="709"/>
        <w:contextualSpacing/>
        <w:jc w:val="both"/>
        <w:rPr>
          <w:rFonts w:ascii="Times" w:hAnsi="Times"/>
        </w:rPr>
      </w:pPr>
      <w:r w:rsidRPr="003173C2">
        <w:rPr>
          <w:rFonts w:ascii="Times" w:hAnsi="Times"/>
        </w:rPr>
        <w:t>6.4</w:t>
      </w:r>
      <w:r w:rsidRPr="003173C2">
        <w:rPr>
          <w:rFonts w:ascii="Times" w:hAnsi="Times"/>
        </w:rPr>
        <w:tab/>
      </w:r>
      <w:r w:rsidRPr="003173C2">
        <w:rPr>
          <w:rFonts w:ascii="Times" w:hAnsi="Times"/>
        </w:rPr>
        <w:tab/>
      </w:r>
      <w:r w:rsidR="004D2802" w:rsidRPr="003173C2">
        <w:rPr>
          <w:rFonts w:ascii="Times" w:hAnsi="Times"/>
        </w:rPr>
        <w:t>An understanding of the</w:t>
      </w:r>
      <w:r w:rsidRPr="003173C2">
        <w:rPr>
          <w:rFonts w:ascii="Times" w:hAnsi="Times"/>
        </w:rPr>
        <w:t xml:space="preserve"> effects of exercise, exercise prescription, safety instructions.</w:t>
      </w:r>
    </w:p>
    <w:p w14:paraId="29765F51" w14:textId="77777777" w:rsidR="009B7E61" w:rsidRPr="003173C2" w:rsidRDefault="009B7E61"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3D336837" w14:textId="77777777" w:rsidR="00FA160E" w:rsidRPr="003173C2" w:rsidRDefault="00FA160E" w:rsidP="00E46A13">
      <w:pPr>
        <w:ind w:left="709"/>
        <w:jc w:val="both"/>
        <w:rPr>
          <w:rFonts w:ascii="Times" w:hAnsi="Times" w:cs="Times"/>
          <w:i/>
          <w:color w:val="000000"/>
        </w:rPr>
      </w:pPr>
      <w:r w:rsidRPr="003173C2">
        <w:rPr>
          <w:rFonts w:ascii="Times" w:hAnsi="Times" w:cs="Times"/>
          <w:i/>
          <w:color w:val="000000"/>
        </w:rPr>
        <w:t xml:space="preserve">Ability to adapt the exercise prescription based on functional limits and benefits of assistive devices (wheelchairs, crutches or canes). </w:t>
      </w:r>
    </w:p>
    <w:p w14:paraId="7831CBE3" w14:textId="77777777" w:rsidR="009B7E61" w:rsidRPr="003173C2" w:rsidRDefault="009B7E61"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effects of neurological and neuromuscular disorders on cardiorespiratory responses at rest and during exercise, and how it will affect the client’s exercise prescription.</w:t>
      </w:r>
    </w:p>
    <w:p w14:paraId="2967AF5D" w14:textId="77777777" w:rsidR="009B7E61" w:rsidRPr="003173C2" w:rsidRDefault="009B7E61"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chronic and acute effects and benefits of exercise for neurological and neuromuscular disorders.</w:t>
      </w:r>
    </w:p>
    <w:p w14:paraId="09BF4BD8" w14:textId="14B2573F" w:rsidR="009B7E61" w:rsidRPr="003173C2" w:rsidRDefault="009B7E61" w:rsidP="00E46A13">
      <w:pPr>
        <w:ind w:left="709"/>
        <w:jc w:val="both"/>
        <w:rPr>
          <w:rFonts w:ascii="Times" w:hAnsi="Times" w:cs="Times New Roman"/>
          <w:i/>
          <w:color w:val="000000" w:themeColor="text1"/>
        </w:rPr>
      </w:pPr>
      <w:r w:rsidRPr="003173C2">
        <w:rPr>
          <w:rFonts w:ascii="Times" w:hAnsi="Times" w:cs="Times New Roman"/>
          <w:i/>
          <w:color w:val="000000" w:themeColor="text1"/>
        </w:rPr>
        <w:t>An ability to design, adapt, communicate</w:t>
      </w:r>
      <w:r w:rsidR="00FA160E" w:rsidRPr="003173C2">
        <w:rPr>
          <w:rFonts w:ascii="Times" w:hAnsi="Times"/>
          <w:i/>
          <w:color w:val="000000"/>
        </w:rPr>
        <w:t>, instruct</w:t>
      </w:r>
      <w:r w:rsidRPr="003173C2">
        <w:rPr>
          <w:rFonts w:ascii="Times" w:hAnsi="Times" w:cs="Times New Roman"/>
          <w:i/>
          <w:color w:val="000000" w:themeColor="text1"/>
        </w:rPr>
        <w:t xml:space="preserve"> and supervise a safe and effective exercise prescription for individuals with neurological and neuromuscular disorders.</w:t>
      </w:r>
    </w:p>
    <w:p w14:paraId="0ACD54C5" w14:textId="77777777" w:rsidR="00FA160E" w:rsidRPr="003173C2" w:rsidRDefault="009B7E61" w:rsidP="00E46A13">
      <w:pPr>
        <w:ind w:left="709"/>
        <w:jc w:val="both"/>
        <w:rPr>
          <w:rFonts w:ascii="Times" w:hAnsi="Times" w:cs="Times New Roman"/>
          <w:i/>
          <w:color w:val="000000" w:themeColor="text1"/>
        </w:rPr>
      </w:pPr>
      <w:r w:rsidRPr="003173C2">
        <w:rPr>
          <w:rFonts w:ascii="Times" w:hAnsi="Times" w:cs="Times New Roman"/>
          <w:i/>
          <w:color w:val="000000" w:themeColor="text1"/>
        </w:rPr>
        <w:t>An ability to counsel individuals on warning signs and symptoms.</w:t>
      </w:r>
    </w:p>
    <w:p w14:paraId="0239BEFF" w14:textId="29C564A2" w:rsidR="00FA160E" w:rsidRPr="003173C2" w:rsidRDefault="00986BA1" w:rsidP="00E46A13">
      <w:pPr>
        <w:ind w:left="709"/>
        <w:jc w:val="both"/>
        <w:rPr>
          <w:rFonts w:ascii="Times" w:hAnsi="Times"/>
          <w:i/>
          <w:color w:val="000000"/>
        </w:rPr>
      </w:pPr>
      <w:r w:rsidRPr="003173C2">
        <w:rPr>
          <w:rFonts w:ascii="Times" w:hAnsi="Times"/>
          <w:i/>
          <w:color w:val="000000"/>
        </w:rPr>
        <w:t>An ability to conduct</w:t>
      </w:r>
      <w:r w:rsidR="00FA160E" w:rsidRPr="003173C2">
        <w:rPr>
          <w:rFonts w:ascii="Times" w:hAnsi="Times"/>
          <w:i/>
          <w:color w:val="000000"/>
        </w:rPr>
        <w:t xml:space="preserve"> movement analysis and prescribe/adjust rehabilitation exercise to correct abnormal movement patterns. </w:t>
      </w:r>
    </w:p>
    <w:p w14:paraId="26CFC117" w14:textId="77777777" w:rsidR="009B7E61" w:rsidRPr="003173C2" w:rsidRDefault="009B7E61" w:rsidP="00E75363">
      <w:pPr>
        <w:ind w:left="709" w:hanging="709"/>
        <w:contextualSpacing/>
        <w:jc w:val="both"/>
        <w:rPr>
          <w:rFonts w:ascii="Times" w:hAnsi="Times"/>
        </w:rPr>
      </w:pPr>
    </w:p>
    <w:p w14:paraId="0B2F6993" w14:textId="2A6A53AB" w:rsidR="009B7E61" w:rsidRPr="003173C2" w:rsidRDefault="00986BA1" w:rsidP="00E75363">
      <w:pPr>
        <w:ind w:left="709" w:hanging="709"/>
        <w:contextualSpacing/>
        <w:jc w:val="both"/>
        <w:rPr>
          <w:rFonts w:ascii="Times" w:hAnsi="Times"/>
        </w:rPr>
      </w:pPr>
      <w:r w:rsidRPr="003173C2">
        <w:rPr>
          <w:rFonts w:ascii="Times" w:hAnsi="Times"/>
        </w:rPr>
        <w:t>6.5</w:t>
      </w:r>
      <w:r w:rsidR="009B7E61" w:rsidRPr="003173C2">
        <w:rPr>
          <w:rFonts w:ascii="Times" w:hAnsi="Times"/>
        </w:rPr>
        <w:tab/>
      </w:r>
      <w:r w:rsidRPr="003173C2">
        <w:rPr>
          <w:rFonts w:ascii="Times" w:hAnsi="Times"/>
        </w:rPr>
        <w:t>An understanding of the c</w:t>
      </w:r>
      <w:r w:rsidR="009B7E61" w:rsidRPr="003173C2">
        <w:rPr>
          <w:rFonts w:ascii="Times" w:hAnsi="Times"/>
        </w:rPr>
        <w:t xml:space="preserve">omorbidities commonly associated with </w:t>
      </w:r>
      <w:r w:rsidR="009B7E61" w:rsidRPr="003173C2">
        <w:rPr>
          <w:rFonts w:ascii="Times" w:hAnsi="Times" w:cs="Times New Roman"/>
          <w:color w:val="000000" w:themeColor="text1"/>
        </w:rPr>
        <w:t>neurological and neuromuscular</w:t>
      </w:r>
      <w:r w:rsidR="009B7E61" w:rsidRPr="003173C2">
        <w:rPr>
          <w:rFonts w:ascii="Times" w:hAnsi="Times" w:cs="Times New Roman"/>
          <w:i/>
          <w:color w:val="000000" w:themeColor="text1"/>
        </w:rPr>
        <w:t xml:space="preserve"> </w:t>
      </w:r>
      <w:r w:rsidR="009B7E61" w:rsidRPr="003173C2">
        <w:rPr>
          <w:rFonts w:ascii="Times" w:hAnsi="Times" w:cs="Times New Roman"/>
          <w:color w:val="000000" w:themeColor="text1"/>
        </w:rPr>
        <w:t>disorders</w:t>
      </w:r>
      <w:r w:rsidR="009B7E61" w:rsidRPr="003173C2">
        <w:rPr>
          <w:rFonts w:ascii="Times" w:hAnsi="Times"/>
        </w:rPr>
        <w:t>.</w:t>
      </w:r>
    </w:p>
    <w:p w14:paraId="3C662096" w14:textId="77777777" w:rsidR="009B7E61" w:rsidRPr="003173C2" w:rsidRDefault="009B7E61"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34FCEA97" w14:textId="128FAB60" w:rsidR="00FA160E" w:rsidRPr="003173C2" w:rsidRDefault="00986BA1" w:rsidP="00E46A13">
      <w:pPr>
        <w:ind w:left="709"/>
        <w:jc w:val="both"/>
        <w:rPr>
          <w:rFonts w:ascii="Times" w:hAnsi="Times"/>
          <w:i/>
          <w:color w:val="000000"/>
        </w:rPr>
      </w:pPr>
      <w:r w:rsidRPr="003173C2">
        <w:rPr>
          <w:rFonts w:ascii="Times" w:hAnsi="Times"/>
          <w:i/>
          <w:color w:val="000000"/>
        </w:rPr>
        <w:t>An ability to l</w:t>
      </w:r>
      <w:r w:rsidR="00FA160E" w:rsidRPr="003173C2">
        <w:rPr>
          <w:rFonts w:ascii="Times" w:hAnsi="Times"/>
          <w:i/>
          <w:color w:val="000000"/>
        </w:rPr>
        <w:t>ist commonly associated co-morbidities.</w:t>
      </w:r>
    </w:p>
    <w:p w14:paraId="65C0835C" w14:textId="5FE4F007" w:rsidR="009B7E61" w:rsidRPr="003173C2" w:rsidRDefault="009B7E61" w:rsidP="00E46A13">
      <w:pPr>
        <w:ind w:left="709"/>
        <w:contextualSpacing/>
        <w:jc w:val="both"/>
        <w:rPr>
          <w:rFonts w:ascii="Times" w:hAnsi="Times"/>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and the effects of</w:t>
      </w:r>
      <w:r w:rsidR="00A72126" w:rsidRPr="003173C2">
        <w:rPr>
          <w:rFonts w:ascii="Times" w:hAnsi="Times" w:cs="Times New Roman"/>
          <w:i/>
          <w:color w:val="000000" w:themeColor="text1"/>
        </w:rPr>
        <w:t xml:space="preserve"> </w:t>
      </w:r>
      <w:r w:rsidRPr="003173C2">
        <w:rPr>
          <w:rFonts w:ascii="Times" w:hAnsi="Times" w:cs="Times New Roman"/>
          <w:i/>
          <w:color w:val="000000" w:themeColor="text1"/>
        </w:rPr>
        <w:t>comorbidities and how exercise prescription is modified to ensure an exercise programme is achievable, safe, and effective.</w:t>
      </w:r>
    </w:p>
    <w:p w14:paraId="257C5ED4" w14:textId="77777777" w:rsidR="004B604B" w:rsidRPr="003173C2" w:rsidRDefault="004B604B" w:rsidP="00E75363">
      <w:pPr>
        <w:ind w:left="709" w:hanging="709"/>
        <w:contextualSpacing/>
        <w:rPr>
          <w:rFonts w:ascii="Times" w:hAnsi="Times"/>
        </w:rPr>
      </w:pPr>
    </w:p>
    <w:p w14:paraId="4AC9F8B7" w14:textId="77777777" w:rsidR="009C4C57" w:rsidRPr="003173C2" w:rsidRDefault="009C4C57" w:rsidP="00E75363">
      <w:pPr>
        <w:ind w:left="709" w:hanging="709"/>
        <w:contextualSpacing/>
        <w:rPr>
          <w:rFonts w:ascii="Times" w:hAnsi="Times"/>
        </w:rPr>
      </w:pPr>
    </w:p>
    <w:p w14:paraId="387D7CA1" w14:textId="77777777" w:rsidR="00E46A13" w:rsidRPr="003173C2" w:rsidRDefault="00E46A13">
      <w:pPr>
        <w:rPr>
          <w:rFonts w:ascii="Times" w:hAnsi="Times"/>
          <w:b/>
        </w:rPr>
      </w:pPr>
      <w:r w:rsidRPr="003173C2">
        <w:rPr>
          <w:rFonts w:ascii="Times" w:hAnsi="Times"/>
          <w:b/>
        </w:rPr>
        <w:br w:type="page"/>
      </w:r>
    </w:p>
    <w:p w14:paraId="4123092D" w14:textId="327F10ED" w:rsidR="00E46A13" w:rsidRPr="003173C2" w:rsidRDefault="00E46A13" w:rsidP="00E46A13">
      <w:pPr>
        <w:pBdr>
          <w:top w:val="single" w:sz="4" w:space="1" w:color="auto"/>
          <w:bottom w:val="single" w:sz="4" w:space="1" w:color="auto"/>
        </w:pBdr>
        <w:contextualSpacing/>
        <w:jc w:val="center"/>
        <w:rPr>
          <w:rFonts w:ascii="Times" w:hAnsi="Times"/>
          <w:b/>
          <w:color w:val="000000" w:themeColor="text1"/>
          <w:sz w:val="28"/>
          <w:szCs w:val="28"/>
        </w:rPr>
      </w:pPr>
      <w:r w:rsidRPr="003173C2">
        <w:rPr>
          <w:rFonts w:ascii="Times" w:hAnsi="Times"/>
          <w:b/>
          <w:color w:val="000000" w:themeColor="text1"/>
          <w:sz w:val="28"/>
          <w:szCs w:val="28"/>
        </w:rPr>
        <w:lastRenderedPageBreak/>
        <w:t>7. CANCER</w:t>
      </w:r>
    </w:p>
    <w:p w14:paraId="2F4EAEE7" w14:textId="49B820BE" w:rsidR="00777F1C" w:rsidRPr="003173C2" w:rsidRDefault="00777F1C" w:rsidP="00E75363">
      <w:pPr>
        <w:ind w:left="709" w:hanging="709"/>
        <w:contextualSpacing/>
        <w:rPr>
          <w:rFonts w:ascii="Times" w:hAnsi="Times"/>
          <w:b/>
        </w:rPr>
      </w:pPr>
    </w:p>
    <w:p w14:paraId="78989D1F" w14:textId="77777777" w:rsidR="00777F1C" w:rsidRPr="003173C2" w:rsidRDefault="00777F1C" w:rsidP="00E75363">
      <w:pPr>
        <w:ind w:left="709" w:hanging="709"/>
        <w:contextualSpacing/>
        <w:rPr>
          <w:rFonts w:ascii="Times" w:hAnsi="Times"/>
        </w:rPr>
      </w:pPr>
    </w:p>
    <w:p w14:paraId="11D099DD" w14:textId="65E4260F" w:rsidR="00C96994" w:rsidRPr="003173C2" w:rsidRDefault="00C96994" w:rsidP="00E75363">
      <w:pPr>
        <w:ind w:left="709" w:hanging="709"/>
        <w:contextualSpacing/>
        <w:jc w:val="both"/>
        <w:rPr>
          <w:rFonts w:ascii="Times" w:hAnsi="Times"/>
        </w:rPr>
      </w:pPr>
      <w:r w:rsidRPr="003173C2">
        <w:rPr>
          <w:rFonts w:ascii="Times" w:hAnsi="Times"/>
        </w:rPr>
        <w:t>7.1</w:t>
      </w:r>
      <w:r w:rsidRPr="003173C2">
        <w:rPr>
          <w:rFonts w:ascii="Times" w:hAnsi="Times"/>
        </w:rPr>
        <w:tab/>
      </w:r>
      <w:r w:rsidR="00986BA1" w:rsidRPr="003173C2">
        <w:rPr>
          <w:rFonts w:ascii="Times" w:hAnsi="Times"/>
        </w:rPr>
        <w:t>An understanding of the</w:t>
      </w:r>
      <w:r w:rsidRPr="003173C2">
        <w:rPr>
          <w:rFonts w:ascii="Times" w:hAnsi="Times"/>
        </w:rPr>
        <w:t xml:space="preserve"> pathophysiology, epidemiology, risk factors, and key clinical findings of neoplastic disease and post-oncology clinical findings, especially breast, colorectal, and prostate cancer. </w:t>
      </w:r>
    </w:p>
    <w:p w14:paraId="6BA0A35F"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0CA8742B" w14:textId="1EA7B932" w:rsidR="00FA160E" w:rsidRPr="003173C2" w:rsidRDefault="00C96994" w:rsidP="00E46A13">
      <w:pPr>
        <w:ind w:left="709"/>
        <w:jc w:val="both"/>
        <w:rPr>
          <w:rFonts w:ascii="Times" w:hAnsi="Times"/>
          <w:i/>
          <w:color w:val="000000"/>
        </w:rPr>
      </w:pPr>
      <w:r w:rsidRPr="003173C2">
        <w:rPr>
          <w:rFonts w:ascii="Times" w:hAnsi="Times" w:cs="Times"/>
          <w:i/>
          <w:color w:val="000000" w:themeColor="text1"/>
        </w:rPr>
        <w:t>Demonstrates</w:t>
      </w:r>
      <w:r w:rsidRPr="003173C2">
        <w:rPr>
          <w:rFonts w:ascii="Times" w:hAnsi="Times" w:cs="Times New Roman"/>
          <w:i/>
          <w:color w:val="000000" w:themeColor="text1"/>
        </w:rPr>
        <w:t xml:space="preserve"> a working knowledge </w:t>
      </w:r>
      <w:r w:rsidR="00986BA1" w:rsidRPr="003173C2">
        <w:rPr>
          <w:rFonts w:ascii="Times" w:hAnsi="Times"/>
          <w:i/>
          <w:color w:val="000000"/>
        </w:rPr>
        <w:t>of</w:t>
      </w:r>
      <w:r w:rsidR="00FA160E" w:rsidRPr="003173C2">
        <w:rPr>
          <w:rFonts w:ascii="Times" w:hAnsi="Times"/>
          <w:i/>
          <w:color w:val="000000"/>
        </w:rPr>
        <w:t xml:space="preserve"> the development of cancer, types of cancer and effects of chemotherapy and surgery on exercise testing and prescription. </w:t>
      </w:r>
    </w:p>
    <w:p w14:paraId="357D4474" w14:textId="77777777" w:rsidR="00C96994" w:rsidRPr="003173C2" w:rsidRDefault="00FA160E" w:rsidP="00E46A13">
      <w:pPr>
        <w:ind w:left="709"/>
        <w:jc w:val="both"/>
        <w:rPr>
          <w:rFonts w:ascii="Times" w:hAnsi="Times" w:cs="Times New Roman"/>
          <w:i/>
          <w:color w:val="000000" w:themeColor="text1"/>
        </w:rPr>
      </w:pPr>
      <w:r w:rsidRPr="003173C2">
        <w:rPr>
          <w:rFonts w:ascii="Times" w:hAnsi="Times" w:cs="Times"/>
          <w:i/>
          <w:color w:val="000000" w:themeColor="text1"/>
        </w:rPr>
        <w:t xml:space="preserve">Demonstrates knowledge </w:t>
      </w:r>
      <w:r w:rsidR="00AB04A2" w:rsidRPr="003173C2">
        <w:rPr>
          <w:rFonts w:ascii="Times" w:hAnsi="Times" w:cs="Times New Roman"/>
          <w:i/>
          <w:color w:val="000000" w:themeColor="text1"/>
        </w:rPr>
        <w:t xml:space="preserve">of </w:t>
      </w:r>
      <w:r w:rsidR="00C96994" w:rsidRPr="003173C2">
        <w:rPr>
          <w:rFonts w:ascii="Times" w:hAnsi="Times" w:cs="Times New Roman"/>
          <w:i/>
          <w:color w:val="000000" w:themeColor="text1"/>
        </w:rPr>
        <w:t>the risk factors, prevention, progression, and treatment as well as ways in which this process can be modified.</w:t>
      </w:r>
    </w:p>
    <w:p w14:paraId="21B7DDC6"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New Roman"/>
          <w:i/>
          <w:color w:val="000000" w:themeColor="text1"/>
        </w:rPr>
        <w:t xml:space="preserve">An ability to access and evaluate new and existing research regarding </w:t>
      </w:r>
      <w:r w:rsidR="00AB04A2" w:rsidRPr="003173C2">
        <w:rPr>
          <w:rFonts w:ascii="Times" w:hAnsi="Times" w:cs="Times New Roman"/>
          <w:i/>
          <w:color w:val="000000" w:themeColor="text1"/>
        </w:rPr>
        <w:t>neoplastic disease.</w:t>
      </w:r>
    </w:p>
    <w:p w14:paraId="25C3C149" w14:textId="77777777" w:rsidR="00C96994" w:rsidRPr="003173C2" w:rsidRDefault="00C96994" w:rsidP="00E75363">
      <w:pPr>
        <w:ind w:left="709" w:hanging="709"/>
        <w:contextualSpacing/>
        <w:jc w:val="both"/>
        <w:rPr>
          <w:rFonts w:ascii="Times" w:hAnsi="Times"/>
        </w:rPr>
      </w:pPr>
    </w:p>
    <w:p w14:paraId="61DAC484" w14:textId="0CF2B86E" w:rsidR="00C96994" w:rsidRPr="003173C2" w:rsidRDefault="00C96994" w:rsidP="00E75363">
      <w:pPr>
        <w:ind w:left="709" w:hanging="709"/>
        <w:contextualSpacing/>
        <w:jc w:val="both"/>
        <w:rPr>
          <w:rFonts w:ascii="Times" w:hAnsi="Times"/>
        </w:rPr>
      </w:pPr>
      <w:r w:rsidRPr="003173C2">
        <w:rPr>
          <w:rFonts w:ascii="Times" w:hAnsi="Times"/>
        </w:rPr>
        <w:t>7.2</w:t>
      </w:r>
      <w:r w:rsidRPr="003173C2">
        <w:rPr>
          <w:rFonts w:ascii="Times" w:hAnsi="Times"/>
        </w:rPr>
        <w:tab/>
      </w:r>
      <w:r w:rsidR="00986BA1" w:rsidRPr="003173C2">
        <w:rPr>
          <w:rFonts w:ascii="Times" w:hAnsi="Times"/>
        </w:rPr>
        <w:t>An understanding of h</w:t>
      </w:r>
      <w:r w:rsidRPr="003173C2">
        <w:rPr>
          <w:rFonts w:ascii="Times" w:hAnsi="Times"/>
        </w:rPr>
        <w:t xml:space="preserve">ow </w:t>
      </w:r>
      <w:r w:rsidRPr="003173C2">
        <w:rPr>
          <w:rFonts w:ascii="Times" w:hAnsi="Times" w:cs="Times New Roman"/>
          <w:color w:val="000000" w:themeColor="text1"/>
        </w:rPr>
        <w:t>neoplastic</w:t>
      </w:r>
      <w:r w:rsidR="00AB04A2" w:rsidRPr="003173C2">
        <w:rPr>
          <w:rFonts w:ascii="Times" w:hAnsi="Times" w:cs="Times New Roman"/>
          <w:color w:val="000000" w:themeColor="text1"/>
        </w:rPr>
        <w:t xml:space="preserve"> disease is</w:t>
      </w:r>
      <w:r w:rsidRPr="003173C2">
        <w:rPr>
          <w:rFonts w:ascii="Times" w:hAnsi="Times"/>
        </w:rPr>
        <w:t xml:space="preserve"> diagnosed, physical examination and its limitations including exercise testing, contraindications to exercise, and responding to abnormal signs and symptoms.</w:t>
      </w:r>
    </w:p>
    <w:p w14:paraId="6340C8F3"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4769F21C"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neoplastic</w:t>
      </w:r>
      <w:r w:rsidR="00AB04A2" w:rsidRPr="003173C2">
        <w:rPr>
          <w:rFonts w:ascii="Times" w:hAnsi="Times" w:cs="Times New Roman"/>
          <w:i/>
          <w:color w:val="000000" w:themeColor="text1"/>
        </w:rPr>
        <w:t xml:space="preserve"> disease</w:t>
      </w:r>
      <w:r w:rsidRPr="003173C2">
        <w:rPr>
          <w:rFonts w:ascii="Times" w:hAnsi="Times" w:cs="Times New Roman"/>
          <w:i/>
          <w:color w:val="000000" w:themeColor="text1"/>
        </w:rPr>
        <w:t xml:space="preserve">, and the risk factors and signs and symptoms that may require consultation with medical personnel before testing or training. </w:t>
      </w:r>
    </w:p>
    <w:p w14:paraId="467A0239"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effects of neoplastic</w:t>
      </w:r>
      <w:r w:rsidR="00AB04A2" w:rsidRPr="003173C2">
        <w:rPr>
          <w:rFonts w:ascii="Times" w:hAnsi="Times" w:cs="Times New Roman"/>
          <w:i/>
          <w:color w:val="000000" w:themeColor="text1"/>
        </w:rPr>
        <w:t xml:space="preserve"> disease</w:t>
      </w:r>
      <w:r w:rsidRPr="003173C2">
        <w:rPr>
          <w:rFonts w:ascii="Times" w:hAnsi="Times" w:cs="Times New Roman"/>
          <w:i/>
          <w:color w:val="000000" w:themeColor="text1"/>
        </w:rPr>
        <w:t xml:space="preserve"> on cardiorespiratory responses at rest and during exercise.</w:t>
      </w:r>
    </w:p>
    <w:p w14:paraId="51B42DAE"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New Roman"/>
          <w:i/>
          <w:color w:val="000000" w:themeColor="text1"/>
        </w:rPr>
        <w:t>An ability to examine, detect, and manage inappropriate changes in vital signs and reported pain during exercise testing or programme implementation and the ability to modify exercise prescription accordingly.</w:t>
      </w:r>
    </w:p>
    <w:p w14:paraId="08495869" w14:textId="77777777" w:rsidR="00C96994" w:rsidRPr="003173C2" w:rsidRDefault="00C96994" w:rsidP="00E75363">
      <w:pPr>
        <w:ind w:left="709" w:hanging="709"/>
        <w:jc w:val="both"/>
        <w:rPr>
          <w:rFonts w:ascii="Times" w:hAnsi="Times" w:cs="Times New Roman"/>
          <w:i/>
          <w:color w:val="000000" w:themeColor="text1"/>
        </w:rPr>
      </w:pPr>
    </w:p>
    <w:p w14:paraId="00D172B7" w14:textId="70D985CD" w:rsidR="00C96994" w:rsidRPr="003173C2" w:rsidRDefault="00C96994" w:rsidP="00E75363">
      <w:pPr>
        <w:ind w:left="709" w:hanging="709"/>
        <w:contextualSpacing/>
        <w:jc w:val="both"/>
        <w:rPr>
          <w:rFonts w:ascii="Times" w:hAnsi="Times"/>
        </w:rPr>
      </w:pPr>
      <w:r w:rsidRPr="003173C2">
        <w:rPr>
          <w:rFonts w:ascii="Times" w:hAnsi="Times"/>
        </w:rPr>
        <w:t>7.3</w:t>
      </w:r>
      <w:r w:rsidRPr="003173C2">
        <w:rPr>
          <w:rFonts w:ascii="Times" w:hAnsi="Times"/>
        </w:rPr>
        <w:tab/>
      </w:r>
      <w:r w:rsidR="00986BA1" w:rsidRPr="003173C2">
        <w:rPr>
          <w:rFonts w:ascii="Times" w:hAnsi="Times"/>
        </w:rPr>
        <w:t>An understanding of the</w:t>
      </w:r>
      <w:r w:rsidRPr="003173C2">
        <w:rPr>
          <w:rFonts w:ascii="Times" w:hAnsi="Times"/>
        </w:rPr>
        <w:t xml:space="preserve"> medical and surgical treatments, practice guidelines, preventive care, drug actions and side effects especially during exercise. </w:t>
      </w:r>
    </w:p>
    <w:p w14:paraId="3F158389"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3763E354" w14:textId="77777777" w:rsidR="00C96994" w:rsidRPr="003173C2" w:rsidRDefault="00C96994" w:rsidP="00E46A13">
      <w:pPr>
        <w:ind w:left="709"/>
        <w:jc w:val="both"/>
        <w:rPr>
          <w:rFonts w:ascii="Times" w:hAnsi="Times" w:cs="Times"/>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medical management </w:t>
      </w:r>
      <w:r w:rsidR="00CE6FF3" w:rsidRPr="003173C2">
        <w:rPr>
          <w:rFonts w:ascii="Times" w:hAnsi="Times" w:cs="Times New Roman"/>
          <w:i/>
          <w:color w:val="000000" w:themeColor="text1"/>
        </w:rPr>
        <w:t xml:space="preserve">of </w:t>
      </w:r>
      <w:r w:rsidRPr="003173C2">
        <w:rPr>
          <w:rFonts w:ascii="Times" w:hAnsi="Times" w:cs="Times New Roman"/>
          <w:i/>
          <w:color w:val="000000" w:themeColor="text1"/>
        </w:rPr>
        <w:t>neoplastic</w:t>
      </w:r>
      <w:r w:rsidR="00AB04A2" w:rsidRPr="003173C2">
        <w:rPr>
          <w:rFonts w:ascii="Times" w:hAnsi="Times" w:cs="Times New Roman"/>
          <w:i/>
          <w:color w:val="000000" w:themeColor="text1"/>
        </w:rPr>
        <w:t xml:space="preserve"> disease</w:t>
      </w:r>
      <w:r w:rsidRPr="003173C2">
        <w:rPr>
          <w:rFonts w:ascii="Times" w:hAnsi="Times" w:cs="Times New Roman"/>
          <w:i/>
          <w:color w:val="000000" w:themeColor="text1"/>
        </w:rPr>
        <w:t>.</w:t>
      </w:r>
    </w:p>
    <w:p w14:paraId="0E14EF13" w14:textId="24A1BDBE" w:rsidR="00C96994" w:rsidRPr="003173C2" w:rsidRDefault="00C96994" w:rsidP="00E46A13">
      <w:pPr>
        <w:ind w:left="709"/>
        <w:jc w:val="both"/>
        <w:rPr>
          <w:rFonts w:ascii="Times" w:hAnsi="Times" w:cs="Times New Roman"/>
          <w:i/>
          <w:color w:val="000000" w:themeColor="text1"/>
        </w:rPr>
      </w:pPr>
      <w:r w:rsidRPr="003173C2">
        <w:rPr>
          <w:rFonts w:ascii="Times" w:hAnsi="Times" w:cs="Times New Roman"/>
          <w:i/>
          <w:color w:val="000000" w:themeColor="text1"/>
        </w:rPr>
        <w:t>An ability to explain to the client the common medical and surgical treatments for neoplastic</w:t>
      </w:r>
      <w:r w:rsidR="00AB04A2" w:rsidRPr="003173C2">
        <w:rPr>
          <w:rFonts w:ascii="Times" w:hAnsi="Times" w:cs="Times New Roman"/>
          <w:i/>
          <w:color w:val="000000" w:themeColor="text1"/>
        </w:rPr>
        <w:t xml:space="preserve"> diseases</w:t>
      </w:r>
      <w:r w:rsidRPr="003173C2">
        <w:rPr>
          <w:rFonts w:ascii="Times" w:hAnsi="Times" w:cs="Times New Roman"/>
          <w:i/>
          <w:color w:val="000000" w:themeColor="text1"/>
        </w:rPr>
        <w:t xml:space="preserve">, including commonly used </w:t>
      </w:r>
      <w:r w:rsidR="008A2ABD" w:rsidRPr="003173C2">
        <w:rPr>
          <w:rFonts w:ascii="Times" w:hAnsi="Times" w:cs="Times New Roman"/>
          <w:i/>
          <w:color w:val="000000" w:themeColor="text1"/>
        </w:rPr>
        <w:t>medications</w:t>
      </w:r>
      <w:r w:rsidRPr="003173C2">
        <w:rPr>
          <w:rFonts w:ascii="Times" w:hAnsi="Times" w:cs="Times New Roman"/>
          <w:i/>
          <w:color w:val="000000" w:themeColor="text1"/>
        </w:rPr>
        <w:t>, clinical practice guidelines, and preventive care as well as how exercise will affect the progression/outcome of their disease.</w:t>
      </w:r>
    </w:p>
    <w:p w14:paraId="54247269" w14:textId="77777777" w:rsidR="00C96994" w:rsidRPr="003173C2" w:rsidRDefault="00C96994" w:rsidP="00E75363">
      <w:pPr>
        <w:ind w:left="709" w:hanging="709"/>
        <w:contextualSpacing/>
        <w:jc w:val="both"/>
        <w:rPr>
          <w:rFonts w:ascii="Times" w:hAnsi="Times"/>
        </w:rPr>
      </w:pPr>
    </w:p>
    <w:p w14:paraId="1545FD10" w14:textId="630B5256" w:rsidR="00C96994" w:rsidRPr="003173C2" w:rsidRDefault="00C96994" w:rsidP="00E75363">
      <w:pPr>
        <w:ind w:left="709" w:hanging="709"/>
        <w:contextualSpacing/>
        <w:jc w:val="both"/>
        <w:rPr>
          <w:rFonts w:ascii="Times" w:hAnsi="Times"/>
        </w:rPr>
      </w:pPr>
      <w:r w:rsidRPr="003173C2">
        <w:rPr>
          <w:rFonts w:ascii="Times" w:hAnsi="Times"/>
        </w:rPr>
        <w:t>7.4</w:t>
      </w:r>
      <w:r w:rsidRPr="003173C2">
        <w:rPr>
          <w:rFonts w:ascii="Times" w:hAnsi="Times"/>
        </w:rPr>
        <w:tab/>
      </w:r>
      <w:r w:rsidRPr="003173C2">
        <w:rPr>
          <w:rFonts w:ascii="Times" w:hAnsi="Times"/>
        </w:rPr>
        <w:tab/>
      </w:r>
      <w:r w:rsidR="00986BA1" w:rsidRPr="003173C2">
        <w:rPr>
          <w:rFonts w:ascii="Times" w:hAnsi="Times"/>
        </w:rPr>
        <w:t>An understanding of the</w:t>
      </w:r>
      <w:r w:rsidRPr="003173C2">
        <w:rPr>
          <w:rFonts w:ascii="Times" w:hAnsi="Times"/>
        </w:rPr>
        <w:t xml:space="preserve"> effects of exercise, exercise prescription, safety instructions.</w:t>
      </w:r>
    </w:p>
    <w:p w14:paraId="541173FF"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3C9BE39D" w14:textId="7E136F06" w:rsidR="00FA160E" w:rsidRPr="003173C2" w:rsidRDefault="00986BA1" w:rsidP="00E46A13">
      <w:pPr>
        <w:ind w:left="709"/>
        <w:jc w:val="both"/>
        <w:rPr>
          <w:rFonts w:ascii="Times" w:hAnsi="Times" w:cs="Times"/>
          <w:i/>
          <w:color w:val="000000"/>
        </w:rPr>
      </w:pPr>
      <w:r w:rsidRPr="003173C2">
        <w:rPr>
          <w:rFonts w:ascii="Times" w:hAnsi="Times" w:cs="Times"/>
          <w:i/>
          <w:color w:val="000000"/>
        </w:rPr>
        <w:t>Describe</w:t>
      </w:r>
      <w:r w:rsidR="00B87A98" w:rsidRPr="003173C2">
        <w:rPr>
          <w:rFonts w:ascii="Times" w:hAnsi="Times" w:cs="Times"/>
          <w:i/>
          <w:color w:val="000000"/>
        </w:rPr>
        <w:t>s</w:t>
      </w:r>
      <w:r w:rsidRPr="003173C2">
        <w:rPr>
          <w:rFonts w:ascii="Times" w:hAnsi="Times" w:cs="Times"/>
          <w:i/>
          <w:color w:val="000000"/>
        </w:rPr>
        <w:t xml:space="preserve"> the immediate and long-</w:t>
      </w:r>
      <w:r w:rsidR="00FA160E" w:rsidRPr="003173C2">
        <w:rPr>
          <w:rFonts w:ascii="Times" w:hAnsi="Times" w:cs="Times"/>
          <w:i/>
          <w:color w:val="000000"/>
        </w:rPr>
        <w:t xml:space="preserve">term influence of medical therapies on neoplastic diseases </w:t>
      </w:r>
      <w:r w:rsidRPr="003173C2">
        <w:rPr>
          <w:rFonts w:ascii="Times" w:hAnsi="Times" w:cs="Times"/>
          <w:i/>
          <w:color w:val="000000"/>
        </w:rPr>
        <w:t>and their</w:t>
      </w:r>
      <w:r w:rsidR="00FA160E" w:rsidRPr="003173C2">
        <w:rPr>
          <w:rFonts w:ascii="Times" w:hAnsi="Times" w:cs="Times"/>
          <w:i/>
          <w:color w:val="000000"/>
        </w:rPr>
        <w:t xml:space="preserve"> responses to aerobic, resistance and flexibility training.</w:t>
      </w:r>
    </w:p>
    <w:p w14:paraId="4377E00B" w14:textId="4C88FD58" w:rsidR="00C96994" w:rsidRPr="003173C2" w:rsidRDefault="00C96994"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effects of </w:t>
      </w:r>
      <w:r w:rsidR="00FA160E" w:rsidRPr="003173C2">
        <w:rPr>
          <w:rFonts w:ascii="Times" w:hAnsi="Times"/>
          <w:i/>
          <w:color w:val="000000"/>
        </w:rPr>
        <w:t xml:space="preserve">cancer and its treatment </w:t>
      </w:r>
      <w:r w:rsidRPr="003173C2">
        <w:rPr>
          <w:rFonts w:ascii="Times" w:hAnsi="Times" w:cs="Times New Roman"/>
          <w:i/>
          <w:color w:val="000000" w:themeColor="text1"/>
        </w:rPr>
        <w:t>on cardiorespiratory responses at rest and during exercise, and how it will affect the client’s exercise prescription.</w:t>
      </w:r>
    </w:p>
    <w:p w14:paraId="68DACFF3"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chronic and acute effects and benefits of exercise for neoplastic</w:t>
      </w:r>
      <w:r w:rsidR="00AB04A2" w:rsidRPr="003173C2">
        <w:rPr>
          <w:rFonts w:ascii="Times" w:hAnsi="Times" w:cs="Times New Roman"/>
          <w:i/>
          <w:color w:val="000000" w:themeColor="text1"/>
        </w:rPr>
        <w:t xml:space="preserve"> diseases</w:t>
      </w:r>
      <w:r w:rsidRPr="003173C2">
        <w:rPr>
          <w:rFonts w:ascii="Times" w:hAnsi="Times" w:cs="Times New Roman"/>
          <w:i/>
          <w:color w:val="000000" w:themeColor="text1"/>
        </w:rPr>
        <w:t>.</w:t>
      </w:r>
    </w:p>
    <w:p w14:paraId="225EEB5A" w14:textId="77777777" w:rsidR="00E46A13" w:rsidRPr="003173C2" w:rsidRDefault="00E46A13">
      <w:pPr>
        <w:rPr>
          <w:rFonts w:ascii="Times" w:hAnsi="Times" w:cs="Times New Roman"/>
          <w:i/>
          <w:color w:val="000000" w:themeColor="text1"/>
        </w:rPr>
      </w:pPr>
      <w:r w:rsidRPr="003173C2">
        <w:rPr>
          <w:rFonts w:ascii="Times" w:hAnsi="Times" w:cs="Times New Roman"/>
          <w:i/>
          <w:color w:val="000000" w:themeColor="text1"/>
        </w:rPr>
        <w:br w:type="page"/>
      </w:r>
    </w:p>
    <w:p w14:paraId="2D6881D5" w14:textId="63BB4550" w:rsidR="00C96994" w:rsidRPr="003173C2" w:rsidRDefault="00C96994" w:rsidP="00E46A13">
      <w:pPr>
        <w:ind w:left="709"/>
        <w:jc w:val="both"/>
        <w:rPr>
          <w:rFonts w:ascii="Times" w:hAnsi="Times" w:cs="Times New Roman"/>
          <w:i/>
          <w:color w:val="000000" w:themeColor="text1"/>
        </w:rPr>
      </w:pPr>
      <w:r w:rsidRPr="003173C2">
        <w:rPr>
          <w:rFonts w:ascii="Times" w:hAnsi="Times" w:cs="Times New Roman"/>
          <w:i/>
          <w:color w:val="000000" w:themeColor="text1"/>
        </w:rPr>
        <w:lastRenderedPageBreak/>
        <w:t>An ability to design, adapt, communicate and supervise a safe and effective exercise prescription for individuals with neoplastic</w:t>
      </w:r>
      <w:r w:rsidR="00AB04A2" w:rsidRPr="003173C2">
        <w:rPr>
          <w:rFonts w:ascii="Times" w:hAnsi="Times" w:cs="Times New Roman"/>
          <w:i/>
          <w:color w:val="000000" w:themeColor="text1"/>
        </w:rPr>
        <w:t xml:space="preserve"> diseases. </w:t>
      </w:r>
    </w:p>
    <w:p w14:paraId="1D499914"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New Roman"/>
          <w:i/>
          <w:color w:val="000000" w:themeColor="text1"/>
        </w:rPr>
        <w:t>An ability to counsel individuals on warning signs and symptoms.</w:t>
      </w:r>
    </w:p>
    <w:p w14:paraId="2B825FCB" w14:textId="2EF221FE" w:rsidR="00FA160E" w:rsidRPr="003173C2" w:rsidRDefault="00FA160E" w:rsidP="00E46A13">
      <w:pPr>
        <w:ind w:left="709"/>
        <w:jc w:val="both"/>
        <w:rPr>
          <w:rFonts w:ascii="Times" w:hAnsi="Times"/>
          <w:i/>
          <w:color w:val="000000"/>
        </w:rPr>
      </w:pPr>
      <w:r w:rsidRPr="003173C2">
        <w:rPr>
          <w:rFonts w:ascii="Times" w:hAnsi="Times"/>
          <w:i/>
          <w:color w:val="000000"/>
        </w:rPr>
        <w:t>Describe</w:t>
      </w:r>
      <w:r w:rsidR="00B87A98" w:rsidRPr="003173C2">
        <w:rPr>
          <w:rFonts w:ascii="Times" w:hAnsi="Times"/>
          <w:i/>
          <w:color w:val="000000"/>
        </w:rPr>
        <w:t>s</w:t>
      </w:r>
      <w:r w:rsidRPr="003173C2">
        <w:rPr>
          <w:rFonts w:ascii="Times" w:hAnsi="Times"/>
          <w:i/>
          <w:color w:val="000000"/>
        </w:rPr>
        <w:t xml:space="preserve"> the potential benefits and hazards of aerobic, resistance and flexibility training in individuals with cancer.</w:t>
      </w:r>
    </w:p>
    <w:p w14:paraId="43A1CC2F" w14:textId="24031310" w:rsidR="00FA160E" w:rsidRPr="003173C2" w:rsidRDefault="00FA160E" w:rsidP="00E46A13">
      <w:pPr>
        <w:ind w:left="709"/>
        <w:jc w:val="both"/>
        <w:rPr>
          <w:rFonts w:ascii="Times" w:hAnsi="Times"/>
          <w:i/>
          <w:color w:val="000000"/>
        </w:rPr>
      </w:pPr>
      <w:r w:rsidRPr="003173C2">
        <w:rPr>
          <w:rFonts w:ascii="Times" w:hAnsi="Times"/>
          <w:i/>
          <w:color w:val="000000"/>
        </w:rPr>
        <w:t>Understand</w:t>
      </w:r>
      <w:r w:rsidR="00B87A98" w:rsidRPr="003173C2">
        <w:rPr>
          <w:rFonts w:ascii="Times" w:hAnsi="Times"/>
          <w:i/>
          <w:color w:val="000000"/>
        </w:rPr>
        <w:t>s</w:t>
      </w:r>
      <w:r w:rsidRPr="003173C2">
        <w:rPr>
          <w:rFonts w:ascii="Times" w:hAnsi="Times"/>
          <w:i/>
          <w:color w:val="000000"/>
        </w:rPr>
        <w:t xml:space="preserve"> the contraindication to vigorous exercise in cancer patients</w:t>
      </w:r>
    </w:p>
    <w:p w14:paraId="3122EDF5" w14:textId="6B22F0DC" w:rsidR="00FA160E" w:rsidRPr="003173C2" w:rsidRDefault="00B87A98" w:rsidP="00E46A13">
      <w:pPr>
        <w:ind w:left="709"/>
        <w:jc w:val="both"/>
        <w:rPr>
          <w:rFonts w:ascii="Times" w:hAnsi="Times"/>
          <w:i/>
          <w:color w:val="000000"/>
        </w:rPr>
      </w:pPr>
      <w:r w:rsidRPr="003173C2">
        <w:rPr>
          <w:rFonts w:ascii="Times" w:hAnsi="Times"/>
          <w:i/>
          <w:color w:val="000000"/>
        </w:rPr>
        <w:t>Understands</w:t>
      </w:r>
      <w:r w:rsidR="00FA160E" w:rsidRPr="003173C2">
        <w:rPr>
          <w:rFonts w:ascii="Times" w:hAnsi="Times"/>
          <w:i/>
          <w:color w:val="000000"/>
        </w:rPr>
        <w:t xml:space="preserve"> the risks and precautions for exercise in cancer patients.</w:t>
      </w:r>
    </w:p>
    <w:p w14:paraId="06FC6044" w14:textId="77777777" w:rsidR="00C96994" w:rsidRPr="003173C2" w:rsidRDefault="00C96994" w:rsidP="00E75363">
      <w:pPr>
        <w:ind w:left="709" w:hanging="709"/>
        <w:contextualSpacing/>
        <w:jc w:val="both"/>
        <w:rPr>
          <w:rFonts w:ascii="Times" w:hAnsi="Times"/>
        </w:rPr>
      </w:pPr>
    </w:p>
    <w:p w14:paraId="1B05CCE0" w14:textId="372C3813" w:rsidR="00C96994" w:rsidRPr="003173C2" w:rsidRDefault="00C96994" w:rsidP="00E75363">
      <w:pPr>
        <w:ind w:left="709" w:hanging="709"/>
        <w:contextualSpacing/>
        <w:jc w:val="both"/>
        <w:rPr>
          <w:rFonts w:ascii="Times" w:hAnsi="Times"/>
        </w:rPr>
      </w:pPr>
      <w:r w:rsidRPr="003173C2">
        <w:rPr>
          <w:rFonts w:ascii="Times" w:hAnsi="Times"/>
        </w:rPr>
        <w:t>7.5</w:t>
      </w:r>
      <w:r w:rsidRPr="003173C2">
        <w:rPr>
          <w:rFonts w:ascii="Times" w:hAnsi="Times"/>
        </w:rPr>
        <w:tab/>
      </w:r>
      <w:r w:rsidRPr="003173C2">
        <w:rPr>
          <w:rFonts w:ascii="Times" w:hAnsi="Times"/>
        </w:rPr>
        <w:tab/>
      </w:r>
      <w:r w:rsidR="00986BA1" w:rsidRPr="003173C2">
        <w:rPr>
          <w:rFonts w:ascii="Times" w:hAnsi="Times"/>
        </w:rPr>
        <w:t>An understanding of the c</w:t>
      </w:r>
      <w:r w:rsidRPr="003173C2">
        <w:rPr>
          <w:rFonts w:ascii="Times" w:hAnsi="Times"/>
        </w:rPr>
        <w:t xml:space="preserve">omorbidities commonly associated with </w:t>
      </w:r>
      <w:r w:rsidRPr="003173C2">
        <w:rPr>
          <w:rFonts w:ascii="Times" w:hAnsi="Times" w:cs="Times New Roman"/>
          <w:color w:val="000000" w:themeColor="text1"/>
        </w:rPr>
        <w:t>neoplastic</w:t>
      </w:r>
      <w:r w:rsidR="00AB04A2" w:rsidRPr="003173C2">
        <w:rPr>
          <w:rFonts w:ascii="Times" w:hAnsi="Times" w:cs="Times New Roman"/>
          <w:color w:val="000000" w:themeColor="text1"/>
        </w:rPr>
        <w:t xml:space="preserve"> diseases. </w:t>
      </w:r>
    </w:p>
    <w:p w14:paraId="0B6B8650"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370C5805" w14:textId="6CD91B2D" w:rsidR="00C96994" w:rsidRPr="003173C2" w:rsidRDefault="00C96994" w:rsidP="00E46A13">
      <w:pPr>
        <w:ind w:left="709"/>
        <w:contextualSpacing/>
        <w:jc w:val="both"/>
        <w:rPr>
          <w:rFonts w:ascii="Times" w:hAnsi="Times"/>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and the effects of, comorbidities and how exercise prescription is modified to ensure an exercise programme is achievable, safe, and effective.</w:t>
      </w:r>
    </w:p>
    <w:p w14:paraId="6F99910E" w14:textId="77777777" w:rsidR="00777F1C" w:rsidRPr="003173C2" w:rsidRDefault="00777F1C" w:rsidP="00E75363">
      <w:pPr>
        <w:ind w:left="709" w:hanging="709"/>
        <w:contextualSpacing/>
        <w:jc w:val="both"/>
        <w:rPr>
          <w:rFonts w:ascii="Times" w:hAnsi="Times"/>
        </w:rPr>
      </w:pPr>
    </w:p>
    <w:p w14:paraId="715EACBC" w14:textId="77777777" w:rsidR="00AB04A2" w:rsidRPr="003173C2" w:rsidRDefault="00AB04A2" w:rsidP="00E75363">
      <w:pPr>
        <w:ind w:left="709" w:hanging="709"/>
        <w:contextualSpacing/>
        <w:jc w:val="both"/>
        <w:rPr>
          <w:rFonts w:ascii="Times" w:hAnsi="Times"/>
        </w:rPr>
      </w:pPr>
    </w:p>
    <w:p w14:paraId="16758816" w14:textId="67BC00FE" w:rsidR="00E46A13" w:rsidRPr="003173C2" w:rsidRDefault="00E46A13" w:rsidP="00E46A13">
      <w:pPr>
        <w:pBdr>
          <w:top w:val="single" w:sz="4" w:space="1" w:color="auto"/>
          <w:bottom w:val="single" w:sz="4" w:space="1" w:color="auto"/>
        </w:pBdr>
        <w:contextualSpacing/>
        <w:jc w:val="center"/>
        <w:rPr>
          <w:rFonts w:ascii="Times" w:hAnsi="Times"/>
          <w:b/>
          <w:color w:val="000000" w:themeColor="text1"/>
          <w:sz w:val="28"/>
          <w:szCs w:val="28"/>
        </w:rPr>
      </w:pPr>
      <w:r w:rsidRPr="003173C2">
        <w:rPr>
          <w:rFonts w:ascii="Times" w:hAnsi="Times"/>
          <w:b/>
          <w:color w:val="000000" w:themeColor="text1"/>
          <w:sz w:val="28"/>
          <w:szCs w:val="28"/>
        </w:rPr>
        <w:t>8. IMMUNE &amp; HAEMATOLOGICAL DISORDERS (IHDs)</w:t>
      </w:r>
    </w:p>
    <w:p w14:paraId="5815A2CE" w14:textId="77777777" w:rsidR="00AB04A2" w:rsidRPr="003173C2" w:rsidRDefault="00AB04A2" w:rsidP="00E75363">
      <w:pPr>
        <w:ind w:left="709" w:hanging="709"/>
        <w:contextualSpacing/>
        <w:jc w:val="both"/>
        <w:rPr>
          <w:rFonts w:ascii="Times" w:hAnsi="Times"/>
        </w:rPr>
      </w:pPr>
    </w:p>
    <w:p w14:paraId="6FD645B2" w14:textId="77777777" w:rsidR="001865E7" w:rsidRPr="003173C2" w:rsidRDefault="001865E7" w:rsidP="00E75363">
      <w:pPr>
        <w:ind w:left="709" w:hanging="709"/>
        <w:contextualSpacing/>
        <w:rPr>
          <w:rFonts w:ascii="Times" w:hAnsi="Times"/>
        </w:rPr>
      </w:pPr>
    </w:p>
    <w:p w14:paraId="0A3CA2D2" w14:textId="5FF476FF" w:rsidR="001865E7" w:rsidRPr="003173C2" w:rsidRDefault="001865E7" w:rsidP="00E75363">
      <w:pPr>
        <w:ind w:left="709" w:hanging="709"/>
        <w:contextualSpacing/>
        <w:jc w:val="both"/>
        <w:rPr>
          <w:rFonts w:ascii="Times" w:hAnsi="Times"/>
        </w:rPr>
      </w:pPr>
      <w:r w:rsidRPr="003173C2">
        <w:rPr>
          <w:rFonts w:ascii="Times" w:hAnsi="Times"/>
        </w:rPr>
        <w:t>8.1</w:t>
      </w:r>
      <w:r w:rsidRPr="003173C2">
        <w:rPr>
          <w:rFonts w:ascii="Times" w:hAnsi="Times"/>
        </w:rPr>
        <w:tab/>
      </w:r>
      <w:r w:rsidR="00F36045" w:rsidRPr="003173C2">
        <w:rPr>
          <w:rFonts w:ascii="Times" w:hAnsi="Times"/>
        </w:rPr>
        <w:t>An understanding of the</w:t>
      </w:r>
      <w:r w:rsidRPr="003173C2">
        <w:rPr>
          <w:rFonts w:ascii="Times" w:hAnsi="Times"/>
        </w:rPr>
        <w:t xml:space="preserve"> pathophysiology, epidemiology, risk factors, and key clinical findings of human immunodeficiency syndromes, the anaemias, leukaemia</w:t>
      </w:r>
      <w:r w:rsidR="00EB19BE" w:rsidRPr="003173C2">
        <w:rPr>
          <w:rFonts w:ascii="Times" w:hAnsi="Times"/>
        </w:rPr>
        <w:t>,</w:t>
      </w:r>
      <w:r w:rsidRPr="003173C2">
        <w:rPr>
          <w:rFonts w:ascii="Times" w:hAnsi="Times"/>
        </w:rPr>
        <w:t xml:space="preserve"> lymphoma</w:t>
      </w:r>
      <w:r w:rsidR="00EB19BE" w:rsidRPr="003173C2">
        <w:rPr>
          <w:rFonts w:ascii="Times" w:hAnsi="Times"/>
        </w:rPr>
        <w:t>, disorders of the coagulation system</w:t>
      </w:r>
      <w:r w:rsidRPr="003173C2">
        <w:rPr>
          <w:rFonts w:ascii="Times" w:hAnsi="Times"/>
        </w:rPr>
        <w:t xml:space="preserve">. </w:t>
      </w:r>
    </w:p>
    <w:p w14:paraId="350EF364" w14:textId="77777777" w:rsidR="001865E7" w:rsidRPr="003173C2" w:rsidRDefault="001865E7"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199C1B85" w14:textId="77777777" w:rsidR="001865E7" w:rsidRPr="003173C2" w:rsidRDefault="001865E7"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a working knowledge of immune and haematological disorders, including the risk factors, prevention, progression, and treatment as well as ways in which this process can be modified.</w:t>
      </w:r>
    </w:p>
    <w:p w14:paraId="14D88F24" w14:textId="77777777" w:rsidR="001865E7" w:rsidRPr="003173C2" w:rsidRDefault="001865E7" w:rsidP="00E46A13">
      <w:pPr>
        <w:ind w:left="709"/>
        <w:jc w:val="both"/>
        <w:rPr>
          <w:rFonts w:ascii="Times" w:hAnsi="Times" w:cs="Times New Roman"/>
          <w:i/>
          <w:color w:val="000000" w:themeColor="text1"/>
        </w:rPr>
      </w:pPr>
      <w:r w:rsidRPr="003173C2">
        <w:rPr>
          <w:rFonts w:ascii="Times" w:hAnsi="Times" w:cs="Times New Roman"/>
          <w:i/>
          <w:color w:val="000000" w:themeColor="text1"/>
        </w:rPr>
        <w:t>An ability to access and evaluate new and existing research regarding immune and haematological disorders.</w:t>
      </w:r>
    </w:p>
    <w:p w14:paraId="52F8190A" w14:textId="77777777" w:rsidR="001865E7" w:rsidRPr="003173C2" w:rsidRDefault="001865E7" w:rsidP="00E75363">
      <w:pPr>
        <w:ind w:left="709" w:hanging="709"/>
        <w:contextualSpacing/>
        <w:jc w:val="both"/>
        <w:rPr>
          <w:rFonts w:ascii="Times" w:hAnsi="Times"/>
        </w:rPr>
      </w:pPr>
    </w:p>
    <w:p w14:paraId="12E580FB" w14:textId="55B2EA00" w:rsidR="001865E7" w:rsidRPr="003173C2" w:rsidRDefault="001865E7" w:rsidP="00E75363">
      <w:pPr>
        <w:ind w:left="709" w:hanging="709"/>
        <w:contextualSpacing/>
        <w:jc w:val="both"/>
        <w:rPr>
          <w:rFonts w:ascii="Times" w:hAnsi="Times"/>
        </w:rPr>
      </w:pPr>
      <w:r w:rsidRPr="003173C2">
        <w:rPr>
          <w:rFonts w:ascii="Times" w:hAnsi="Times"/>
        </w:rPr>
        <w:t>8.2</w:t>
      </w:r>
      <w:r w:rsidRPr="003173C2">
        <w:rPr>
          <w:rFonts w:ascii="Times" w:hAnsi="Times"/>
        </w:rPr>
        <w:tab/>
      </w:r>
      <w:r w:rsidR="00F36045" w:rsidRPr="003173C2">
        <w:rPr>
          <w:rFonts w:ascii="Times" w:hAnsi="Times"/>
        </w:rPr>
        <w:t>An understanding of how</w:t>
      </w:r>
      <w:r w:rsidRPr="003173C2">
        <w:rPr>
          <w:rFonts w:ascii="Times" w:hAnsi="Times"/>
        </w:rPr>
        <w:t xml:space="preserve"> </w:t>
      </w:r>
      <w:r w:rsidRPr="003173C2">
        <w:rPr>
          <w:rFonts w:ascii="Times" w:hAnsi="Times" w:cs="Times New Roman"/>
          <w:color w:val="000000" w:themeColor="text1"/>
        </w:rPr>
        <w:t>immune and haematological</w:t>
      </w:r>
      <w:r w:rsidRPr="003173C2">
        <w:rPr>
          <w:rFonts w:ascii="Times" w:hAnsi="Times" w:cs="Times New Roman"/>
          <w:i/>
          <w:color w:val="000000" w:themeColor="text1"/>
        </w:rPr>
        <w:t xml:space="preserve"> </w:t>
      </w:r>
      <w:r w:rsidRPr="003173C2">
        <w:rPr>
          <w:rFonts w:ascii="Times" w:hAnsi="Times" w:cs="Times New Roman"/>
          <w:color w:val="000000" w:themeColor="text1"/>
        </w:rPr>
        <w:t>disorders</w:t>
      </w:r>
      <w:r w:rsidRPr="003173C2">
        <w:rPr>
          <w:rFonts w:ascii="Times" w:hAnsi="Times"/>
        </w:rPr>
        <w:t xml:space="preserve"> are diagnosed, physical examination and its limitations including exercise testing, contraindications to exercise, and responding to abnormal signs and symptoms.</w:t>
      </w:r>
    </w:p>
    <w:p w14:paraId="3DBEC9DF" w14:textId="77777777" w:rsidR="001865E7" w:rsidRPr="003173C2" w:rsidRDefault="001865E7"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5B534E0C" w14:textId="77777777" w:rsidR="001865E7" w:rsidRPr="003173C2" w:rsidRDefault="001865E7"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immune and haematological disorders, and the risk factors and signs and symptoms that may require consultation with medical personnel before testing or training. </w:t>
      </w:r>
    </w:p>
    <w:p w14:paraId="25E5FAA0" w14:textId="77777777" w:rsidR="001865E7" w:rsidRPr="003173C2" w:rsidRDefault="001865E7"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effects of immune and haematological disorders on cardiorespiratory responses at rest and during exercise.</w:t>
      </w:r>
    </w:p>
    <w:p w14:paraId="02CCA4EB" w14:textId="77777777" w:rsidR="001865E7" w:rsidRPr="003173C2" w:rsidRDefault="001865E7" w:rsidP="00E46A13">
      <w:pPr>
        <w:ind w:left="709"/>
        <w:jc w:val="both"/>
        <w:rPr>
          <w:rFonts w:ascii="Times" w:hAnsi="Times" w:cs="Times New Roman"/>
          <w:i/>
          <w:color w:val="000000" w:themeColor="text1"/>
        </w:rPr>
      </w:pPr>
      <w:r w:rsidRPr="003173C2">
        <w:rPr>
          <w:rFonts w:ascii="Times" w:hAnsi="Times" w:cs="Times New Roman"/>
          <w:i/>
          <w:color w:val="000000" w:themeColor="text1"/>
        </w:rPr>
        <w:t>An ability to examine, detect, and manage inappropriate changes in vital signs and reported pain during exercise testing or programme implementation and the ability to modify exercise prescription accordingly.</w:t>
      </w:r>
    </w:p>
    <w:p w14:paraId="7FDF8836" w14:textId="0C269434" w:rsidR="001865E7" w:rsidRPr="003173C2" w:rsidRDefault="001865E7" w:rsidP="00E46A13">
      <w:pPr>
        <w:ind w:left="709"/>
        <w:jc w:val="both"/>
        <w:rPr>
          <w:rFonts w:ascii="Times" w:hAnsi="Times"/>
          <w:i/>
          <w:color w:val="000000"/>
        </w:rPr>
      </w:pPr>
      <w:r w:rsidRPr="003173C2">
        <w:rPr>
          <w:rFonts w:ascii="Times" w:hAnsi="Times"/>
          <w:i/>
          <w:color w:val="000000"/>
        </w:rPr>
        <w:t>Describe</w:t>
      </w:r>
      <w:r w:rsidR="00F36045" w:rsidRPr="003173C2">
        <w:rPr>
          <w:rFonts w:ascii="Times" w:hAnsi="Times"/>
          <w:i/>
          <w:color w:val="000000"/>
        </w:rPr>
        <w:t>s</w:t>
      </w:r>
      <w:r w:rsidRPr="003173C2">
        <w:rPr>
          <w:rFonts w:ascii="Times" w:hAnsi="Times"/>
          <w:i/>
          <w:color w:val="000000"/>
        </w:rPr>
        <w:t xml:space="preserve"> the immediate and long</w:t>
      </w:r>
      <w:r w:rsidR="003065D9" w:rsidRPr="003173C2">
        <w:rPr>
          <w:rFonts w:ascii="Times" w:hAnsi="Times"/>
          <w:i/>
          <w:color w:val="000000"/>
        </w:rPr>
        <w:t>-</w:t>
      </w:r>
      <w:r w:rsidRPr="003173C2">
        <w:rPr>
          <w:rFonts w:ascii="Times" w:hAnsi="Times"/>
          <w:i/>
          <w:color w:val="000000"/>
        </w:rPr>
        <w:t>term influence of medical therapies on IHD</w:t>
      </w:r>
      <w:r w:rsidR="003B7996" w:rsidRPr="003173C2">
        <w:rPr>
          <w:rFonts w:ascii="Times" w:hAnsi="Times"/>
          <w:i/>
          <w:color w:val="000000"/>
        </w:rPr>
        <w:t>s</w:t>
      </w:r>
      <w:r w:rsidRPr="003173C2">
        <w:rPr>
          <w:rFonts w:ascii="Times" w:hAnsi="Times"/>
          <w:i/>
          <w:color w:val="000000"/>
        </w:rPr>
        <w:t xml:space="preserve"> and the responses of aerobic, resistance and flexibility training.</w:t>
      </w:r>
    </w:p>
    <w:p w14:paraId="3D796C57" w14:textId="77777777" w:rsidR="001865E7" w:rsidRPr="003173C2" w:rsidRDefault="001865E7" w:rsidP="00E75363">
      <w:pPr>
        <w:ind w:left="709" w:hanging="709"/>
        <w:jc w:val="both"/>
        <w:rPr>
          <w:rFonts w:ascii="Times" w:hAnsi="Times" w:cs="Times New Roman"/>
          <w:i/>
          <w:color w:val="000000" w:themeColor="text1"/>
        </w:rPr>
      </w:pPr>
    </w:p>
    <w:p w14:paraId="763E2596" w14:textId="77777777" w:rsidR="001865E7" w:rsidRPr="003173C2" w:rsidRDefault="001865E7" w:rsidP="00E75363">
      <w:pPr>
        <w:ind w:left="709" w:hanging="709"/>
        <w:jc w:val="both"/>
        <w:rPr>
          <w:rFonts w:ascii="Times" w:hAnsi="Times" w:cs="Times New Roman"/>
          <w:i/>
          <w:color w:val="000000" w:themeColor="text1"/>
        </w:rPr>
      </w:pPr>
    </w:p>
    <w:p w14:paraId="466D3CA3" w14:textId="77777777" w:rsidR="00E46A13" w:rsidRPr="003173C2" w:rsidRDefault="00E46A13">
      <w:pPr>
        <w:rPr>
          <w:rFonts w:ascii="Times" w:hAnsi="Times"/>
        </w:rPr>
      </w:pPr>
      <w:r w:rsidRPr="003173C2">
        <w:rPr>
          <w:rFonts w:ascii="Times" w:hAnsi="Times"/>
        </w:rPr>
        <w:br w:type="page"/>
      </w:r>
    </w:p>
    <w:p w14:paraId="4934DF7B" w14:textId="10346E04" w:rsidR="001865E7" w:rsidRPr="003173C2" w:rsidRDefault="001865E7" w:rsidP="00E75363">
      <w:pPr>
        <w:ind w:left="709" w:hanging="709"/>
        <w:contextualSpacing/>
        <w:jc w:val="both"/>
        <w:rPr>
          <w:rFonts w:ascii="Times" w:hAnsi="Times"/>
        </w:rPr>
      </w:pPr>
      <w:r w:rsidRPr="003173C2">
        <w:rPr>
          <w:rFonts w:ascii="Times" w:hAnsi="Times"/>
        </w:rPr>
        <w:lastRenderedPageBreak/>
        <w:t>8.3</w:t>
      </w:r>
      <w:r w:rsidRPr="003173C2">
        <w:rPr>
          <w:rFonts w:ascii="Times" w:hAnsi="Times"/>
        </w:rPr>
        <w:tab/>
      </w:r>
      <w:r w:rsidR="00F36045" w:rsidRPr="003173C2">
        <w:rPr>
          <w:rFonts w:ascii="Times" w:hAnsi="Times"/>
        </w:rPr>
        <w:t>An understanding of the</w:t>
      </w:r>
      <w:r w:rsidRPr="003173C2">
        <w:rPr>
          <w:rFonts w:ascii="Times" w:hAnsi="Times"/>
        </w:rPr>
        <w:t xml:space="preserve"> medical and surgical treatments, practice guidelines, preventive care, drug actions and side effects especially during exercise. </w:t>
      </w:r>
    </w:p>
    <w:p w14:paraId="7F5C9973" w14:textId="77777777" w:rsidR="001865E7" w:rsidRPr="003173C2" w:rsidRDefault="001865E7"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1E77D507" w14:textId="77777777" w:rsidR="001865E7" w:rsidRPr="003173C2" w:rsidRDefault="001865E7" w:rsidP="00E46A13">
      <w:pPr>
        <w:ind w:left="709"/>
        <w:jc w:val="both"/>
        <w:rPr>
          <w:rFonts w:ascii="Times" w:hAnsi="Times" w:cs="Times"/>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medical management of immune and haematological disorders.</w:t>
      </w:r>
    </w:p>
    <w:p w14:paraId="763437F2" w14:textId="77777777" w:rsidR="001865E7" w:rsidRPr="003173C2" w:rsidRDefault="001865E7" w:rsidP="00E46A13">
      <w:pPr>
        <w:ind w:left="709"/>
        <w:jc w:val="both"/>
        <w:rPr>
          <w:rFonts w:ascii="Times" w:hAnsi="Times" w:cs="Times New Roman"/>
          <w:i/>
          <w:color w:val="000000" w:themeColor="text1"/>
        </w:rPr>
      </w:pPr>
      <w:r w:rsidRPr="003173C2">
        <w:rPr>
          <w:rFonts w:ascii="Times" w:hAnsi="Times" w:cs="Times New Roman"/>
          <w:i/>
          <w:color w:val="000000" w:themeColor="text1"/>
        </w:rPr>
        <w:t>An ability to explain to the client the common medical and surgical treatments for immune and haematological disorders, including commonly used medications, clinical practice guidelines, and preventive care as well as how exercise will affect the progression/outcome of their disease.</w:t>
      </w:r>
    </w:p>
    <w:p w14:paraId="4C5326EA" w14:textId="3A12D591" w:rsidR="001865E7" w:rsidRPr="003173C2" w:rsidRDefault="001865E7" w:rsidP="00E46A13">
      <w:pPr>
        <w:ind w:left="709"/>
        <w:jc w:val="both"/>
        <w:rPr>
          <w:rFonts w:ascii="Times" w:hAnsi="Times"/>
          <w:i/>
          <w:color w:val="000000"/>
        </w:rPr>
      </w:pPr>
      <w:r w:rsidRPr="003173C2">
        <w:rPr>
          <w:rFonts w:ascii="Times" w:hAnsi="Times"/>
          <w:i/>
          <w:color w:val="000000"/>
        </w:rPr>
        <w:t>Describe</w:t>
      </w:r>
      <w:r w:rsidR="00F36045" w:rsidRPr="003173C2">
        <w:rPr>
          <w:rFonts w:ascii="Times" w:hAnsi="Times"/>
          <w:i/>
          <w:color w:val="000000"/>
        </w:rPr>
        <w:t>s</w:t>
      </w:r>
      <w:r w:rsidRPr="003173C2">
        <w:rPr>
          <w:rFonts w:ascii="Times" w:hAnsi="Times"/>
          <w:i/>
          <w:color w:val="000000"/>
        </w:rPr>
        <w:t xml:space="preserve"> the potential hazards of aerobic and resistance training in individuals with IHD</w:t>
      </w:r>
      <w:r w:rsidR="003B7996" w:rsidRPr="003173C2">
        <w:rPr>
          <w:rFonts w:ascii="Times" w:hAnsi="Times"/>
          <w:i/>
          <w:color w:val="000000"/>
        </w:rPr>
        <w:t>s</w:t>
      </w:r>
      <w:r w:rsidRPr="003173C2">
        <w:rPr>
          <w:rFonts w:ascii="Times" w:hAnsi="Times"/>
          <w:i/>
          <w:color w:val="000000"/>
        </w:rPr>
        <w:t>.</w:t>
      </w:r>
    </w:p>
    <w:p w14:paraId="2D08BD58" w14:textId="77777777" w:rsidR="001865E7" w:rsidRPr="003173C2" w:rsidRDefault="001865E7" w:rsidP="00E75363">
      <w:pPr>
        <w:ind w:left="709" w:hanging="709"/>
        <w:jc w:val="both"/>
        <w:rPr>
          <w:rFonts w:ascii="Times" w:hAnsi="Times" w:cs="Times New Roman"/>
          <w:i/>
          <w:color w:val="000000" w:themeColor="text1"/>
        </w:rPr>
      </w:pPr>
    </w:p>
    <w:p w14:paraId="218DB5B2" w14:textId="3D380D96" w:rsidR="001865E7" w:rsidRPr="003173C2" w:rsidRDefault="001865E7" w:rsidP="00E75363">
      <w:pPr>
        <w:ind w:left="709" w:hanging="709"/>
        <w:contextualSpacing/>
        <w:jc w:val="both"/>
        <w:rPr>
          <w:rFonts w:ascii="Times" w:hAnsi="Times"/>
        </w:rPr>
      </w:pPr>
      <w:r w:rsidRPr="003173C2">
        <w:rPr>
          <w:rFonts w:ascii="Times" w:hAnsi="Times"/>
        </w:rPr>
        <w:t>8.4</w:t>
      </w:r>
      <w:r w:rsidRPr="003173C2">
        <w:rPr>
          <w:rFonts w:ascii="Times" w:hAnsi="Times"/>
        </w:rPr>
        <w:tab/>
      </w:r>
      <w:r w:rsidRPr="003173C2">
        <w:rPr>
          <w:rFonts w:ascii="Times" w:hAnsi="Times"/>
        </w:rPr>
        <w:tab/>
      </w:r>
      <w:r w:rsidR="00F36045" w:rsidRPr="003173C2">
        <w:rPr>
          <w:rFonts w:ascii="Times" w:hAnsi="Times"/>
        </w:rPr>
        <w:t>An understanding of the</w:t>
      </w:r>
      <w:r w:rsidRPr="003173C2">
        <w:rPr>
          <w:rFonts w:ascii="Times" w:hAnsi="Times"/>
        </w:rPr>
        <w:t xml:space="preserve"> effects of exercise, exercise prescription, safety instructions.</w:t>
      </w:r>
    </w:p>
    <w:p w14:paraId="542500FF" w14:textId="77777777" w:rsidR="001865E7" w:rsidRPr="003173C2" w:rsidRDefault="001865E7"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2AA4204A" w14:textId="77777777" w:rsidR="001865E7" w:rsidRPr="003173C2" w:rsidRDefault="001865E7"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effects of immune and haematological disorders on cardiorespiratory responses at rest and during exercise, and how it will affect the client’s exercise prescription.</w:t>
      </w:r>
    </w:p>
    <w:p w14:paraId="75776EB4" w14:textId="77777777" w:rsidR="001865E7" w:rsidRPr="003173C2" w:rsidRDefault="001865E7"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chronic and acute effects and benefits of exercise for immune and haematological disorders.</w:t>
      </w:r>
    </w:p>
    <w:p w14:paraId="01DED599" w14:textId="77777777" w:rsidR="001865E7" w:rsidRPr="003173C2" w:rsidRDefault="001865E7" w:rsidP="00E46A13">
      <w:pPr>
        <w:ind w:left="709"/>
        <w:jc w:val="both"/>
        <w:rPr>
          <w:rFonts w:ascii="Times" w:hAnsi="Times" w:cs="Times New Roman"/>
          <w:i/>
          <w:color w:val="000000" w:themeColor="text1"/>
        </w:rPr>
      </w:pPr>
      <w:r w:rsidRPr="003173C2">
        <w:rPr>
          <w:rFonts w:ascii="Times" w:hAnsi="Times" w:cs="Times New Roman"/>
          <w:i/>
          <w:color w:val="000000" w:themeColor="text1"/>
        </w:rPr>
        <w:t>An ability to design, adapt, communicate and supervise a safe and effective exercise prescription for individuals with immune and haematological disorders.</w:t>
      </w:r>
    </w:p>
    <w:p w14:paraId="5CB4F8C4" w14:textId="77777777" w:rsidR="001865E7" w:rsidRPr="003173C2" w:rsidRDefault="001865E7" w:rsidP="00E46A13">
      <w:pPr>
        <w:ind w:left="709"/>
        <w:jc w:val="both"/>
        <w:rPr>
          <w:rFonts w:ascii="Times" w:hAnsi="Times" w:cs="Times New Roman"/>
          <w:i/>
          <w:color w:val="000000" w:themeColor="text1"/>
        </w:rPr>
      </w:pPr>
      <w:r w:rsidRPr="003173C2">
        <w:rPr>
          <w:rFonts w:ascii="Times" w:hAnsi="Times" w:cs="Times New Roman"/>
          <w:i/>
          <w:color w:val="000000" w:themeColor="text1"/>
        </w:rPr>
        <w:t>An ability to counsel individuals on warning signs and symptoms.</w:t>
      </w:r>
    </w:p>
    <w:p w14:paraId="25B85B29" w14:textId="77777777" w:rsidR="001865E7" w:rsidRPr="003173C2" w:rsidRDefault="001865E7" w:rsidP="00E75363">
      <w:pPr>
        <w:ind w:left="709" w:hanging="709"/>
        <w:contextualSpacing/>
        <w:jc w:val="both"/>
        <w:rPr>
          <w:rFonts w:ascii="Times" w:hAnsi="Times"/>
        </w:rPr>
      </w:pPr>
    </w:p>
    <w:p w14:paraId="2C8E0A37" w14:textId="4A302154" w:rsidR="001865E7" w:rsidRPr="003173C2" w:rsidRDefault="00F36045" w:rsidP="00E75363">
      <w:pPr>
        <w:ind w:left="709" w:hanging="709"/>
        <w:contextualSpacing/>
        <w:jc w:val="both"/>
        <w:rPr>
          <w:rFonts w:ascii="Times" w:hAnsi="Times"/>
        </w:rPr>
      </w:pPr>
      <w:r w:rsidRPr="003173C2">
        <w:rPr>
          <w:rFonts w:ascii="Times" w:hAnsi="Times"/>
        </w:rPr>
        <w:t>8.5</w:t>
      </w:r>
      <w:r w:rsidRPr="003173C2">
        <w:rPr>
          <w:rFonts w:ascii="Times" w:hAnsi="Times"/>
        </w:rPr>
        <w:tab/>
        <w:t>An understanding of the c</w:t>
      </w:r>
      <w:r w:rsidR="001865E7" w:rsidRPr="003173C2">
        <w:rPr>
          <w:rFonts w:ascii="Times" w:hAnsi="Times"/>
        </w:rPr>
        <w:t xml:space="preserve">omorbidities commonly associated with </w:t>
      </w:r>
      <w:r w:rsidR="001865E7" w:rsidRPr="003173C2">
        <w:rPr>
          <w:rFonts w:ascii="Times" w:hAnsi="Times" w:cs="Times New Roman"/>
          <w:color w:val="000000" w:themeColor="text1"/>
        </w:rPr>
        <w:t>immune and haematological</w:t>
      </w:r>
      <w:r w:rsidR="001865E7" w:rsidRPr="003173C2">
        <w:rPr>
          <w:rFonts w:ascii="Times" w:hAnsi="Times" w:cs="Times New Roman"/>
          <w:i/>
          <w:color w:val="000000" w:themeColor="text1"/>
        </w:rPr>
        <w:t xml:space="preserve"> </w:t>
      </w:r>
      <w:r w:rsidR="001865E7" w:rsidRPr="003173C2">
        <w:rPr>
          <w:rFonts w:ascii="Times" w:hAnsi="Times" w:cs="Times New Roman"/>
          <w:color w:val="000000" w:themeColor="text1"/>
        </w:rPr>
        <w:t>disorders</w:t>
      </w:r>
      <w:r w:rsidR="001865E7" w:rsidRPr="003173C2">
        <w:rPr>
          <w:rFonts w:ascii="Times" w:hAnsi="Times"/>
        </w:rPr>
        <w:t>.</w:t>
      </w:r>
    </w:p>
    <w:p w14:paraId="5DD7B09F" w14:textId="77777777" w:rsidR="001865E7" w:rsidRPr="003173C2" w:rsidRDefault="001865E7"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369FA6BE" w14:textId="2A6E1008" w:rsidR="001865E7" w:rsidRPr="003173C2" w:rsidRDefault="001865E7" w:rsidP="00E46A13">
      <w:pPr>
        <w:ind w:left="709"/>
        <w:jc w:val="both"/>
        <w:rPr>
          <w:rFonts w:ascii="Times" w:hAnsi="Times"/>
          <w:i/>
          <w:color w:val="000000"/>
        </w:rPr>
      </w:pPr>
      <w:r w:rsidRPr="003173C2">
        <w:rPr>
          <w:rFonts w:ascii="Times" w:hAnsi="Times"/>
          <w:i/>
          <w:color w:val="000000"/>
        </w:rPr>
        <w:t>List</w:t>
      </w:r>
      <w:r w:rsidR="00F36045" w:rsidRPr="003173C2">
        <w:rPr>
          <w:rFonts w:ascii="Times" w:hAnsi="Times"/>
          <w:i/>
          <w:color w:val="000000"/>
        </w:rPr>
        <w:t>s</w:t>
      </w:r>
      <w:r w:rsidRPr="003173C2">
        <w:rPr>
          <w:rFonts w:ascii="Times" w:hAnsi="Times"/>
          <w:i/>
          <w:color w:val="000000"/>
        </w:rPr>
        <w:t xml:space="preserve"> commonly associated comorbidities.</w:t>
      </w:r>
    </w:p>
    <w:p w14:paraId="25CC9ED7" w14:textId="77777777" w:rsidR="001865E7" w:rsidRPr="003173C2" w:rsidRDefault="001865E7" w:rsidP="00E46A13">
      <w:pPr>
        <w:ind w:left="709"/>
        <w:contextualSpacing/>
        <w:jc w:val="both"/>
        <w:rPr>
          <w:rFonts w:ascii="Times" w:hAnsi="Times"/>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and the effects of, </w:t>
      </w:r>
      <w:r w:rsidRPr="003173C2">
        <w:rPr>
          <w:rFonts w:ascii="Times" w:hAnsi="Times"/>
          <w:i/>
          <w:color w:val="000000"/>
        </w:rPr>
        <w:t xml:space="preserve">from the list of </w:t>
      </w:r>
      <w:r w:rsidRPr="003173C2">
        <w:rPr>
          <w:rFonts w:ascii="Times" w:hAnsi="Times" w:cs="Times New Roman"/>
          <w:i/>
          <w:color w:val="000000" w:themeColor="text1"/>
        </w:rPr>
        <w:t>comorbidities and how exercise prescription is modified to ensure an exercise programme is achievable, safe, and effective.</w:t>
      </w:r>
    </w:p>
    <w:p w14:paraId="51139213" w14:textId="77777777" w:rsidR="00AB04A2" w:rsidRPr="003173C2" w:rsidRDefault="00AB04A2" w:rsidP="00E75363">
      <w:pPr>
        <w:ind w:left="709" w:hanging="709"/>
        <w:contextualSpacing/>
        <w:rPr>
          <w:rFonts w:ascii="Times" w:hAnsi="Times"/>
        </w:rPr>
      </w:pPr>
    </w:p>
    <w:p w14:paraId="4F5C2094" w14:textId="77777777" w:rsidR="00AB04A2" w:rsidRPr="003173C2" w:rsidRDefault="00AB04A2" w:rsidP="00E75363">
      <w:pPr>
        <w:ind w:left="709" w:hanging="709"/>
        <w:contextualSpacing/>
        <w:rPr>
          <w:rFonts w:ascii="Times" w:hAnsi="Times"/>
        </w:rPr>
      </w:pPr>
    </w:p>
    <w:p w14:paraId="4CB3A758" w14:textId="25EE8866" w:rsidR="00E46A13" w:rsidRPr="003173C2" w:rsidRDefault="00E46A13" w:rsidP="00E46A13">
      <w:pPr>
        <w:pBdr>
          <w:top w:val="single" w:sz="4" w:space="1" w:color="auto"/>
          <w:bottom w:val="single" w:sz="4" w:space="1" w:color="auto"/>
        </w:pBdr>
        <w:contextualSpacing/>
        <w:jc w:val="center"/>
        <w:rPr>
          <w:rFonts w:ascii="Times" w:hAnsi="Times"/>
          <w:b/>
          <w:color w:val="000000" w:themeColor="text1"/>
          <w:sz w:val="28"/>
          <w:szCs w:val="28"/>
        </w:rPr>
      </w:pPr>
      <w:r w:rsidRPr="003173C2">
        <w:rPr>
          <w:rFonts w:ascii="Times" w:hAnsi="Times"/>
          <w:b/>
          <w:color w:val="000000" w:themeColor="text1"/>
          <w:sz w:val="28"/>
          <w:szCs w:val="28"/>
        </w:rPr>
        <w:t>9. PSYCHOLOGICAL &amp; MOOD</w:t>
      </w:r>
    </w:p>
    <w:p w14:paraId="1CA6F938" w14:textId="77777777" w:rsidR="00E46A13" w:rsidRPr="003173C2" w:rsidRDefault="00E46A13" w:rsidP="00E75363">
      <w:pPr>
        <w:ind w:left="709" w:hanging="709"/>
        <w:contextualSpacing/>
        <w:rPr>
          <w:rFonts w:ascii="Times" w:hAnsi="Times"/>
        </w:rPr>
      </w:pPr>
    </w:p>
    <w:p w14:paraId="0F16E634" w14:textId="77777777" w:rsidR="00777F1C" w:rsidRPr="003173C2" w:rsidRDefault="00777F1C" w:rsidP="00E75363">
      <w:pPr>
        <w:ind w:left="709" w:hanging="709"/>
        <w:contextualSpacing/>
        <w:rPr>
          <w:rFonts w:ascii="Times" w:hAnsi="Times"/>
        </w:rPr>
      </w:pPr>
    </w:p>
    <w:p w14:paraId="7C8A1AF9" w14:textId="02113B71" w:rsidR="00C96994" w:rsidRPr="003173C2" w:rsidRDefault="00E96038" w:rsidP="00E75363">
      <w:pPr>
        <w:ind w:left="709" w:hanging="709"/>
        <w:contextualSpacing/>
        <w:jc w:val="both"/>
        <w:rPr>
          <w:rFonts w:ascii="Times" w:hAnsi="Times"/>
        </w:rPr>
      </w:pPr>
      <w:r w:rsidRPr="003173C2">
        <w:rPr>
          <w:rFonts w:ascii="Times" w:hAnsi="Times"/>
        </w:rPr>
        <w:t>9</w:t>
      </w:r>
      <w:r w:rsidR="00C96994" w:rsidRPr="003173C2">
        <w:rPr>
          <w:rFonts w:ascii="Times" w:hAnsi="Times"/>
        </w:rPr>
        <w:t>.1</w:t>
      </w:r>
      <w:r w:rsidR="00C96994" w:rsidRPr="003173C2">
        <w:rPr>
          <w:rFonts w:ascii="Times" w:hAnsi="Times"/>
        </w:rPr>
        <w:tab/>
      </w:r>
      <w:r w:rsidR="00986BA1" w:rsidRPr="003173C2">
        <w:rPr>
          <w:rFonts w:ascii="Times" w:hAnsi="Times"/>
        </w:rPr>
        <w:t xml:space="preserve">An understanding of the </w:t>
      </w:r>
      <w:r w:rsidR="00C96994" w:rsidRPr="003173C2">
        <w:rPr>
          <w:rFonts w:ascii="Times" w:hAnsi="Times"/>
        </w:rPr>
        <w:t xml:space="preserve">pathophysiology, epidemiology, risk factors, and key clinical findings of </w:t>
      </w:r>
      <w:r w:rsidR="00CE6FF3" w:rsidRPr="003173C2">
        <w:rPr>
          <w:rFonts w:ascii="Times" w:hAnsi="Times"/>
        </w:rPr>
        <w:t>common psychological and mood disorders especially depression, anxiety, autism spectrum disorder, Asperger’s syndrome, and attention deficit disorder</w:t>
      </w:r>
      <w:r w:rsidR="00C96994" w:rsidRPr="003173C2">
        <w:rPr>
          <w:rFonts w:ascii="Times" w:hAnsi="Times"/>
        </w:rPr>
        <w:t xml:space="preserve">. </w:t>
      </w:r>
    </w:p>
    <w:p w14:paraId="191E516F"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3B26E0D9"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a working knowledge of </w:t>
      </w:r>
      <w:r w:rsidR="00CE6FF3" w:rsidRPr="003173C2">
        <w:rPr>
          <w:rFonts w:ascii="Times" w:hAnsi="Times" w:cs="Times New Roman"/>
          <w:i/>
          <w:color w:val="000000" w:themeColor="text1"/>
        </w:rPr>
        <w:t xml:space="preserve">psychological and mood </w:t>
      </w:r>
      <w:r w:rsidRPr="003173C2">
        <w:rPr>
          <w:rFonts w:ascii="Times" w:hAnsi="Times" w:cs="Times New Roman"/>
          <w:i/>
          <w:color w:val="000000" w:themeColor="text1"/>
        </w:rPr>
        <w:t>disorders, including the risk factors, prevention, progression, and treatment as well as ways in which this process can be modified.</w:t>
      </w:r>
    </w:p>
    <w:p w14:paraId="5D8CB049"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New Roman"/>
          <w:i/>
          <w:color w:val="000000" w:themeColor="text1"/>
        </w:rPr>
        <w:t xml:space="preserve">An ability to access and evaluate new and existing research regarding </w:t>
      </w:r>
      <w:r w:rsidR="0081657A" w:rsidRPr="003173C2">
        <w:rPr>
          <w:rFonts w:ascii="Times" w:hAnsi="Times" w:cs="Times New Roman"/>
          <w:i/>
          <w:color w:val="000000" w:themeColor="text1"/>
        </w:rPr>
        <w:t>psychological and mood disorders</w:t>
      </w:r>
      <w:r w:rsidRPr="003173C2">
        <w:rPr>
          <w:rFonts w:ascii="Times" w:hAnsi="Times" w:cs="Times New Roman"/>
          <w:i/>
          <w:color w:val="000000" w:themeColor="text1"/>
        </w:rPr>
        <w:t>.</w:t>
      </w:r>
    </w:p>
    <w:p w14:paraId="7953B6FC" w14:textId="77777777" w:rsidR="00C96994" w:rsidRPr="003173C2" w:rsidRDefault="00C96994" w:rsidP="00E75363">
      <w:pPr>
        <w:ind w:left="709" w:hanging="709"/>
        <w:contextualSpacing/>
        <w:jc w:val="both"/>
        <w:rPr>
          <w:rFonts w:ascii="Times" w:hAnsi="Times"/>
        </w:rPr>
      </w:pPr>
    </w:p>
    <w:p w14:paraId="07B7D2BD" w14:textId="77777777" w:rsidR="00E46A13" w:rsidRPr="003173C2" w:rsidRDefault="00E46A13">
      <w:pPr>
        <w:rPr>
          <w:rFonts w:ascii="Times" w:hAnsi="Times"/>
        </w:rPr>
      </w:pPr>
      <w:r w:rsidRPr="003173C2">
        <w:rPr>
          <w:rFonts w:ascii="Times" w:hAnsi="Times"/>
        </w:rPr>
        <w:br w:type="page"/>
      </w:r>
    </w:p>
    <w:p w14:paraId="1B9FD2EA" w14:textId="4043E513" w:rsidR="00C96994" w:rsidRPr="003173C2" w:rsidRDefault="00E96038" w:rsidP="00E75363">
      <w:pPr>
        <w:ind w:left="709" w:hanging="709"/>
        <w:contextualSpacing/>
        <w:jc w:val="both"/>
        <w:rPr>
          <w:rFonts w:ascii="Times" w:hAnsi="Times"/>
        </w:rPr>
      </w:pPr>
      <w:r w:rsidRPr="003173C2">
        <w:rPr>
          <w:rFonts w:ascii="Times" w:hAnsi="Times"/>
        </w:rPr>
        <w:lastRenderedPageBreak/>
        <w:t>9</w:t>
      </w:r>
      <w:r w:rsidR="00C96994" w:rsidRPr="003173C2">
        <w:rPr>
          <w:rFonts w:ascii="Times" w:hAnsi="Times"/>
        </w:rPr>
        <w:t>.2</w:t>
      </w:r>
      <w:r w:rsidR="00C96994" w:rsidRPr="003173C2">
        <w:rPr>
          <w:rFonts w:ascii="Times" w:hAnsi="Times"/>
        </w:rPr>
        <w:tab/>
      </w:r>
      <w:r w:rsidR="00986BA1" w:rsidRPr="003173C2">
        <w:rPr>
          <w:rFonts w:ascii="Times" w:hAnsi="Times"/>
        </w:rPr>
        <w:t>An understanding of how</w:t>
      </w:r>
      <w:r w:rsidR="00C96994" w:rsidRPr="003173C2">
        <w:rPr>
          <w:rFonts w:ascii="Times" w:hAnsi="Times"/>
        </w:rPr>
        <w:t xml:space="preserve"> </w:t>
      </w:r>
      <w:r w:rsidR="00CE6FF3" w:rsidRPr="003173C2">
        <w:rPr>
          <w:rFonts w:ascii="Times" w:hAnsi="Times" w:cs="Times New Roman"/>
          <w:color w:val="000000" w:themeColor="text1"/>
        </w:rPr>
        <w:t>psychological and mood</w:t>
      </w:r>
      <w:r w:rsidR="00CE6FF3" w:rsidRPr="003173C2">
        <w:rPr>
          <w:rFonts w:ascii="Times" w:hAnsi="Times" w:cs="Times New Roman"/>
          <w:i/>
          <w:color w:val="000000" w:themeColor="text1"/>
        </w:rPr>
        <w:t xml:space="preserve"> </w:t>
      </w:r>
      <w:r w:rsidR="00C96994" w:rsidRPr="003173C2">
        <w:rPr>
          <w:rFonts w:ascii="Times" w:hAnsi="Times" w:cs="Times New Roman"/>
          <w:color w:val="000000" w:themeColor="text1"/>
        </w:rPr>
        <w:t>disorders</w:t>
      </w:r>
      <w:r w:rsidR="00C96994" w:rsidRPr="003173C2">
        <w:rPr>
          <w:rFonts w:ascii="Times" w:hAnsi="Times"/>
        </w:rPr>
        <w:t xml:space="preserve"> are diagnosed, physical examination and its limitations including exercise testing, contraindications to exercise, and responding to abnormal signs and symptoms.</w:t>
      </w:r>
    </w:p>
    <w:p w14:paraId="73D48624"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3B2B0618"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w:t>
      </w:r>
      <w:r w:rsidR="00CE6FF3" w:rsidRPr="003173C2">
        <w:rPr>
          <w:rFonts w:ascii="Times" w:hAnsi="Times" w:cs="Times New Roman"/>
          <w:i/>
          <w:color w:val="000000" w:themeColor="text1"/>
        </w:rPr>
        <w:t xml:space="preserve">psychological and mood </w:t>
      </w:r>
      <w:r w:rsidRPr="003173C2">
        <w:rPr>
          <w:rFonts w:ascii="Times" w:hAnsi="Times" w:cs="Times New Roman"/>
          <w:i/>
          <w:color w:val="000000" w:themeColor="text1"/>
        </w:rPr>
        <w:t xml:space="preserve">disorders, and the risk factors and signs and symptoms that may require consultation with medical personnel before testing or training. </w:t>
      </w:r>
    </w:p>
    <w:p w14:paraId="7C9599A9"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effects of </w:t>
      </w:r>
      <w:r w:rsidR="00CE6FF3" w:rsidRPr="003173C2">
        <w:rPr>
          <w:rFonts w:ascii="Times" w:hAnsi="Times" w:cs="Times New Roman"/>
          <w:i/>
          <w:color w:val="000000" w:themeColor="text1"/>
        </w:rPr>
        <w:t xml:space="preserve">psychological and mood </w:t>
      </w:r>
      <w:r w:rsidRPr="003173C2">
        <w:rPr>
          <w:rFonts w:ascii="Times" w:hAnsi="Times" w:cs="Times New Roman"/>
          <w:i/>
          <w:color w:val="000000" w:themeColor="text1"/>
        </w:rPr>
        <w:t>disorders on cardiorespiratory responses at rest and during exercise.</w:t>
      </w:r>
    </w:p>
    <w:p w14:paraId="1234EB86"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New Roman"/>
          <w:i/>
          <w:color w:val="000000" w:themeColor="text1"/>
        </w:rPr>
        <w:t>An ability to examine, detect, and manage inappropriate changes in vital signs and reported pain during exercise testing or programme implementation and the ability to modify exercise prescription accordingly.</w:t>
      </w:r>
    </w:p>
    <w:p w14:paraId="133C225D" w14:textId="77777777" w:rsidR="00C96994" w:rsidRPr="003173C2" w:rsidRDefault="00C96994" w:rsidP="00E75363">
      <w:pPr>
        <w:ind w:left="709" w:hanging="709"/>
        <w:jc w:val="both"/>
        <w:rPr>
          <w:rFonts w:ascii="Times" w:hAnsi="Times" w:cs="Times New Roman"/>
          <w:i/>
          <w:color w:val="000000" w:themeColor="text1"/>
        </w:rPr>
      </w:pPr>
    </w:p>
    <w:p w14:paraId="04FF037C" w14:textId="4085F2F9" w:rsidR="00C96994" w:rsidRPr="003173C2" w:rsidRDefault="00E96038" w:rsidP="00E75363">
      <w:pPr>
        <w:ind w:left="709" w:hanging="709"/>
        <w:contextualSpacing/>
        <w:jc w:val="both"/>
        <w:rPr>
          <w:rFonts w:ascii="Times" w:hAnsi="Times"/>
        </w:rPr>
      </w:pPr>
      <w:r w:rsidRPr="003173C2">
        <w:rPr>
          <w:rFonts w:ascii="Times" w:hAnsi="Times"/>
        </w:rPr>
        <w:t>9</w:t>
      </w:r>
      <w:r w:rsidR="00C96994" w:rsidRPr="003173C2">
        <w:rPr>
          <w:rFonts w:ascii="Times" w:hAnsi="Times"/>
        </w:rPr>
        <w:t>.3</w:t>
      </w:r>
      <w:r w:rsidR="00C96994" w:rsidRPr="003173C2">
        <w:rPr>
          <w:rFonts w:ascii="Times" w:hAnsi="Times"/>
        </w:rPr>
        <w:tab/>
      </w:r>
      <w:r w:rsidR="00986BA1" w:rsidRPr="003173C2">
        <w:rPr>
          <w:rFonts w:ascii="Times" w:hAnsi="Times"/>
        </w:rPr>
        <w:t>An understanding of the</w:t>
      </w:r>
      <w:r w:rsidR="00C96994" w:rsidRPr="003173C2">
        <w:rPr>
          <w:rFonts w:ascii="Times" w:hAnsi="Times"/>
        </w:rPr>
        <w:t xml:space="preserve"> medical treatments, practice guidelines, preventive care, drug actions and side effects especially during exercise. </w:t>
      </w:r>
    </w:p>
    <w:p w14:paraId="07D53268"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18FB86BE" w14:textId="77777777" w:rsidR="00C96994" w:rsidRPr="003173C2" w:rsidRDefault="00C96994" w:rsidP="00E46A13">
      <w:pPr>
        <w:ind w:left="709"/>
        <w:jc w:val="both"/>
        <w:rPr>
          <w:rFonts w:ascii="Times" w:hAnsi="Times" w:cs="Times"/>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medical management </w:t>
      </w:r>
      <w:r w:rsidR="00CE6FF3" w:rsidRPr="003173C2">
        <w:rPr>
          <w:rFonts w:ascii="Times" w:hAnsi="Times" w:cs="Times New Roman"/>
          <w:i/>
          <w:color w:val="000000" w:themeColor="text1"/>
        </w:rPr>
        <w:t xml:space="preserve">of psychological and mood </w:t>
      </w:r>
      <w:r w:rsidRPr="003173C2">
        <w:rPr>
          <w:rFonts w:ascii="Times" w:hAnsi="Times" w:cs="Times New Roman"/>
          <w:i/>
          <w:color w:val="000000" w:themeColor="text1"/>
        </w:rPr>
        <w:t>disorders.</w:t>
      </w:r>
    </w:p>
    <w:p w14:paraId="046CDB07" w14:textId="6DC7083B" w:rsidR="00C96994" w:rsidRPr="003173C2" w:rsidRDefault="00C96994" w:rsidP="00E46A13">
      <w:pPr>
        <w:ind w:left="709"/>
        <w:jc w:val="both"/>
        <w:rPr>
          <w:rFonts w:ascii="Times" w:hAnsi="Times" w:cs="Times New Roman"/>
          <w:i/>
          <w:color w:val="000000" w:themeColor="text1"/>
        </w:rPr>
      </w:pPr>
      <w:r w:rsidRPr="003173C2">
        <w:rPr>
          <w:rFonts w:ascii="Times" w:hAnsi="Times" w:cs="Times New Roman"/>
          <w:i/>
          <w:color w:val="000000" w:themeColor="text1"/>
        </w:rPr>
        <w:t xml:space="preserve">An ability to explain to the client the common medical treatments for </w:t>
      </w:r>
      <w:r w:rsidR="00CE6FF3" w:rsidRPr="003173C2">
        <w:rPr>
          <w:rFonts w:ascii="Times" w:hAnsi="Times" w:cs="Times New Roman"/>
          <w:i/>
          <w:color w:val="000000" w:themeColor="text1"/>
        </w:rPr>
        <w:t>psychological and mood disorders</w:t>
      </w:r>
      <w:r w:rsidRPr="003173C2">
        <w:rPr>
          <w:rFonts w:ascii="Times" w:hAnsi="Times" w:cs="Times New Roman"/>
          <w:i/>
          <w:color w:val="000000" w:themeColor="text1"/>
        </w:rPr>
        <w:t xml:space="preserve">, including commonly used </w:t>
      </w:r>
      <w:r w:rsidR="008A2ABD" w:rsidRPr="003173C2">
        <w:rPr>
          <w:rFonts w:ascii="Times" w:hAnsi="Times" w:cs="Times New Roman"/>
          <w:i/>
          <w:color w:val="000000" w:themeColor="text1"/>
        </w:rPr>
        <w:t>medications</w:t>
      </w:r>
      <w:r w:rsidRPr="003173C2">
        <w:rPr>
          <w:rFonts w:ascii="Times" w:hAnsi="Times" w:cs="Times New Roman"/>
          <w:i/>
          <w:color w:val="000000" w:themeColor="text1"/>
        </w:rPr>
        <w:t>, clinical practice guidelines, and preventive care as well as how exercise will affect the progression/outcome of their disease.</w:t>
      </w:r>
    </w:p>
    <w:p w14:paraId="5F1B5144" w14:textId="20C8D19D" w:rsidR="00F4672B" w:rsidRPr="003173C2" w:rsidRDefault="00F36045" w:rsidP="00E46A13">
      <w:pPr>
        <w:ind w:left="709"/>
        <w:jc w:val="both"/>
        <w:rPr>
          <w:rFonts w:ascii="Times" w:hAnsi="Times"/>
          <w:i/>
          <w:color w:val="000000"/>
        </w:rPr>
      </w:pPr>
      <w:r w:rsidRPr="003173C2">
        <w:rPr>
          <w:rFonts w:ascii="Times" w:hAnsi="Times"/>
          <w:i/>
          <w:color w:val="000000"/>
        </w:rPr>
        <w:t>Demonstrates an understanding of</w:t>
      </w:r>
      <w:r w:rsidR="00F4672B" w:rsidRPr="003173C2">
        <w:rPr>
          <w:rFonts w:ascii="Times" w:hAnsi="Times"/>
          <w:i/>
          <w:color w:val="000000"/>
        </w:rPr>
        <w:t xml:space="preserve"> how prescription medicine affects exercise tolerance.</w:t>
      </w:r>
    </w:p>
    <w:p w14:paraId="3609809C" w14:textId="77777777" w:rsidR="00F4672B" w:rsidRPr="003173C2" w:rsidRDefault="00F4672B" w:rsidP="00E75363">
      <w:pPr>
        <w:ind w:left="709" w:hanging="709"/>
        <w:jc w:val="both"/>
        <w:rPr>
          <w:rFonts w:ascii="Times" w:hAnsi="Times" w:cs="Times New Roman"/>
          <w:i/>
          <w:color w:val="000000" w:themeColor="text1"/>
        </w:rPr>
      </w:pPr>
    </w:p>
    <w:p w14:paraId="478214C8" w14:textId="531E2F9A" w:rsidR="00C96994" w:rsidRPr="003173C2" w:rsidRDefault="00E96038" w:rsidP="00E75363">
      <w:pPr>
        <w:ind w:left="709" w:hanging="709"/>
        <w:contextualSpacing/>
        <w:jc w:val="both"/>
        <w:rPr>
          <w:rFonts w:ascii="Times" w:hAnsi="Times"/>
        </w:rPr>
      </w:pPr>
      <w:r w:rsidRPr="003173C2">
        <w:rPr>
          <w:rFonts w:ascii="Times" w:hAnsi="Times"/>
        </w:rPr>
        <w:t>9</w:t>
      </w:r>
      <w:r w:rsidR="00C96994" w:rsidRPr="003173C2">
        <w:rPr>
          <w:rFonts w:ascii="Times" w:hAnsi="Times"/>
        </w:rPr>
        <w:t>.4</w:t>
      </w:r>
      <w:r w:rsidR="00C96994" w:rsidRPr="003173C2">
        <w:rPr>
          <w:rFonts w:ascii="Times" w:hAnsi="Times"/>
        </w:rPr>
        <w:tab/>
      </w:r>
      <w:r w:rsidR="00C96994" w:rsidRPr="003173C2">
        <w:rPr>
          <w:rFonts w:ascii="Times" w:hAnsi="Times"/>
        </w:rPr>
        <w:tab/>
      </w:r>
      <w:r w:rsidR="00986BA1" w:rsidRPr="003173C2">
        <w:rPr>
          <w:rFonts w:ascii="Times" w:hAnsi="Times"/>
        </w:rPr>
        <w:t>An understanding of the</w:t>
      </w:r>
      <w:r w:rsidR="00C96994" w:rsidRPr="003173C2">
        <w:rPr>
          <w:rFonts w:ascii="Times" w:hAnsi="Times"/>
        </w:rPr>
        <w:t xml:space="preserve"> effects of exercise, exercise prescription, </w:t>
      </w:r>
      <w:r w:rsidR="00F36045" w:rsidRPr="003173C2">
        <w:rPr>
          <w:rFonts w:ascii="Times" w:hAnsi="Times"/>
        </w:rPr>
        <w:t xml:space="preserve">and </w:t>
      </w:r>
      <w:r w:rsidR="00C96994" w:rsidRPr="003173C2">
        <w:rPr>
          <w:rFonts w:ascii="Times" w:hAnsi="Times"/>
        </w:rPr>
        <w:t>safety instructions.</w:t>
      </w:r>
    </w:p>
    <w:p w14:paraId="6E0D9FD3"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1BB9545F"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effects of </w:t>
      </w:r>
      <w:r w:rsidR="00CE6FF3" w:rsidRPr="003173C2">
        <w:rPr>
          <w:rFonts w:ascii="Times" w:hAnsi="Times" w:cs="Times New Roman"/>
          <w:i/>
          <w:color w:val="000000" w:themeColor="text1"/>
        </w:rPr>
        <w:t xml:space="preserve">psychological and mood </w:t>
      </w:r>
      <w:r w:rsidRPr="003173C2">
        <w:rPr>
          <w:rFonts w:ascii="Times" w:hAnsi="Times" w:cs="Times New Roman"/>
          <w:i/>
          <w:color w:val="000000" w:themeColor="text1"/>
        </w:rPr>
        <w:t>disorders on cardiorespiratory responses at rest and during exercise, and how it will affect the client’s exercise prescription.</w:t>
      </w:r>
    </w:p>
    <w:p w14:paraId="2FE67796"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the chronic and acute effects and benefits of exercise for </w:t>
      </w:r>
      <w:r w:rsidR="00CE6FF3" w:rsidRPr="003173C2">
        <w:rPr>
          <w:rFonts w:ascii="Times" w:hAnsi="Times" w:cs="Times New Roman"/>
          <w:i/>
          <w:color w:val="000000" w:themeColor="text1"/>
        </w:rPr>
        <w:t>psychological and mood disorders</w:t>
      </w:r>
      <w:r w:rsidRPr="003173C2">
        <w:rPr>
          <w:rFonts w:ascii="Times" w:hAnsi="Times" w:cs="Times New Roman"/>
          <w:i/>
          <w:color w:val="000000" w:themeColor="text1"/>
        </w:rPr>
        <w:t>.</w:t>
      </w:r>
    </w:p>
    <w:p w14:paraId="37867C60"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New Roman"/>
          <w:i/>
          <w:color w:val="000000" w:themeColor="text1"/>
        </w:rPr>
        <w:t xml:space="preserve">An ability to design, adapt, communicate and supervise a safe and effective exercise prescription for individuals with </w:t>
      </w:r>
      <w:r w:rsidR="00CE6FF3" w:rsidRPr="003173C2">
        <w:rPr>
          <w:rFonts w:ascii="Times" w:hAnsi="Times" w:cs="Times New Roman"/>
          <w:i/>
          <w:color w:val="000000" w:themeColor="text1"/>
        </w:rPr>
        <w:t xml:space="preserve">psychological and mood </w:t>
      </w:r>
      <w:r w:rsidRPr="003173C2">
        <w:rPr>
          <w:rFonts w:ascii="Times" w:hAnsi="Times" w:cs="Times New Roman"/>
          <w:i/>
          <w:color w:val="000000" w:themeColor="text1"/>
        </w:rPr>
        <w:t>disorders.</w:t>
      </w:r>
    </w:p>
    <w:p w14:paraId="3D5E4245"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New Roman"/>
          <w:i/>
          <w:color w:val="000000" w:themeColor="text1"/>
        </w:rPr>
        <w:t>An ability to counsel individuals on warning signs and symptoms.</w:t>
      </w:r>
    </w:p>
    <w:p w14:paraId="64213146" w14:textId="77777777" w:rsidR="00C96994" w:rsidRPr="003173C2" w:rsidRDefault="00C96994" w:rsidP="00E75363">
      <w:pPr>
        <w:ind w:left="709" w:hanging="709"/>
        <w:contextualSpacing/>
        <w:jc w:val="both"/>
        <w:rPr>
          <w:rFonts w:ascii="Times" w:hAnsi="Times"/>
        </w:rPr>
      </w:pPr>
    </w:p>
    <w:p w14:paraId="686C2CF5" w14:textId="709130AC" w:rsidR="00C96994" w:rsidRPr="003173C2" w:rsidRDefault="00E96038" w:rsidP="00E75363">
      <w:pPr>
        <w:ind w:left="709" w:hanging="709"/>
        <w:contextualSpacing/>
        <w:jc w:val="both"/>
        <w:rPr>
          <w:rFonts w:ascii="Times" w:hAnsi="Times"/>
        </w:rPr>
      </w:pPr>
      <w:r w:rsidRPr="003173C2">
        <w:rPr>
          <w:rFonts w:ascii="Times" w:hAnsi="Times"/>
        </w:rPr>
        <w:t>9</w:t>
      </w:r>
      <w:r w:rsidR="00986BA1" w:rsidRPr="003173C2">
        <w:rPr>
          <w:rFonts w:ascii="Times" w:hAnsi="Times"/>
        </w:rPr>
        <w:t>.5</w:t>
      </w:r>
      <w:r w:rsidR="00986BA1" w:rsidRPr="003173C2">
        <w:rPr>
          <w:rFonts w:ascii="Times" w:hAnsi="Times"/>
        </w:rPr>
        <w:tab/>
        <w:t>An understanding of the c</w:t>
      </w:r>
      <w:r w:rsidR="00C96994" w:rsidRPr="003173C2">
        <w:rPr>
          <w:rFonts w:ascii="Times" w:hAnsi="Times"/>
        </w:rPr>
        <w:t xml:space="preserve">omorbidities commonly associated with </w:t>
      </w:r>
      <w:r w:rsidR="00CE6FF3" w:rsidRPr="003173C2">
        <w:rPr>
          <w:rFonts w:ascii="Times" w:hAnsi="Times" w:cs="Times New Roman"/>
          <w:color w:val="000000" w:themeColor="text1"/>
        </w:rPr>
        <w:t>psychological and mood</w:t>
      </w:r>
      <w:r w:rsidR="00CE6FF3" w:rsidRPr="003173C2">
        <w:rPr>
          <w:rFonts w:ascii="Times" w:hAnsi="Times" w:cs="Times New Roman"/>
          <w:i/>
          <w:color w:val="000000" w:themeColor="text1"/>
        </w:rPr>
        <w:t xml:space="preserve"> </w:t>
      </w:r>
      <w:r w:rsidR="00C96994" w:rsidRPr="003173C2">
        <w:rPr>
          <w:rFonts w:ascii="Times" w:hAnsi="Times" w:cs="Times New Roman"/>
          <w:color w:val="000000" w:themeColor="text1"/>
        </w:rPr>
        <w:t>disorders</w:t>
      </w:r>
      <w:r w:rsidR="00C96994" w:rsidRPr="003173C2">
        <w:rPr>
          <w:rFonts w:ascii="Times" w:hAnsi="Times"/>
        </w:rPr>
        <w:t>.</w:t>
      </w:r>
    </w:p>
    <w:p w14:paraId="09E6F35F" w14:textId="77777777" w:rsidR="00C96994" w:rsidRPr="003173C2" w:rsidRDefault="00C96994" w:rsidP="00E46A13">
      <w:pPr>
        <w:ind w:left="709"/>
        <w:jc w:val="both"/>
        <w:rPr>
          <w:rFonts w:ascii="Times" w:hAnsi="Times" w:cs="Times New Roman"/>
          <w:i/>
          <w:color w:val="000000" w:themeColor="text1"/>
        </w:rPr>
      </w:pPr>
      <w:r w:rsidRPr="003173C2">
        <w:rPr>
          <w:rFonts w:ascii="Times" w:hAnsi="Times" w:cs="Times New Roman"/>
          <w:i/>
          <w:color w:val="000000" w:themeColor="text1"/>
        </w:rPr>
        <w:t>Evidence:</w:t>
      </w:r>
    </w:p>
    <w:p w14:paraId="7C133077" w14:textId="0793AE1B" w:rsidR="00C96994" w:rsidRPr="003173C2" w:rsidRDefault="00C96994" w:rsidP="00E46A13">
      <w:pPr>
        <w:ind w:left="709"/>
        <w:contextualSpacing/>
        <w:jc w:val="both"/>
        <w:rPr>
          <w:rFonts w:ascii="Times" w:hAnsi="Times"/>
        </w:rPr>
      </w:pPr>
      <w:r w:rsidRPr="003173C2">
        <w:rPr>
          <w:rFonts w:ascii="Times" w:hAnsi="Times" w:cs="Times"/>
          <w:i/>
          <w:color w:val="000000" w:themeColor="text1"/>
        </w:rPr>
        <w:t>Demonstrates</w:t>
      </w:r>
      <w:r w:rsidRPr="003173C2">
        <w:rPr>
          <w:rFonts w:ascii="Times" w:hAnsi="Times" w:cs="Times New Roman"/>
          <w:i/>
          <w:color w:val="000000" w:themeColor="text1"/>
        </w:rPr>
        <w:t xml:space="preserve"> knowledge of, and the effects of, comorbidities and how exercise prescription is modified to ensure an exercise programme is achievable, safe, and effective.</w:t>
      </w:r>
    </w:p>
    <w:p w14:paraId="073744D6" w14:textId="77777777" w:rsidR="00F4672B" w:rsidRPr="003173C2" w:rsidRDefault="00F4672B" w:rsidP="00E46A13">
      <w:pPr>
        <w:ind w:left="709"/>
        <w:contextualSpacing/>
        <w:jc w:val="both"/>
        <w:rPr>
          <w:rFonts w:ascii="Times" w:hAnsi="Times" w:cs="Times"/>
          <w:i/>
          <w:color w:val="000000"/>
        </w:rPr>
      </w:pPr>
      <w:r w:rsidRPr="003173C2">
        <w:rPr>
          <w:rFonts w:ascii="Times" w:hAnsi="Times" w:cs="Times"/>
          <w:i/>
          <w:color w:val="000000"/>
        </w:rPr>
        <w:t>Demonstrates an understanding of how psychological disorders could be associated with clustering of risk factors.</w:t>
      </w:r>
    </w:p>
    <w:p w14:paraId="0D05265B" w14:textId="77777777" w:rsidR="00986BA1" w:rsidRPr="003173C2" w:rsidRDefault="00986BA1" w:rsidP="00E75363">
      <w:pPr>
        <w:ind w:left="709" w:hanging="709"/>
        <w:contextualSpacing/>
        <w:jc w:val="both"/>
        <w:rPr>
          <w:rFonts w:ascii="Times" w:hAnsi="Times"/>
        </w:rPr>
      </w:pPr>
    </w:p>
    <w:p w14:paraId="3D9909D1" w14:textId="77777777" w:rsidR="00E46A13" w:rsidRPr="003173C2" w:rsidRDefault="00E46A13">
      <w:pPr>
        <w:rPr>
          <w:rFonts w:ascii="Times" w:hAnsi="Times"/>
        </w:rPr>
      </w:pPr>
      <w:r w:rsidRPr="003173C2">
        <w:rPr>
          <w:rFonts w:ascii="Times" w:hAnsi="Times"/>
        </w:rPr>
        <w:br w:type="page"/>
      </w:r>
    </w:p>
    <w:p w14:paraId="551D94C5" w14:textId="1A3D52AA" w:rsidR="00F4672B" w:rsidRPr="003173C2" w:rsidRDefault="00F4672B" w:rsidP="00E75363">
      <w:pPr>
        <w:ind w:left="709" w:hanging="709"/>
        <w:contextualSpacing/>
        <w:jc w:val="both"/>
        <w:rPr>
          <w:rFonts w:ascii="Times" w:hAnsi="Times"/>
        </w:rPr>
      </w:pPr>
      <w:r w:rsidRPr="003173C2">
        <w:rPr>
          <w:rFonts w:ascii="Times" w:hAnsi="Times"/>
        </w:rPr>
        <w:t xml:space="preserve">9.6 </w:t>
      </w:r>
      <w:r w:rsidR="00F36045" w:rsidRPr="003173C2">
        <w:rPr>
          <w:rFonts w:ascii="Times" w:hAnsi="Times"/>
        </w:rPr>
        <w:tab/>
      </w:r>
      <w:r w:rsidR="00F36045" w:rsidRPr="003173C2">
        <w:rPr>
          <w:rFonts w:ascii="Times" w:hAnsi="Times"/>
        </w:rPr>
        <w:tab/>
        <w:t xml:space="preserve">An understanding of </w:t>
      </w:r>
      <w:r w:rsidR="00F335DB" w:rsidRPr="003173C2">
        <w:rPr>
          <w:rFonts w:ascii="Times" w:hAnsi="Times"/>
        </w:rPr>
        <w:t xml:space="preserve">clinician-client </w:t>
      </w:r>
      <w:r w:rsidR="00F36045" w:rsidRPr="003173C2">
        <w:rPr>
          <w:rFonts w:ascii="Times" w:hAnsi="Times"/>
        </w:rPr>
        <w:t>communications, social and cultural pressures</w:t>
      </w:r>
      <w:r w:rsidR="00F335DB" w:rsidRPr="003173C2">
        <w:rPr>
          <w:rFonts w:ascii="Times" w:hAnsi="Times"/>
        </w:rPr>
        <w:t>.</w:t>
      </w:r>
    </w:p>
    <w:p w14:paraId="6AE1372F" w14:textId="77777777" w:rsidR="00F4672B" w:rsidRPr="003173C2" w:rsidRDefault="00F4672B" w:rsidP="00E46A13">
      <w:pPr>
        <w:ind w:left="709"/>
        <w:contextualSpacing/>
        <w:jc w:val="both"/>
        <w:rPr>
          <w:rFonts w:ascii="Times" w:hAnsi="Times"/>
          <w:i/>
        </w:rPr>
      </w:pPr>
      <w:r w:rsidRPr="003173C2">
        <w:rPr>
          <w:rFonts w:ascii="Times" w:hAnsi="Times"/>
          <w:i/>
        </w:rPr>
        <w:t>Evidence:</w:t>
      </w:r>
    </w:p>
    <w:p w14:paraId="5D0EFC4F" w14:textId="5F6274B9" w:rsidR="00F4672B" w:rsidRPr="003173C2" w:rsidRDefault="00F4672B" w:rsidP="00E46A13">
      <w:pPr>
        <w:ind w:left="709"/>
        <w:contextualSpacing/>
        <w:jc w:val="both"/>
        <w:rPr>
          <w:rFonts w:ascii="Times" w:hAnsi="Times"/>
          <w:i/>
        </w:rPr>
      </w:pPr>
      <w:r w:rsidRPr="003173C2">
        <w:rPr>
          <w:rFonts w:ascii="Times" w:hAnsi="Times"/>
          <w:i/>
        </w:rPr>
        <w:t>Awareness of communication and other cognitive and social pressures that could be affected by mental health disorders; and ability</w:t>
      </w:r>
      <w:r w:rsidR="00F335DB" w:rsidRPr="003173C2">
        <w:rPr>
          <w:rFonts w:ascii="Times" w:hAnsi="Times"/>
          <w:i/>
        </w:rPr>
        <w:t xml:space="preserve"> of the client to</w:t>
      </w:r>
      <w:r w:rsidRPr="003173C2">
        <w:rPr>
          <w:rFonts w:ascii="Times" w:hAnsi="Times"/>
          <w:i/>
        </w:rPr>
        <w:t xml:space="preserve"> make lifestyle changes.</w:t>
      </w:r>
    </w:p>
    <w:p w14:paraId="22F254D1" w14:textId="7BC6212F" w:rsidR="00F4672B" w:rsidRPr="003173C2" w:rsidRDefault="00F4672B" w:rsidP="00E46A13">
      <w:pPr>
        <w:ind w:left="709"/>
        <w:contextualSpacing/>
        <w:jc w:val="both"/>
        <w:rPr>
          <w:rFonts w:ascii="Times" w:hAnsi="Times"/>
          <w:i/>
        </w:rPr>
      </w:pPr>
      <w:r w:rsidRPr="003173C2">
        <w:rPr>
          <w:rFonts w:ascii="Times" w:hAnsi="Times"/>
          <w:i/>
        </w:rPr>
        <w:t>A</w:t>
      </w:r>
      <w:r w:rsidR="00F335DB" w:rsidRPr="003173C2">
        <w:rPr>
          <w:rFonts w:ascii="Times" w:hAnsi="Times"/>
          <w:i/>
        </w:rPr>
        <w:t>n ability to modify communication</w:t>
      </w:r>
      <w:r w:rsidRPr="003173C2">
        <w:rPr>
          <w:rFonts w:ascii="Times" w:hAnsi="Times"/>
          <w:i/>
        </w:rPr>
        <w:t xml:space="preserve"> strategies to improve effectiveness.</w:t>
      </w:r>
    </w:p>
    <w:p w14:paraId="45ACA1E7" w14:textId="13855463" w:rsidR="00F4672B" w:rsidRPr="003173C2" w:rsidRDefault="00F4672B" w:rsidP="00E46A13">
      <w:pPr>
        <w:ind w:left="709"/>
        <w:contextualSpacing/>
        <w:jc w:val="both"/>
        <w:rPr>
          <w:rFonts w:ascii="Times" w:hAnsi="Times"/>
          <w:i/>
        </w:rPr>
      </w:pPr>
      <w:r w:rsidRPr="003173C2">
        <w:rPr>
          <w:rFonts w:ascii="Times" w:hAnsi="Times"/>
          <w:i/>
        </w:rPr>
        <w:t>A</w:t>
      </w:r>
      <w:r w:rsidR="00F335DB" w:rsidRPr="003173C2">
        <w:rPr>
          <w:rFonts w:ascii="Times" w:hAnsi="Times"/>
          <w:i/>
        </w:rPr>
        <w:t xml:space="preserve">n understanding of </w:t>
      </w:r>
      <w:r w:rsidRPr="003173C2">
        <w:rPr>
          <w:rFonts w:ascii="Times" w:hAnsi="Times"/>
          <w:i/>
        </w:rPr>
        <w:t>how group/peer/culture/socio-economic status/society c</w:t>
      </w:r>
      <w:r w:rsidR="00F335DB" w:rsidRPr="003173C2">
        <w:rPr>
          <w:rFonts w:ascii="Times" w:hAnsi="Times"/>
          <w:i/>
        </w:rPr>
        <w:t>an</w:t>
      </w:r>
      <w:r w:rsidRPr="003173C2">
        <w:rPr>
          <w:rFonts w:ascii="Times" w:hAnsi="Times"/>
          <w:i/>
        </w:rPr>
        <w:t xml:space="preserve"> affect diet, thinking patterns and coping and how this could contribute to psychological disorders.</w:t>
      </w:r>
    </w:p>
    <w:p w14:paraId="0ACBFBCE" w14:textId="0DEB360D" w:rsidR="00F4672B" w:rsidRPr="003173C2" w:rsidRDefault="00F4672B" w:rsidP="00E46A13">
      <w:pPr>
        <w:ind w:left="709"/>
        <w:contextualSpacing/>
        <w:jc w:val="both"/>
        <w:rPr>
          <w:rFonts w:ascii="Times" w:hAnsi="Times"/>
          <w:i/>
        </w:rPr>
      </w:pPr>
      <w:r w:rsidRPr="003173C2">
        <w:rPr>
          <w:rFonts w:ascii="Times" w:hAnsi="Times"/>
          <w:i/>
        </w:rPr>
        <w:t xml:space="preserve">Demonstrates knowledge of the impact of culture and society and why </w:t>
      </w:r>
      <w:r w:rsidR="00F335DB" w:rsidRPr="003173C2">
        <w:rPr>
          <w:rFonts w:ascii="Times" w:hAnsi="Times"/>
          <w:i/>
        </w:rPr>
        <w:t xml:space="preserve">some </w:t>
      </w:r>
      <w:r w:rsidRPr="003173C2">
        <w:rPr>
          <w:rFonts w:ascii="Times" w:hAnsi="Times"/>
          <w:i/>
        </w:rPr>
        <w:t xml:space="preserve">chronic diseases </w:t>
      </w:r>
      <w:r w:rsidR="00F335DB" w:rsidRPr="003173C2">
        <w:rPr>
          <w:rFonts w:ascii="Times" w:hAnsi="Times"/>
          <w:i/>
        </w:rPr>
        <w:t>and</w:t>
      </w:r>
      <w:r w:rsidRPr="003173C2">
        <w:rPr>
          <w:rFonts w:ascii="Times" w:hAnsi="Times"/>
          <w:i/>
        </w:rPr>
        <w:t xml:space="preserve"> obesity </w:t>
      </w:r>
      <w:r w:rsidR="00F335DB" w:rsidRPr="003173C2">
        <w:rPr>
          <w:rFonts w:ascii="Times" w:hAnsi="Times"/>
          <w:i/>
        </w:rPr>
        <w:t>may be</w:t>
      </w:r>
      <w:r w:rsidRPr="003173C2">
        <w:rPr>
          <w:rFonts w:ascii="Times" w:hAnsi="Times"/>
          <w:i/>
        </w:rPr>
        <w:t xml:space="preserve"> an ecological issue </w:t>
      </w:r>
      <w:r w:rsidR="00F335DB" w:rsidRPr="003173C2">
        <w:rPr>
          <w:rFonts w:ascii="Times" w:hAnsi="Times"/>
          <w:i/>
        </w:rPr>
        <w:t>as well as a</w:t>
      </w:r>
      <w:r w:rsidRPr="003173C2">
        <w:rPr>
          <w:rFonts w:ascii="Times" w:hAnsi="Times"/>
          <w:i/>
        </w:rPr>
        <w:t xml:space="preserve">n individual issue. </w:t>
      </w:r>
    </w:p>
    <w:p w14:paraId="6D4C0672" w14:textId="77777777" w:rsidR="00DC6E82" w:rsidRPr="003173C2" w:rsidRDefault="00DC6E82" w:rsidP="00E75363">
      <w:pPr>
        <w:ind w:left="709" w:hanging="709"/>
        <w:contextualSpacing/>
        <w:jc w:val="both"/>
        <w:rPr>
          <w:rFonts w:ascii="Times" w:hAnsi="Times"/>
        </w:rPr>
      </w:pPr>
    </w:p>
    <w:p w14:paraId="5E013F1E" w14:textId="77777777" w:rsidR="007B2E29" w:rsidRPr="003173C2" w:rsidRDefault="007B2E29" w:rsidP="006576CC">
      <w:pPr>
        <w:contextualSpacing/>
        <w:jc w:val="both"/>
        <w:rPr>
          <w:rFonts w:ascii="Times" w:hAnsi="Times"/>
          <w:b/>
          <w:sz w:val="22"/>
          <w:szCs w:val="22"/>
        </w:rPr>
      </w:pPr>
    </w:p>
    <w:p w14:paraId="70DF4819" w14:textId="77777777" w:rsidR="007B2E29" w:rsidRPr="003173C2" w:rsidRDefault="007B2E29" w:rsidP="006576CC">
      <w:pPr>
        <w:contextualSpacing/>
        <w:jc w:val="both"/>
        <w:rPr>
          <w:rFonts w:ascii="Times" w:hAnsi="Times"/>
          <w:b/>
          <w:sz w:val="22"/>
          <w:szCs w:val="22"/>
        </w:rPr>
      </w:pPr>
    </w:p>
    <w:p w14:paraId="40DDDDFE" w14:textId="77777777" w:rsidR="007B2E29" w:rsidRPr="003173C2" w:rsidRDefault="007B2E29" w:rsidP="00E970B2">
      <w:pPr>
        <w:contextualSpacing/>
        <w:rPr>
          <w:rFonts w:ascii="Times" w:hAnsi="Times"/>
          <w:b/>
          <w:sz w:val="22"/>
          <w:szCs w:val="22"/>
        </w:rPr>
      </w:pPr>
    </w:p>
    <w:p w14:paraId="1A9A3D4E" w14:textId="77777777" w:rsidR="007B2E29" w:rsidRPr="003173C2" w:rsidRDefault="007B2E29" w:rsidP="00E970B2">
      <w:pPr>
        <w:contextualSpacing/>
        <w:rPr>
          <w:rFonts w:ascii="Times" w:hAnsi="Times"/>
          <w:b/>
          <w:sz w:val="22"/>
          <w:szCs w:val="22"/>
        </w:rPr>
      </w:pPr>
    </w:p>
    <w:p w14:paraId="2A2E9F9F" w14:textId="1B15E6E5" w:rsidR="007B2E29" w:rsidRPr="003173C2" w:rsidRDefault="007B2E29" w:rsidP="00E970B2">
      <w:pPr>
        <w:contextualSpacing/>
        <w:rPr>
          <w:rFonts w:ascii="Times" w:hAnsi="Times"/>
          <w:b/>
          <w:sz w:val="22"/>
          <w:szCs w:val="22"/>
        </w:rPr>
      </w:pPr>
    </w:p>
    <w:p w14:paraId="59AE58C6" w14:textId="149D4189" w:rsidR="007B2E29" w:rsidRPr="003173C2" w:rsidRDefault="007B2E29" w:rsidP="00E970B2">
      <w:pPr>
        <w:contextualSpacing/>
        <w:rPr>
          <w:rFonts w:ascii="Times" w:hAnsi="Times"/>
          <w:b/>
          <w:sz w:val="22"/>
          <w:szCs w:val="22"/>
        </w:rPr>
      </w:pPr>
    </w:p>
    <w:p w14:paraId="4CB01E21" w14:textId="5D941CAE" w:rsidR="007B2E29" w:rsidRPr="003173C2" w:rsidRDefault="007B2E29" w:rsidP="00E970B2">
      <w:pPr>
        <w:contextualSpacing/>
        <w:rPr>
          <w:rFonts w:ascii="Times" w:hAnsi="Times"/>
          <w:b/>
          <w:sz w:val="22"/>
          <w:szCs w:val="22"/>
        </w:rPr>
      </w:pPr>
    </w:p>
    <w:p w14:paraId="575495E3" w14:textId="77777777" w:rsidR="00DC6E82" w:rsidRPr="003173C2" w:rsidRDefault="00DC6E82" w:rsidP="00E970B2">
      <w:pPr>
        <w:contextualSpacing/>
        <w:rPr>
          <w:rFonts w:ascii="Times" w:hAnsi="Times"/>
          <w:sz w:val="22"/>
          <w:szCs w:val="22"/>
        </w:rPr>
      </w:pPr>
    </w:p>
    <w:p w14:paraId="547F914C" w14:textId="161D2EC8" w:rsidR="00DC6E82" w:rsidRPr="00AB17F5" w:rsidRDefault="00525572" w:rsidP="00E970B2">
      <w:pPr>
        <w:contextualSpacing/>
        <w:rPr>
          <w:rFonts w:ascii="Times" w:hAnsi="Times"/>
          <w:sz w:val="22"/>
          <w:szCs w:val="22"/>
        </w:rPr>
      </w:pPr>
      <w:r w:rsidRPr="003173C2">
        <w:rPr>
          <w:rFonts w:ascii="Times" w:hAnsi="Times"/>
          <w:b/>
          <w:noProof/>
          <w:sz w:val="22"/>
          <w:szCs w:val="22"/>
          <w:lang w:val="en-NZ" w:eastAsia="en-NZ"/>
        </w:rPr>
        <w:drawing>
          <wp:anchor distT="0" distB="0" distL="114300" distR="114300" simplePos="0" relativeHeight="251675648" behindDoc="0" locked="0" layoutInCell="1" allowOverlap="1" wp14:anchorId="384D1CE8" wp14:editId="6EA9D89F">
            <wp:simplePos x="0" y="0"/>
            <wp:positionH relativeFrom="margin">
              <wp:posOffset>1400989</wp:posOffset>
            </wp:positionH>
            <wp:positionV relativeFrom="paragraph">
              <wp:posOffset>1205230</wp:posOffset>
            </wp:positionV>
            <wp:extent cx="3464417" cy="1787880"/>
            <wp:effectExtent l="0" t="0" r="3175" b="3175"/>
            <wp:wrapNone/>
            <wp:docPr id="24" name="Picture 3" descr="cep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9" name="Picture 3" descr="cep4.tif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4417" cy="17878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173C2">
        <w:rPr>
          <w:rFonts w:ascii="Times" w:hAnsi="Times"/>
          <w:b/>
          <w:noProof/>
          <w:sz w:val="22"/>
          <w:szCs w:val="22"/>
          <w:lang w:val="en-NZ" w:eastAsia="en-NZ"/>
        </w:rPr>
        <mc:AlternateContent>
          <mc:Choice Requires="wps">
            <w:drawing>
              <wp:anchor distT="0" distB="0" distL="114300" distR="114300" simplePos="0" relativeHeight="251674624" behindDoc="0" locked="0" layoutInCell="1" allowOverlap="1" wp14:anchorId="07BE6E4A" wp14:editId="76AAD3AA">
                <wp:simplePos x="0" y="0"/>
                <wp:positionH relativeFrom="margin">
                  <wp:posOffset>1095393</wp:posOffset>
                </wp:positionH>
                <wp:positionV relativeFrom="paragraph">
                  <wp:posOffset>3175688</wp:posOffset>
                </wp:positionV>
                <wp:extent cx="4146997" cy="1056068"/>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146997" cy="10560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1A4E2" w14:textId="77777777" w:rsidR="00B70185" w:rsidRDefault="00B70185" w:rsidP="00525572">
                            <w:pPr>
                              <w:contextualSpacing/>
                              <w:jc w:val="center"/>
                              <w:rPr>
                                <w:rFonts w:ascii="Times" w:hAnsi="Times"/>
                                <w:b/>
                                <w:i/>
                                <w:sz w:val="32"/>
                                <w:szCs w:val="32"/>
                              </w:rPr>
                            </w:pPr>
                            <w:r w:rsidRPr="00843159">
                              <w:rPr>
                                <w:rFonts w:ascii="Times" w:hAnsi="Times"/>
                                <w:b/>
                                <w:i/>
                                <w:sz w:val="32"/>
                                <w:szCs w:val="32"/>
                              </w:rPr>
                              <w:t xml:space="preserve">STANDARDS APPROVED BY BOARD OF </w:t>
                            </w:r>
                          </w:p>
                          <w:p w14:paraId="131F1DCA" w14:textId="77777777" w:rsidR="00B70185" w:rsidRPr="00843159" w:rsidRDefault="00B70185" w:rsidP="00525572">
                            <w:pPr>
                              <w:contextualSpacing/>
                              <w:jc w:val="center"/>
                              <w:rPr>
                                <w:rFonts w:ascii="Times" w:hAnsi="Times"/>
                                <w:b/>
                                <w:i/>
                                <w:sz w:val="32"/>
                                <w:szCs w:val="32"/>
                              </w:rPr>
                            </w:pPr>
                            <w:r w:rsidRPr="00843159">
                              <w:rPr>
                                <w:rFonts w:ascii="Times" w:hAnsi="Times"/>
                                <w:b/>
                                <w:i/>
                                <w:sz w:val="32"/>
                                <w:szCs w:val="32"/>
                              </w:rPr>
                              <w:t>CLINICAL EXERCISE PHYSIOLOGY</w:t>
                            </w:r>
                            <w:r>
                              <w:rPr>
                                <w:rFonts w:ascii="Times" w:hAnsi="Times"/>
                                <w:b/>
                                <w:i/>
                                <w:sz w:val="32"/>
                                <w:szCs w:val="32"/>
                              </w:rPr>
                              <w:t xml:space="preserve"> NEW ZEALAND</w:t>
                            </w:r>
                          </w:p>
                          <w:p w14:paraId="2BC67DE4" w14:textId="77777777" w:rsidR="00B70185" w:rsidRPr="00843159" w:rsidRDefault="00B70185" w:rsidP="00525572">
                            <w:pPr>
                              <w:contextualSpacing/>
                              <w:jc w:val="center"/>
                              <w:rPr>
                                <w:rFonts w:ascii="Times" w:hAnsi="Times"/>
                                <w:b/>
                                <w:i/>
                                <w:sz w:val="32"/>
                                <w:szCs w:val="32"/>
                              </w:rPr>
                            </w:pPr>
                            <w:r w:rsidRPr="00843159">
                              <w:rPr>
                                <w:rFonts w:ascii="Times" w:hAnsi="Times"/>
                                <w:b/>
                                <w:i/>
                                <w:sz w:val="32"/>
                                <w:szCs w:val="32"/>
                              </w:rPr>
                              <w:t>© 2015</w:t>
                            </w:r>
                          </w:p>
                          <w:p w14:paraId="78D84D72" w14:textId="77777777" w:rsidR="00B70185" w:rsidRPr="00843159" w:rsidRDefault="00B70185" w:rsidP="00525572">
                            <w:pPr>
                              <w:contextualSpacing/>
                              <w:jc w:val="center"/>
                              <w:rPr>
                                <w:rFonts w:ascii="Times" w:hAnsi="Times"/>
                                <w:b/>
                                <w:i/>
                                <w:sz w:val="32"/>
                                <w:szCs w:val="32"/>
                              </w:rPr>
                            </w:pPr>
                          </w:p>
                          <w:p w14:paraId="1D200268" w14:textId="77777777" w:rsidR="00B70185" w:rsidRPr="00843159" w:rsidRDefault="00E00EBB" w:rsidP="00525572">
                            <w:pPr>
                              <w:contextualSpacing/>
                              <w:jc w:val="center"/>
                              <w:rPr>
                                <w:rFonts w:ascii="Times" w:hAnsi="Times"/>
                                <w:b/>
                                <w:i/>
                                <w:sz w:val="32"/>
                                <w:szCs w:val="32"/>
                              </w:rPr>
                            </w:pPr>
                            <w:hyperlink r:id="rId13" w:history="1">
                              <w:r w:rsidR="00B70185" w:rsidRPr="00843159">
                                <w:rPr>
                                  <w:rStyle w:val="PageNumber"/>
                                  <w:rFonts w:ascii="Times" w:hAnsi="Times"/>
                                  <w:b/>
                                  <w:i/>
                                  <w:sz w:val="32"/>
                                  <w:szCs w:val="32"/>
                                </w:rPr>
                                <w:t>www.cepnz.org.nz</w:t>
                              </w:r>
                            </w:hyperlink>
                            <w:r w:rsidR="00B70185" w:rsidRPr="00843159">
                              <w:rPr>
                                <w:rFonts w:ascii="Times" w:hAnsi="Times"/>
                                <w:b/>
                                <w:i/>
                                <w:sz w:val="32"/>
                                <w:szCs w:val="32"/>
                              </w:rPr>
                              <w:t xml:space="preserve"> </w:t>
                            </w:r>
                          </w:p>
                          <w:p w14:paraId="70090A26" w14:textId="77777777" w:rsidR="00B70185" w:rsidRDefault="00B70185" w:rsidP="005255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E6E4A" id="Text Box 23" o:spid="_x0000_s1028" type="#_x0000_t202" style="position:absolute;margin-left:86.25pt;margin-top:250.05pt;width:326.55pt;height:83.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7igwIAAGwFAAAOAAAAZHJzL2Uyb0RvYy54bWysVN9v2jAQfp+0/8Hy+0igQFvUULFWTJNQ&#10;W61MfTaOXaLZPs82JOyv39lJKGJ76bSX5Hz3+Xw/vrub20YrshfOV2AKOhzklAjDoazMa0G/r5ef&#10;rijxgZmSKTCioAfh6e3844eb2s7ECLagSuEIOjF+VtuCbkOwsyzzfCs08wOwwqBRgtMs4NG9ZqVj&#10;NXrXKhvl+TSrwZXWARfeo/a+NdJ58i+l4OFRSi8CUQXF2EL6uvTdxG82v2GzV8fstuJdGOwfotCs&#10;Mvjo0dU9C4zsXPWHK11xBx5kGHDQGUhZcZFywGyG+Vk2z1tmRcoFi+PtsUz+/7nlD/snR6qyoKML&#10;SgzT2KO1aAL5DA1BFdantn6GsGeLwNCgHvvc6z0qY9qNdDr+MSGCdqz04Vjd6I2jcjwcT6+vLynh&#10;aBvmk2k+vYp+srfr1vnwRYAmUSiow/alqrL9yocW2kPiawaWlVKphcqQuqDTi0meLhwt6FyZiBWJ&#10;DJ2bmFIbepLCQYmIUeabkFiMlEFUJBqKO+XIniGBGOfChJR88ovoiJIYxHsudvi3qN5zuc2jfxlM&#10;OF7WlQGXsj8Lu/zRhyxbPNb8JO8ohmbTtCzoO7uB8oANd9COjLd8WWFTVsyHJ+ZwRrDHOPfhET9S&#10;ARYfOomSLbhff9NHPFIXrZTUOHMF9T93zAlK1FeDpL4ejsdxSNNhPLkc4cGdWjanFrPTd4BdGeKG&#10;sTyJER9UL0oH+gXXwyK+iiZmOL5d0NCLd6HdBLheuFgsEgjH0rKwMs+WR9exSZFy6+aFOdvxMiCl&#10;H6CfTjY7o2eLjTcNLHYBZJW4G+vcVrWrP450Yn+3fuLOOD0n1NuSnP8GAAD//wMAUEsDBBQABgAI&#10;AAAAIQAmxwj94gAAAAsBAAAPAAAAZHJzL2Rvd25yZXYueG1sTI9NS8NAFEX3gv9heII7O9NgYoiZ&#10;lBIogthFazfuXjLTJDgfMTNto7++z5UuL+9w73nlaraGnfUUBu8kLBcCmHatV4PrJBzeNw85sBDR&#10;KTTeaQnfOsCqur0psVD+4nb6vI8doxIXCpTQxzgWnIe21xbDwo/a0e3oJ4uR4tRxNeGFyq3hiRAZ&#10;tzg4Wuhx1HWv28/9yUp4rTdb3DWJzX9M/fJ2XI9fh49Uyvu7ef0MLOo5/sHwq0/qUJFT409OBWYo&#10;PyUpoRJSIZbAiMiTNAPWSMiy7BF4VfL/P1RXAAAA//8DAFBLAQItABQABgAIAAAAIQC2gziS/gAA&#10;AOEBAAATAAAAAAAAAAAAAAAAAAAAAABbQ29udGVudF9UeXBlc10ueG1sUEsBAi0AFAAGAAgAAAAh&#10;ADj9If/WAAAAlAEAAAsAAAAAAAAAAAAAAAAALwEAAF9yZWxzLy5yZWxzUEsBAi0AFAAGAAgAAAAh&#10;ANqg7uKDAgAAbAUAAA4AAAAAAAAAAAAAAAAALgIAAGRycy9lMm9Eb2MueG1sUEsBAi0AFAAGAAgA&#10;AAAhACbHCP3iAAAACwEAAA8AAAAAAAAAAAAAAAAA3QQAAGRycy9kb3ducmV2LnhtbFBLBQYAAAAA&#10;BAAEAPMAAADsBQAAAAA=&#10;" filled="f" stroked="f" strokeweight=".5pt">
                <v:textbox>
                  <w:txbxContent>
                    <w:p w14:paraId="0D01A4E2" w14:textId="77777777" w:rsidR="00B70185" w:rsidRDefault="00B70185" w:rsidP="00525572">
                      <w:pPr>
                        <w:contextualSpacing/>
                        <w:jc w:val="center"/>
                        <w:rPr>
                          <w:rFonts w:ascii="Times" w:hAnsi="Times"/>
                          <w:b/>
                          <w:i/>
                          <w:sz w:val="32"/>
                          <w:szCs w:val="32"/>
                        </w:rPr>
                      </w:pPr>
                      <w:r w:rsidRPr="00843159">
                        <w:rPr>
                          <w:rFonts w:ascii="Times" w:hAnsi="Times"/>
                          <w:b/>
                          <w:i/>
                          <w:sz w:val="32"/>
                          <w:szCs w:val="32"/>
                        </w:rPr>
                        <w:t xml:space="preserve">STANDARDS APPROVED BY BOARD OF </w:t>
                      </w:r>
                    </w:p>
                    <w:p w14:paraId="131F1DCA" w14:textId="77777777" w:rsidR="00B70185" w:rsidRPr="00843159" w:rsidRDefault="00B70185" w:rsidP="00525572">
                      <w:pPr>
                        <w:contextualSpacing/>
                        <w:jc w:val="center"/>
                        <w:rPr>
                          <w:rFonts w:ascii="Times" w:hAnsi="Times"/>
                          <w:b/>
                          <w:i/>
                          <w:sz w:val="32"/>
                          <w:szCs w:val="32"/>
                        </w:rPr>
                      </w:pPr>
                      <w:r w:rsidRPr="00843159">
                        <w:rPr>
                          <w:rFonts w:ascii="Times" w:hAnsi="Times"/>
                          <w:b/>
                          <w:i/>
                          <w:sz w:val="32"/>
                          <w:szCs w:val="32"/>
                        </w:rPr>
                        <w:t>CLINICAL EXERCISE PHYSIOLOGY</w:t>
                      </w:r>
                      <w:r>
                        <w:rPr>
                          <w:rFonts w:ascii="Times" w:hAnsi="Times"/>
                          <w:b/>
                          <w:i/>
                          <w:sz w:val="32"/>
                          <w:szCs w:val="32"/>
                        </w:rPr>
                        <w:t xml:space="preserve"> NEW ZEALAND</w:t>
                      </w:r>
                    </w:p>
                    <w:p w14:paraId="2BC67DE4" w14:textId="77777777" w:rsidR="00B70185" w:rsidRPr="00843159" w:rsidRDefault="00B70185" w:rsidP="00525572">
                      <w:pPr>
                        <w:contextualSpacing/>
                        <w:jc w:val="center"/>
                        <w:rPr>
                          <w:rFonts w:ascii="Times" w:hAnsi="Times"/>
                          <w:b/>
                          <w:i/>
                          <w:sz w:val="32"/>
                          <w:szCs w:val="32"/>
                        </w:rPr>
                      </w:pPr>
                      <w:r w:rsidRPr="00843159">
                        <w:rPr>
                          <w:rFonts w:ascii="Times" w:hAnsi="Times"/>
                          <w:b/>
                          <w:i/>
                          <w:sz w:val="32"/>
                          <w:szCs w:val="32"/>
                        </w:rPr>
                        <w:t>© 2015</w:t>
                      </w:r>
                    </w:p>
                    <w:p w14:paraId="78D84D72" w14:textId="77777777" w:rsidR="00B70185" w:rsidRPr="00843159" w:rsidRDefault="00B70185" w:rsidP="00525572">
                      <w:pPr>
                        <w:contextualSpacing/>
                        <w:jc w:val="center"/>
                        <w:rPr>
                          <w:rFonts w:ascii="Times" w:hAnsi="Times"/>
                          <w:b/>
                          <w:i/>
                          <w:sz w:val="32"/>
                          <w:szCs w:val="32"/>
                        </w:rPr>
                      </w:pPr>
                    </w:p>
                    <w:p w14:paraId="1D200268" w14:textId="77777777" w:rsidR="00B70185" w:rsidRPr="00843159" w:rsidRDefault="00E00EBB" w:rsidP="00525572">
                      <w:pPr>
                        <w:contextualSpacing/>
                        <w:jc w:val="center"/>
                        <w:rPr>
                          <w:rFonts w:ascii="Times" w:hAnsi="Times"/>
                          <w:b/>
                          <w:i/>
                          <w:sz w:val="32"/>
                          <w:szCs w:val="32"/>
                        </w:rPr>
                      </w:pPr>
                      <w:hyperlink r:id="rId14" w:history="1">
                        <w:r w:rsidR="00B70185" w:rsidRPr="00843159">
                          <w:rPr>
                            <w:rStyle w:val="PageNumber"/>
                            <w:rFonts w:ascii="Times" w:hAnsi="Times"/>
                            <w:b/>
                            <w:i/>
                            <w:sz w:val="32"/>
                            <w:szCs w:val="32"/>
                          </w:rPr>
                          <w:t>www.cepnz.org.nz</w:t>
                        </w:r>
                      </w:hyperlink>
                      <w:r w:rsidR="00B70185" w:rsidRPr="00843159">
                        <w:rPr>
                          <w:rFonts w:ascii="Times" w:hAnsi="Times"/>
                          <w:b/>
                          <w:i/>
                          <w:sz w:val="32"/>
                          <w:szCs w:val="32"/>
                        </w:rPr>
                        <w:t xml:space="preserve"> </w:t>
                      </w:r>
                    </w:p>
                    <w:p w14:paraId="70090A26" w14:textId="77777777" w:rsidR="00B70185" w:rsidRDefault="00B70185" w:rsidP="00525572"/>
                  </w:txbxContent>
                </v:textbox>
                <w10:wrap anchorx="margin"/>
              </v:shape>
            </w:pict>
          </mc:Fallback>
        </mc:AlternateContent>
      </w:r>
    </w:p>
    <w:sectPr w:rsidR="00DC6E82" w:rsidRPr="00AB17F5" w:rsidSect="008268D2">
      <w:headerReference w:type="even" r:id="rId15"/>
      <w:headerReference w:type="default" r:id="rId16"/>
      <w:footerReference w:type="even" r:id="rId17"/>
      <w:footerReference w:type="default" r:id="rId18"/>
      <w:headerReference w:type="first" r:id="rId19"/>
      <w:footerReference w:type="first" r:id="rId20"/>
      <w:pgSz w:w="11900" w:h="16840"/>
      <w:pgMar w:top="1134" w:right="1134" w:bottom="1134" w:left="1134" w:header="709"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4C55E" w14:textId="77777777" w:rsidR="00E00EBB" w:rsidRDefault="00E00EBB" w:rsidP="005E3594">
      <w:r>
        <w:separator/>
      </w:r>
    </w:p>
  </w:endnote>
  <w:endnote w:type="continuationSeparator" w:id="0">
    <w:p w14:paraId="698B2CFB" w14:textId="77777777" w:rsidR="00E00EBB" w:rsidRDefault="00E00EBB" w:rsidP="005E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833D7" w14:textId="77777777" w:rsidR="00B70185" w:rsidRPr="008268D2" w:rsidRDefault="00B70185" w:rsidP="00966700">
    <w:pPr>
      <w:pStyle w:val="Footer"/>
      <w:framePr w:wrap="around" w:vAnchor="text" w:hAnchor="margin" w:xAlign="center" w:y="1"/>
      <w:rPr>
        <w:rStyle w:val="PageNumber"/>
      </w:rPr>
    </w:pPr>
    <w:r w:rsidRPr="008268D2">
      <w:rPr>
        <w:rStyle w:val="PageNumber"/>
      </w:rPr>
      <w:fldChar w:fldCharType="begin"/>
    </w:r>
    <w:r w:rsidRPr="008268D2">
      <w:rPr>
        <w:rStyle w:val="PageNumber"/>
      </w:rPr>
      <w:instrText xml:space="preserve">PAGE  </w:instrText>
    </w:r>
    <w:r w:rsidRPr="008268D2">
      <w:rPr>
        <w:rStyle w:val="PageNumber"/>
      </w:rPr>
      <w:fldChar w:fldCharType="end"/>
    </w:r>
  </w:p>
  <w:p w14:paraId="2A997FFF" w14:textId="77777777" w:rsidR="00B70185" w:rsidRPr="008268D2" w:rsidRDefault="00B70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2080815585"/>
      <w:docPartObj>
        <w:docPartGallery w:val="Page Numbers (Bottom of Page)"/>
        <w:docPartUnique/>
      </w:docPartObj>
    </w:sdtPr>
    <w:sdtEndPr/>
    <w:sdtContent>
      <w:sdt>
        <w:sdtPr>
          <w:rPr>
            <w:b/>
          </w:rPr>
          <w:id w:val="1780756726"/>
          <w:docPartObj>
            <w:docPartGallery w:val="Page Numbers (Top of Page)"/>
            <w:docPartUnique/>
          </w:docPartObj>
        </w:sdtPr>
        <w:sdtEndPr/>
        <w:sdtContent>
          <w:p w14:paraId="77F00381" w14:textId="2BBBE8C4" w:rsidR="00B70185" w:rsidRPr="008268D2" w:rsidRDefault="00B70185" w:rsidP="004C2D1F">
            <w:pPr>
              <w:pStyle w:val="Footer"/>
              <w:jc w:val="right"/>
              <w:rPr>
                <w:b/>
              </w:rPr>
            </w:pPr>
            <w:r w:rsidRPr="008268D2">
              <w:rPr>
                <w:b/>
                <w:color w:val="FFFFFF" w:themeColor="background1"/>
              </w:rPr>
              <w:t xml:space="preserve">Page </w:t>
            </w:r>
            <w:r w:rsidRPr="008268D2">
              <w:rPr>
                <w:b/>
                <w:bCs/>
                <w:color w:val="FFFFFF" w:themeColor="background1"/>
              </w:rPr>
              <w:fldChar w:fldCharType="begin"/>
            </w:r>
            <w:r w:rsidRPr="008268D2">
              <w:rPr>
                <w:b/>
                <w:bCs/>
                <w:color w:val="FFFFFF" w:themeColor="background1"/>
              </w:rPr>
              <w:instrText xml:space="preserve"> PAGE </w:instrText>
            </w:r>
            <w:r w:rsidRPr="008268D2">
              <w:rPr>
                <w:b/>
                <w:bCs/>
                <w:color w:val="FFFFFF" w:themeColor="background1"/>
              </w:rPr>
              <w:fldChar w:fldCharType="separate"/>
            </w:r>
            <w:r w:rsidR="00EF6406">
              <w:rPr>
                <w:b/>
                <w:bCs/>
                <w:noProof/>
                <w:color w:val="FFFFFF" w:themeColor="background1"/>
              </w:rPr>
              <w:t>6</w:t>
            </w:r>
            <w:r w:rsidRPr="008268D2">
              <w:rPr>
                <w:b/>
                <w:bCs/>
                <w:color w:val="FFFFFF" w:themeColor="background1"/>
              </w:rPr>
              <w:fldChar w:fldCharType="end"/>
            </w:r>
            <w:r w:rsidRPr="008268D2">
              <w:rPr>
                <w:b/>
                <w:color w:val="FFFFFF" w:themeColor="background1"/>
              </w:rPr>
              <w:t xml:space="preserve"> of </w:t>
            </w:r>
            <w:r w:rsidRPr="008268D2">
              <w:rPr>
                <w:b/>
                <w:bCs/>
                <w:color w:val="FFFFFF" w:themeColor="background1"/>
              </w:rPr>
              <w:fldChar w:fldCharType="begin"/>
            </w:r>
            <w:r w:rsidRPr="008268D2">
              <w:rPr>
                <w:b/>
                <w:bCs/>
                <w:color w:val="FFFFFF" w:themeColor="background1"/>
              </w:rPr>
              <w:instrText xml:space="preserve"> NUMPAGES  </w:instrText>
            </w:r>
            <w:r w:rsidRPr="008268D2">
              <w:rPr>
                <w:b/>
                <w:bCs/>
                <w:color w:val="FFFFFF" w:themeColor="background1"/>
              </w:rPr>
              <w:fldChar w:fldCharType="separate"/>
            </w:r>
            <w:r w:rsidR="00EF6406">
              <w:rPr>
                <w:b/>
                <w:bCs/>
                <w:noProof/>
                <w:color w:val="FFFFFF" w:themeColor="background1"/>
              </w:rPr>
              <w:t>29</w:t>
            </w:r>
            <w:r w:rsidRPr="008268D2">
              <w:rPr>
                <w:b/>
                <w:bCs/>
                <w:color w:val="FFFFFF" w:themeColor="background1"/>
              </w:rPr>
              <w:fldChar w:fldCharType="end"/>
            </w:r>
          </w:p>
        </w:sdtContent>
      </w:sdt>
    </w:sdtContent>
  </w:sdt>
  <w:p w14:paraId="47DBF4CE" w14:textId="2008429B" w:rsidR="00B70185" w:rsidRPr="008268D2" w:rsidRDefault="00B701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1447197664"/>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14:paraId="4E0C4B3F" w14:textId="107D1F2B" w:rsidR="00B70185" w:rsidRPr="008268D2" w:rsidRDefault="00B70185">
            <w:pPr>
              <w:pStyle w:val="Footer"/>
              <w:jc w:val="right"/>
              <w:rPr>
                <w:color w:val="FFFFFF" w:themeColor="background1"/>
              </w:rPr>
            </w:pPr>
            <w:r w:rsidRPr="008268D2">
              <w:rPr>
                <w:color w:val="FFFFFF" w:themeColor="background1"/>
              </w:rPr>
              <w:t xml:space="preserve">Page </w:t>
            </w:r>
            <w:r w:rsidRPr="008268D2">
              <w:rPr>
                <w:b/>
                <w:bCs/>
                <w:color w:val="FFFFFF" w:themeColor="background1"/>
              </w:rPr>
              <w:fldChar w:fldCharType="begin"/>
            </w:r>
            <w:r w:rsidRPr="008268D2">
              <w:rPr>
                <w:b/>
                <w:bCs/>
                <w:color w:val="FFFFFF" w:themeColor="background1"/>
              </w:rPr>
              <w:instrText xml:space="preserve"> PAGE </w:instrText>
            </w:r>
            <w:r w:rsidRPr="008268D2">
              <w:rPr>
                <w:b/>
                <w:bCs/>
                <w:color w:val="FFFFFF" w:themeColor="background1"/>
              </w:rPr>
              <w:fldChar w:fldCharType="separate"/>
            </w:r>
            <w:r w:rsidR="00EF6406">
              <w:rPr>
                <w:b/>
                <w:bCs/>
                <w:noProof/>
                <w:color w:val="FFFFFF" w:themeColor="background1"/>
              </w:rPr>
              <w:t>1</w:t>
            </w:r>
            <w:r w:rsidRPr="008268D2">
              <w:rPr>
                <w:b/>
                <w:bCs/>
                <w:color w:val="FFFFFF" w:themeColor="background1"/>
              </w:rPr>
              <w:fldChar w:fldCharType="end"/>
            </w:r>
            <w:r w:rsidRPr="008268D2">
              <w:rPr>
                <w:color w:val="FFFFFF" w:themeColor="background1"/>
              </w:rPr>
              <w:t xml:space="preserve"> of </w:t>
            </w:r>
            <w:r w:rsidRPr="008268D2">
              <w:rPr>
                <w:b/>
                <w:bCs/>
                <w:color w:val="FFFFFF" w:themeColor="background1"/>
              </w:rPr>
              <w:fldChar w:fldCharType="begin"/>
            </w:r>
            <w:r w:rsidRPr="008268D2">
              <w:rPr>
                <w:b/>
                <w:bCs/>
                <w:color w:val="FFFFFF" w:themeColor="background1"/>
              </w:rPr>
              <w:instrText xml:space="preserve"> NUMPAGES  </w:instrText>
            </w:r>
            <w:r w:rsidRPr="008268D2">
              <w:rPr>
                <w:b/>
                <w:bCs/>
                <w:color w:val="FFFFFF" w:themeColor="background1"/>
              </w:rPr>
              <w:fldChar w:fldCharType="separate"/>
            </w:r>
            <w:r w:rsidR="00EF6406">
              <w:rPr>
                <w:b/>
                <w:bCs/>
                <w:noProof/>
                <w:color w:val="FFFFFF" w:themeColor="background1"/>
              </w:rPr>
              <w:t>29</w:t>
            </w:r>
            <w:r w:rsidRPr="008268D2">
              <w:rPr>
                <w:b/>
                <w:bCs/>
                <w:color w:val="FFFFFF" w:themeColor="background1"/>
              </w:rPr>
              <w:fldChar w:fldCharType="end"/>
            </w:r>
          </w:p>
        </w:sdtContent>
      </w:sdt>
    </w:sdtContent>
  </w:sdt>
  <w:p w14:paraId="29502D1A" w14:textId="77777777" w:rsidR="00B70185" w:rsidRDefault="00B70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48DCF" w14:textId="77777777" w:rsidR="00E00EBB" w:rsidRDefault="00E00EBB" w:rsidP="005E3594">
      <w:r>
        <w:separator/>
      </w:r>
    </w:p>
  </w:footnote>
  <w:footnote w:type="continuationSeparator" w:id="0">
    <w:p w14:paraId="0331C6ED" w14:textId="77777777" w:rsidR="00E00EBB" w:rsidRDefault="00E00EBB" w:rsidP="005E3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04A6C" w14:textId="46B236A6" w:rsidR="00B70185" w:rsidRDefault="00E00EBB">
    <w:pPr>
      <w:pStyle w:val="Header"/>
    </w:pPr>
    <w:r>
      <w:rPr>
        <w:noProof/>
      </w:rPr>
      <w:pict w14:anchorId="71B5F5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0883" o:spid="_x0000_s2053" type="#_x0000_t136" style="position:absolute;margin-left:0;margin-top:0;width:619.9pt;height:59pt;rotation:315;z-index:-251649024;mso-wrap-edited:f;mso-position-horizontal:center;mso-position-horizontal-relative:margin;mso-position-vertical:center;mso-position-vertical-relative:margin" o:allowincell="f" fillcolor="silver" stroked="f">
          <v:textpath style="font-family:&quot;Cambria&quot;;font-size:1pt" string="CONSULTATION DOCUMENT"/>
          <w10:wrap anchorx="margin" anchory="margin"/>
        </v:shape>
      </w:pict>
    </w:r>
    <w:r w:rsidR="00B70185">
      <w:rPr>
        <w:noProof/>
        <w:lang w:val="en-NZ" w:eastAsia="en-NZ"/>
      </w:rPr>
      <mc:AlternateContent>
        <mc:Choice Requires="wps">
          <w:drawing>
            <wp:anchor distT="0" distB="0" distL="114300" distR="114300" simplePos="0" relativeHeight="251661312" behindDoc="0" locked="0" layoutInCell="1" allowOverlap="1" wp14:anchorId="6C86BDAD" wp14:editId="3AEA39A5">
              <wp:simplePos x="0" y="0"/>
              <wp:positionH relativeFrom="column">
                <wp:posOffset>0</wp:posOffset>
              </wp:positionH>
              <wp:positionV relativeFrom="paragraph">
                <wp:posOffset>0</wp:posOffset>
              </wp:positionV>
              <wp:extent cx="914400" cy="914400"/>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E074E3"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8QEAAM0DAAAOAAAAZHJzL2Uyb0RvYy54bWysU8GO0zAQvSPxD5bvbNKqIIiarsouy2WB&#10;lbZoz1PbaQKxx4zdJv17xm7aXcEN0YMV2+M37715XV6PthcHQ6FDV8vZVSmFcQp153a1/L65e/Ne&#10;ihDBaejRmVoeTZDXq9evloOvzBxb7LUhwSAuVIOvZRujr4oiqNZYCFfojePLBslC5C3tCk0wMLrt&#10;i3lZvisGJO0JlQmBT29Pl3KV8ZvGqPitaYKJoq8lc4t5pbxu01qsllDtCHzbqYkG/AMLC53jpheo&#10;W4gg9tT9BWU7RRiwiVcKbYFN0ymTNbCaWfmHmscWvMla2JzgLzaF/wervh4eSHS6lgspHFge0RM7&#10;uqYo5smcwYeKax49V8XxI4485Cw0+HtUP4NweNOC25k1EQ6tAc3kZgw1HWcJm6Nn3Hy6MWP8pDue&#10;wyzBFy/wT81C6rQdvqDmJ7CPmLuNDdlkLxsmmAJP8niZHiMKxYcfZotFyTeKr6bv1AGq82NPIX42&#10;aEX6qCVxODI4HO5DPJWeSyZmicyJ1hb1kYkNnJRahl97IMMi9/YGOVisrCG0k3Fpn7gmrM34BOSn&#10;hpGZPvTnpOSuOTJ6Mh70DwayPQfwAL14W/IvmwTVVMxinlHT2+DXbNFdl+knL088J/qcmWzAlO8U&#10;ypf7XPX8L1z9Bg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CmM/m/8QEAAM0DAAAOAAAAAAAAAAAAAAAAAC4CAABkcnMvZTJvRG9jLnht&#10;bFBLAQItABQABgAIAAAAIQCTB2U51gAAAAUBAAAPAAAAAAAAAAAAAAAAAEsEAABkcnMvZG93bnJl&#10;di54bWxQSwUGAAAAAAQABADzAAAATgU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3428A" w14:textId="545041A8" w:rsidR="00B70185" w:rsidRPr="008268D2" w:rsidRDefault="00B70185">
    <w:pPr>
      <w:pStyle w:val="Header"/>
    </w:pPr>
    <w:r w:rsidRPr="008268D2">
      <w:rPr>
        <w:rFonts w:ascii="Times" w:hAnsi="Times"/>
        <w:b/>
        <w:i/>
        <w:noProof/>
        <w:sz w:val="22"/>
        <w:szCs w:val="22"/>
        <w:lang w:val="en-NZ" w:eastAsia="en-NZ"/>
      </w:rPr>
      <w:drawing>
        <wp:anchor distT="0" distB="0" distL="114300" distR="114300" simplePos="0" relativeHeight="251675648" behindDoc="0" locked="0" layoutInCell="1" allowOverlap="1" wp14:anchorId="047F851B" wp14:editId="2B220CC2">
          <wp:simplePos x="0" y="0"/>
          <wp:positionH relativeFrom="page">
            <wp:posOffset>160020</wp:posOffset>
          </wp:positionH>
          <wp:positionV relativeFrom="paragraph">
            <wp:posOffset>-303530</wp:posOffset>
          </wp:positionV>
          <wp:extent cx="871235" cy="449618"/>
          <wp:effectExtent l="0" t="0" r="5080" b="7620"/>
          <wp:wrapNone/>
          <wp:docPr id="18" name="Picture 3" descr="cep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9" name="Picture 3" descr="cep4.tif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35" cy="44961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268D2">
      <w:rPr>
        <w:rFonts w:ascii="Times" w:hAnsi="Times"/>
        <w:b/>
        <w:noProof/>
        <w:szCs w:val="22"/>
        <w:lang w:val="en-NZ" w:eastAsia="en-NZ"/>
      </w:rPr>
      <w:t xml:space="preserve"> </w:t>
    </w:r>
    <w:r w:rsidRPr="008268D2">
      <w:rPr>
        <w:rFonts w:ascii="Times" w:hAnsi="Times"/>
        <w:b/>
        <w:noProof/>
        <w:szCs w:val="22"/>
        <w:lang w:val="en-NZ" w:eastAsia="en-NZ"/>
      </w:rPr>
      <w:drawing>
        <wp:anchor distT="0" distB="0" distL="114300" distR="114300" simplePos="0" relativeHeight="251671552" behindDoc="1" locked="0" layoutInCell="1" allowOverlap="1" wp14:anchorId="58771811" wp14:editId="52658DFE">
          <wp:simplePos x="0" y="0"/>
          <wp:positionH relativeFrom="page">
            <wp:posOffset>-57833</wp:posOffset>
          </wp:positionH>
          <wp:positionV relativeFrom="paragraph">
            <wp:posOffset>-430852</wp:posOffset>
          </wp:positionV>
          <wp:extent cx="7533167" cy="10655301"/>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g2.jpg"/>
                  <pic:cNvPicPr/>
                </pic:nvPicPr>
                <pic:blipFill>
                  <a:blip r:embed="rId2">
                    <a:extLst>
                      <a:ext uri="{28A0092B-C50C-407E-A947-70E740481C1C}">
                        <a14:useLocalDpi xmlns:a14="http://schemas.microsoft.com/office/drawing/2010/main" val="0"/>
                      </a:ext>
                    </a:extLst>
                  </a:blip>
                  <a:stretch>
                    <a:fillRect/>
                  </a:stretch>
                </pic:blipFill>
                <pic:spPr>
                  <a:xfrm>
                    <a:off x="0" y="0"/>
                    <a:ext cx="7533167" cy="10655301"/>
                  </a:xfrm>
                  <a:prstGeom prst="rect">
                    <a:avLst/>
                  </a:prstGeom>
                </pic:spPr>
              </pic:pic>
            </a:graphicData>
          </a:graphic>
          <wp14:sizeRelH relativeFrom="page">
            <wp14:pctWidth>0</wp14:pctWidth>
          </wp14:sizeRelH>
          <wp14:sizeRelV relativeFrom="page">
            <wp14:pctHeight>0</wp14:pctHeight>
          </wp14:sizeRelV>
        </wp:anchor>
      </w:drawing>
    </w:r>
    <w:r w:rsidR="00E00EBB">
      <w:rPr>
        <w:noProof/>
      </w:rPr>
      <w:pict w14:anchorId="08277A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0884" o:spid="_x0000_s2052" type="#_x0000_t136" style="position:absolute;margin-left:0;margin-top:0;width:626.1pt;height:59pt;rotation:315;z-index:-251651072;mso-wrap-edited:f;mso-position-horizontal:center;mso-position-horizontal-relative:margin;mso-position-vertical:center;mso-position-vertical-relative:margin" o:allowincell="f" fillcolor="silver" stroked="f">
          <v:textpath style="font-family:&quot;Cambria&quot;;font-size:1pt" string="CONSULTATION DOCUMENT"/>
          <w10:wrap anchorx="margin" anchory="margin"/>
        </v:shape>
      </w:pict>
    </w:r>
    <w:r w:rsidRPr="008268D2">
      <w:rPr>
        <w:noProof/>
        <w:lang w:val="en-NZ" w:eastAsia="en-NZ"/>
      </w:rPr>
      <mc:AlternateContent>
        <mc:Choice Requires="wps">
          <w:drawing>
            <wp:anchor distT="0" distB="0" distL="114300" distR="114300" simplePos="0" relativeHeight="251659264" behindDoc="0" locked="0" layoutInCell="1" allowOverlap="1" wp14:anchorId="6D92720F" wp14:editId="76596B69">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9152B7"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73D33" w14:textId="13A37A4A" w:rsidR="00B70185" w:rsidRPr="008268D2" w:rsidRDefault="00B70185">
    <w:pPr>
      <w:pStyle w:val="Header"/>
    </w:pPr>
    <w:r w:rsidRPr="008268D2">
      <w:rPr>
        <w:rFonts w:ascii="Times" w:hAnsi="Times"/>
        <w:b/>
        <w:i/>
        <w:noProof/>
        <w:sz w:val="22"/>
        <w:szCs w:val="22"/>
        <w:lang w:val="en-NZ" w:eastAsia="en-NZ"/>
      </w:rPr>
      <w:drawing>
        <wp:anchor distT="0" distB="0" distL="114300" distR="114300" simplePos="0" relativeHeight="251677696" behindDoc="0" locked="0" layoutInCell="1" allowOverlap="1" wp14:anchorId="1FF055C0" wp14:editId="54E38446">
          <wp:simplePos x="0" y="0"/>
          <wp:positionH relativeFrom="page">
            <wp:posOffset>160020</wp:posOffset>
          </wp:positionH>
          <wp:positionV relativeFrom="paragraph">
            <wp:posOffset>-303530</wp:posOffset>
          </wp:positionV>
          <wp:extent cx="871235" cy="449618"/>
          <wp:effectExtent l="0" t="0" r="5080" b="7620"/>
          <wp:wrapNone/>
          <wp:docPr id="21" name="Picture 3" descr="cep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9" name="Picture 3" descr="cep4.tif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35" cy="44961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268D2">
      <w:rPr>
        <w:rFonts w:ascii="Times" w:hAnsi="Times"/>
        <w:b/>
        <w:noProof/>
        <w:szCs w:val="22"/>
        <w:lang w:val="en-NZ" w:eastAsia="en-NZ"/>
      </w:rPr>
      <w:t xml:space="preserve"> </w:t>
    </w:r>
    <w:r w:rsidRPr="008268D2">
      <w:rPr>
        <w:rFonts w:ascii="Times" w:hAnsi="Times"/>
        <w:b/>
        <w:noProof/>
        <w:szCs w:val="22"/>
        <w:lang w:val="en-NZ" w:eastAsia="en-NZ"/>
      </w:rPr>
      <w:drawing>
        <wp:anchor distT="0" distB="0" distL="114300" distR="114300" simplePos="0" relativeHeight="251673600" behindDoc="1" locked="0" layoutInCell="1" allowOverlap="1" wp14:anchorId="25480493" wp14:editId="39D09472">
          <wp:simplePos x="0" y="0"/>
          <wp:positionH relativeFrom="page">
            <wp:align>right</wp:align>
          </wp:positionH>
          <wp:positionV relativeFrom="paragraph">
            <wp:posOffset>-442425</wp:posOffset>
          </wp:positionV>
          <wp:extent cx="7533167" cy="10655301"/>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g2.jpg"/>
                  <pic:cNvPicPr/>
                </pic:nvPicPr>
                <pic:blipFill>
                  <a:blip r:embed="rId2">
                    <a:extLst>
                      <a:ext uri="{28A0092B-C50C-407E-A947-70E740481C1C}">
                        <a14:useLocalDpi xmlns:a14="http://schemas.microsoft.com/office/drawing/2010/main" val="0"/>
                      </a:ext>
                    </a:extLst>
                  </a:blip>
                  <a:stretch>
                    <a:fillRect/>
                  </a:stretch>
                </pic:blipFill>
                <pic:spPr>
                  <a:xfrm>
                    <a:off x="0" y="0"/>
                    <a:ext cx="7533167" cy="10655301"/>
                  </a:xfrm>
                  <a:prstGeom prst="rect">
                    <a:avLst/>
                  </a:prstGeom>
                </pic:spPr>
              </pic:pic>
            </a:graphicData>
          </a:graphic>
          <wp14:sizeRelH relativeFrom="page">
            <wp14:pctWidth>0</wp14:pctWidth>
          </wp14:sizeRelH>
          <wp14:sizeRelV relativeFrom="page">
            <wp14:pctHeight>0</wp14:pctHeight>
          </wp14:sizeRelV>
        </wp:anchor>
      </w:drawing>
    </w:r>
    <w:r w:rsidR="00E00EBB">
      <w:rPr>
        <w:noProof/>
      </w:rPr>
      <w:pict w14:anchorId="262E9E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0882" o:spid="_x0000_s2054" type="#_x0000_t136" style="position:absolute;margin-left:0;margin-top:0;width:626.1pt;height:59pt;rotation:315;z-index:-251646976;mso-wrap-edited:f;mso-position-horizontal:center;mso-position-horizontal-relative:margin;mso-position-vertical:center;mso-position-vertical-relative:margin" o:allowincell="f" fillcolor="silver" stroked="f">
          <v:textpath style="font-family:&quot;Cambria&quot;;font-size:1pt" string="CONSULTATION DOCUMENT"/>
          <w10:wrap anchorx="margin" anchory="margin"/>
        </v:shape>
      </w:pict>
    </w:r>
    <w:r w:rsidRPr="008268D2">
      <w:rPr>
        <w:noProof/>
        <w:lang w:val="en-NZ" w:eastAsia="en-NZ"/>
      </w:rPr>
      <mc:AlternateContent>
        <mc:Choice Requires="wps">
          <w:drawing>
            <wp:anchor distT="0" distB="0" distL="114300" distR="114300" simplePos="0" relativeHeight="251663360" behindDoc="0" locked="0" layoutInCell="1" allowOverlap="1" wp14:anchorId="65777146" wp14:editId="5AFB642B">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8CBA1A"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321E"/>
    <w:multiLevelType w:val="hybridMultilevel"/>
    <w:tmpl w:val="C944A8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F4AFD"/>
    <w:multiLevelType w:val="hybridMultilevel"/>
    <w:tmpl w:val="EC505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826F7"/>
    <w:multiLevelType w:val="hybridMultilevel"/>
    <w:tmpl w:val="FF226EA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32526"/>
    <w:multiLevelType w:val="hybridMultilevel"/>
    <w:tmpl w:val="AB1CD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7139C"/>
    <w:multiLevelType w:val="hybridMultilevel"/>
    <w:tmpl w:val="DCF67B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B5A149F"/>
    <w:multiLevelType w:val="hybridMultilevel"/>
    <w:tmpl w:val="74FC51A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893A4C"/>
    <w:multiLevelType w:val="hybridMultilevel"/>
    <w:tmpl w:val="8C52A5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183B8D"/>
    <w:multiLevelType w:val="hybridMultilevel"/>
    <w:tmpl w:val="95F0A8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0EB6329"/>
    <w:multiLevelType w:val="hybridMultilevel"/>
    <w:tmpl w:val="500C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9336C"/>
    <w:multiLevelType w:val="hybridMultilevel"/>
    <w:tmpl w:val="D9C63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F6D6D"/>
    <w:multiLevelType w:val="hybridMultilevel"/>
    <w:tmpl w:val="AE9643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BB70FC5"/>
    <w:multiLevelType w:val="hybridMultilevel"/>
    <w:tmpl w:val="3D58C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46C66"/>
    <w:multiLevelType w:val="hybridMultilevel"/>
    <w:tmpl w:val="0CA8D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1580D"/>
    <w:multiLevelType w:val="hybridMultilevel"/>
    <w:tmpl w:val="75CA5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F5634"/>
    <w:multiLevelType w:val="hybridMultilevel"/>
    <w:tmpl w:val="C2E0A9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BB2C92"/>
    <w:multiLevelType w:val="hybridMultilevel"/>
    <w:tmpl w:val="151659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FF67068"/>
    <w:multiLevelType w:val="hybridMultilevel"/>
    <w:tmpl w:val="151659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3B23EF3"/>
    <w:multiLevelType w:val="hybridMultilevel"/>
    <w:tmpl w:val="8640C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8044A"/>
    <w:multiLevelType w:val="hybridMultilevel"/>
    <w:tmpl w:val="91BA0B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B0C4356"/>
    <w:multiLevelType w:val="hybridMultilevel"/>
    <w:tmpl w:val="E5D238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E8F776C"/>
    <w:multiLevelType w:val="hybridMultilevel"/>
    <w:tmpl w:val="36F4A614"/>
    <w:lvl w:ilvl="0" w:tplc="DD103510">
      <w:numFmt w:val="bullet"/>
      <w:lvlText w:val="-"/>
      <w:lvlJc w:val="left"/>
      <w:pPr>
        <w:ind w:left="720" w:hanging="360"/>
      </w:pPr>
      <w:rPr>
        <w:rFonts w:ascii="Calibri" w:eastAsia="Calibri"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4FB05C9F"/>
    <w:multiLevelType w:val="multilevel"/>
    <w:tmpl w:val="1F62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33097E"/>
    <w:multiLevelType w:val="hybridMultilevel"/>
    <w:tmpl w:val="F058F584"/>
    <w:lvl w:ilvl="0" w:tplc="9C4479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0981873"/>
    <w:multiLevelType w:val="hybridMultilevel"/>
    <w:tmpl w:val="4A16C2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33A2659"/>
    <w:multiLevelType w:val="hybridMultilevel"/>
    <w:tmpl w:val="D318FD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7F46504"/>
    <w:multiLevelType w:val="multilevel"/>
    <w:tmpl w:val="3A82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7B3492"/>
    <w:multiLevelType w:val="hybridMultilevel"/>
    <w:tmpl w:val="078E4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2731F20"/>
    <w:multiLevelType w:val="hybridMultilevel"/>
    <w:tmpl w:val="0F741D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6B0317F"/>
    <w:multiLevelType w:val="hybridMultilevel"/>
    <w:tmpl w:val="0D94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359F7"/>
    <w:multiLevelType w:val="hybridMultilevel"/>
    <w:tmpl w:val="583C5982"/>
    <w:lvl w:ilvl="0" w:tplc="94B8F96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062F0"/>
    <w:multiLevelType w:val="hybridMultilevel"/>
    <w:tmpl w:val="2B167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B000C4"/>
    <w:multiLevelType w:val="hybridMultilevel"/>
    <w:tmpl w:val="38AEBE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7"/>
  </w:num>
  <w:num w:numId="5">
    <w:abstractNumId w:val="22"/>
  </w:num>
  <w:num w:numId="6">
    <w:abstractNumId w:val="29"/>
  </w:num>
  <w:num w:numId="7">
    <w:abstractNumId w:val="16"/>
  </w:num>
  <w:num w:numId="8">
    <w:abstractNumId w:val="15"/>
  </w:num>
  <w:num w:numId="9">
    <w:abstractNumId w:val="12"/>
  </w:num>
  <w:num w:numId="10">
    <w:abstractNumId w:val="0"/>
  </w:num>
  <w:num w:numId="11">
    <w:abstractNumId w:val="8"/>
  </w:num>
  <w:num w:numId="12">
    <w:abstractNumId w:val="9"/>
  </w:num>
  <w:num w:numId="13">
    <w:abstractNumId w:val="30"/>
  </w:num>
  <w:num w:numId="14">
    <w:abstractNumId w:val="21"/>
  </w:num>
  <w:num w:numId="15">
    <w:abstractNumId w:val="13"/>
  </w:num>
  <w:num w:numId="16">
    <w:abstractNumId w:val="25"/>
  </w:num>
  <w:num w:numId="17">
    <w:abstractNumId w:val="31"/>
  </w:num>
  <w:num w:numId="18">
    <w:abstractNumId w:val="17"/>
  </w:num>
  <w:num w:numId="19">
    <w:abstractNumId w:val="10"/>
  </w:num>
  <w:num w:numId="20">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6"/>
  </w:num>
  <w:num w:numId="26">
    <w:abstractNumId w:val="5"/>
  </w:num>
  <w:num w:numId="27">
    <w:abstractNumId w:val="2"/>
  </w:num>
  <w:num w:numId="28">
    <w:abstractNumId w:val="14"/>
  </w:num>
  <w:num w:numId="29">
    <w:abstractNumId w:val="24"/>
  </w:num>
  <w:num w:numId="30">
    <w:abstractNumId w:val="19"/>
  </w:num>
  <w:num w:numId="31">
    <w:abstractNumId w:val="11"/>
  </w:num>
  <w:num w:numId="32">
    <w:abstractNumId w:val="28"/>
  </w:num>
  <w:num w:numId="33">
    <w:abstractNumId w:val="23"/>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activeWritingStyle w:appName="MSWord" w:lang="en-GB" w:vendorID="64" w:dllVersion="131078" w:nlCheck="1" w:checkStyle="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4B"/>
    <w:rsid w:val="0000025E"/>
    <w:rsid w:val="000126FE"/>
    <w:rsid w:val="000156B3"/>
    <w:rsid w:val="0002789B"/>
    <w:rsid w:val="00036F14"/>
    <w:rsid w:val="000453CD"/>
    <w:rsid w:val="00046147"/>
    <w:rsid w:val="00055874"/>
    <w:rsid w:val="000558C8"/>
    <w:rsid w:val="00057858"/>
    <w:rsid w:val="00057CE4"/>
    <w:rsid w:val="0006141E"/>
    <w:rsid w:val="00076F10"/>
    <w:rsid w:val="00083686"/>
    <w:rsid w:val="000864D2"/>
    <w:rsid w:val="00093292"/>
    <w:rsid w:val="000B0453"/>
    <w:rsid w:val="000B6549"/>
    <w:rsid w:val="000B7C53"/>
    <w:rsid w:val="000C2E5A"/>
    <w:rsid w:val="000D0AE5"/>
    <w:rsid w:val="000D2A84"/>
    <w:rsid w:val="000D5E7B"/>
    <w:rsid w:val="00106865"/>
    <w:rsid w:val="00111AD5"/>
    <w:rsid w:val="00113B34"/>
    <w:rsid w:val="001147F2"/>
    <w:rsid w:val="001204C3"/>
    <w:rsid w:val="00131E84"/>
    <w:rsid w:val="0013562C"/>
    <w:rsid w:val="00145864"/>
    <w:rsid w:val="00157203"/>
    <w:rsid w:val="00165A99"/>
    <w:rsid w:val="00170C8C"/>
    <w:rsid w:val="001735FC"/>
    <w:rsid w:val="00174C59"/>
    <w:rsid w:val="00183D23"/>
    <w:rsid w:val="001865E7"/>
    <w:rsid w:val="00195265"/>
    <w:rsid w:val="001A05A0"/>
    <w:rsid w:val="001A1407"/>
    <w:rsid w:val="001B5C09"/>
    <w:rsid w:val="001B789B"/>
    <w:rsid w:val="001C070A"/>
    <w:rsid w:val="001C10E4"/>
    <w:rsid w:val="001C1A67"/>
    <w:rsid w:val="001C4232"/>
    <w:rsid w:val="001C47B3"/>
    <w:rsid w:val="001D0B04"/>
    <w:rsid w:val="001D1C15"/>
    <w:rsid w:val="001D414A"/>
    <w:rsid w:val="001D4196"/>
    <w:rsid w:val="001E1127"/>
    <w:rsid w:val="001F05AA"/>
    <w:rsid w:val="001F1ADE"/>
    <w:rsid w:val="00205533"/>
    <w:rsid w:val="002149C4"/>
    <w:rsid w:val="00222452"/>
    <w:rsid w:val="00223FB4"/>
    <w:rsid w:val="00226A81"/>
    <w:rsid w:val="002275FC"/>
    <w:rsid w:val="0023616E"/>
    <w:rsid w:val="00237EBA"/>
    <w:rsid w:val="00244E8E"/>
    <w:rsid w:val="00250C1B"/>
    <w:rsid w:val="002567D0"/>
    <w:rsid w:val="002568A6"/>
    <w:rsid w:val="002749FA"/>
    <w:rsid w:val="00274E98"/>
    <w:rsid w:val="00285D06"/>
    <w:rsid w:val="0029066E"/>
    <w:rsid w:val="002971FD"/>
    <w:rsid w:val="002A27AE"/>
    <w:rsid w:val="002A5556"/>
    <w:rsid w:val="002B1732"/>
    <w:rsid w:val="002B2BD6"/>
    <w:rsid w:val="002C6D67"/>
    <w:rsid w:val="002D207C"/>
    <w:rsid w:val="002D42D4"/>
    <w:rsid w:val="002D6122"/>
    <w:rsid w:val="002D6EF8"/>
    <w:rsid w:val="002E23D9"/>
    <w:rsid w:val="002E503A"/>
    <w:rsid w:val="002E58F7"/>
    <w:rsid w:val="002F1E04"/>
    <w:rsid w:val="002F21A9"/>
    <w:rsid w:val="002F45A5"/>
    <w:rsid w:val="002F7C44"/>
    <w:rsid w:val="00300FC2"/>
    <w:rsid w:val="003019FB"/>
    <w:rsid w:val="00301D3D"/>
    <w:rsid w:val="003065D9"/>
    <w:rsid w:val="0031015F"/>
    <w:rsid w:val="0031140D"/>
    <w:rsid w:val="00313F8D"/>
    <w:rsid w:val="00315240"/>
    <w:rsid w:val="003173C2"/>
    <w:rsid w:val="00332533"/>
    <w:rsid w:val="00333470"/>
    <w:rsid w:val="003344B5"/>
    <w:rsid w:val="00334B22"/>
    <w:rsid w:val="0034330E"/>
    <w:rsid w:val="00343AA0"/>
    <w:rsid w:val="003453AC"/>
    <w:rsid w:val="00366205"/>
    <w:rsid w:val="003711E0"/>
    <w:rsid w:val="00387784"/>
    <w:rsid w:val="003966B5"/>
    <w:rsid w:val="00397056"/>
    <w:rsid w:val="00397F12"/>
    <w:rsid w:val="003A1D4C"/>
    <w:rsid w:val="003A4B8A"/>
    <w:rsid w:val="003B3434"/>
    <w:rsid w:val="003B7996"/>
    <w:rsid w:val="003C0254"/>
    <w:rsid w:val="003C5004"/>
    <w:rsid w:val="003D14B3"/>
    <w:rsid w:val="003D7223"/>
    <w:rsid w:val="003E526E"/>
    <w:rsid w:val="003F56BC"/>
    <w:rsid w:val="004016CE"/>
    <w:rsid w:val="00401E75"/>
    <w:rsid w:val="004137C6"/>
    <w:rsid w:val="00426121"/>
    <w:rsid w:val="00443146"/>
    <w:rsid w:val="00444120"/>
    <w:rsid w:val="004529B9"/>
    <w:rsid w:val="0046167D"/>
    <w:rsid w:val="00463ACF"/>
    <w:rsid w:val="0046663B"/>
    <w:rsid w:val="004751C6"/>
    <w:rsid w:val="00487849"/>
    <w:rsid w:val="00493AE7"/>
    <w:rsid w:val="004954C6"/>
    <w:rsid w:val="004A459C"/>
    <w:rsid w:val="004B3CEA"/>
    <w:rsid w:val="004B604B"/>
    <w:rsid w:val="004C11E2"/>
    <w:rsid w:val="004C2D1F"/>
    <w:rsid w:val="004C3ACB"/>
    <w:rsid w:val="004C5980"/>
    <w:rsid w:val="004D2802"/>
    <w:rsid w:val="004D6E3B"/>
    <w:rsid w:val="004E4568"/>
    <w:rsid w:val="004E52C2"/>
    <w:rsid w:val="004E56A2"/>
    <w:rsid w:val="004F0438"/>
    <w:rsid w:val="004F1089"/>
    <w:rsid w:val="004F3C77"/>
    <w:rsid w:val="004F4126"/>
    <w:rsid w:val="004F4659"/>
    <w:rsid w:val="004F6A6D"/>
    <w:rsid w:val="00504A50"/>
    <w:rsid w:val="00507219"/>
    <w:rsid w:val="00514723"/>
    <w:rsid w:val="00515970"/>
    <w:rsid w:val="00525572"/>
    <w:rsid w:val="00530BF6"/>
    <w:rsid w:val="005360C9"/>
    <w:rsid w:val="00537309"/>
    <w:rsid w:val="0053784F"/>
    <w:rsid w:val="0054756E"/>
    <w:rsid w:val="00555163"/>
    <w:rsid w:val="00561075"/>
    <w:rsid w:val="005731F4"/>
    <w:rsid w:val="00580036"/>
    <w:rsid w:val="00581B8E"/>
    <w:rsid w:val="00582B39"/>
    <w:rsid w:val="00587CA1"/>
    <w:rsid w:val="005900E1"/>
    <w:rsid w:val="00591C88"/>
    <w:rsid w:val="00595EDF"/>
    <w:rsid w:val="00596CC6"/>
    <w:rsid w:val="00597759"/>
    <w:rsid w:val="005A41B0"/>
    <w:rsid w:val="005B1E37"/>
    <w:rsid w:val="005D04A0"/>
    <w:rsid w:val="005D1812"/>
    <w:rsid w:val="005D2819"/>
    <w:rsid w:val="005D434E"/>
    <w:rsid w:val="005D50BD"/>
    <w:rsid w:val="005E31B5"/>
    <w:rsid w:val="005E3594"/>
    <w:rsid w:val="005F5197"/>
    <w:rsid w:val="005F57F5"/>
    <w:rsid w:val="005F699E"/>
    <w:rsid w:val="005F7132"/>
    <w:rsid w:val="00606823"/>
    <w:rsid w:val="0061133F"/>
    <w:rsid w:val="006127C5"/>
    <w:rsid w:val="00614A58"/>
    <w:rsid w:val="006156F5"/>
    <w:rsid w:val="00620657"/>
    <w:rsid w:val="00634FA8"/>
    <w:rsid w:val="0063678F"/>
    <w:rsid w:val="00644005"/>
    <w:rsid w:val="00647738"/>
    <w:rsid w:val="006507A2"/>
    <w:rsid w:val="00653AB5"/>
    <w:rsid w:val="006576CC"/>
    <w:rsid w:val="00660067"/>
    <w:rsid w:val="006671E0"/>
    <w:rsid w:val="00670BAE"/>
    <w:rsid w:val="00687B20"/>
    <w:rsid w:val="00693984"/>
    <w:rsid w:val="00694310"/>
    <w:rsid w:val="0069493F"/>
    <w:rsid w:val="006B035D"/>
    <w:rsid w:val="006C1730"/>
    <w:rsid w:val="006C338C"/>
    <w:rsid w:val="006C603B"/>
    <w:rsid w:val="006D1D38"/>
    <w:rsid w:val="006D2A3E"/>
    <w:rsid w:val="006D3976"/>
    <w:rsid w:val="006D5F79"/>
    <w:rsid w:val="006F3BE1"/>
    <w:rsid w:val="00705B4C"/>
    <w:rsid w:val="00706482"/>
    <w:rsid w:val="00706AFA"/>
    <w:rsid w:val="00712099"/>
    <w:rsid w:val="00715529"/>
    <w:rsid w:val="007239D5"/>
    <w:rsid w:val="00724C0A"/>
    <w:rsid w:val="00730ED6"/>
    <w:rsid w:val="00743986"/>
    <w:rsid w:val="00744B51"/>
    <w:rsid w:val="00744C2A"/>
    <w:rsid w:val="00746522"/>
    <w:rsid w:val="00747080"/>
    <w:rsid w:val="007501F3"/>
    <w:rsid w:val="007564DA"/>
    <w:rsid w:val="007601AD"/>
    <w:rsid w:val="0076133B"/>
    <w:rsid w:val="00762388"/>
    <w:rsid w:val="0076642A"/>
    <w:rsid w:val="00766872"/>
    <w:rsid w:val="00770389"/>
    <w:rsid w:val="00772D04"/>
    <w:rsid w:val="007768B7"/>
    <w:rsid w:val="00777F1C"/>
    <w:rsid w:val="00786405"/>
    <w:rsid w:val="00792D25"/>
    <w:rsid w:val="007A1FEB"/>
    <w:rsid w:val="007A4CB5"/>
    <w:rsid w:val="007A633E"/>
    <w:rsid w:val="007B137E"/>
    <w:rsid w:val="007B2E29"/>
    <w:rsid w:val="007B66C9"/>
    <w:rsid w:val="007C41C2"/>
    <w:rsid w:val="007C4FD2"/>
    <w:rsid w:val="007D4D9E"/>
    <w:rsid w:val="007E145C"/>
    <w:rsid w:val="007E4411"/>
    <w:rsid w:val="007E5CFA"/>
    <w:rsid w:val="007F2194"/>
    <w:rsid w:val="007F3520"/>
    <w:rsid w:val="00800B28"/>
    <w:rsid w:val="008117F1"/>
    <w:rsid w:val="0081657A"/>
    <w:rsid w:val="00816F34"/>
    <w:rsid w:val="008250BD"/>
    <w:rsid w:val="008268D2"/>
    <w:rsid w:val="008326EB"/>
    <w:rsid w:val="00832707"/>
    <w:rsid w:val="0084164A"/>
    <w:rsid w:val="00841D4E"/>
    <w:rsid w:val="00842AD3"/>
    <w:rsid w:val="00843159"/>
    <w:rsid w:val="0084347A"/>
    <w:rsid w:val="00844484"/>
    <w:rsid w:val="00850388"/>
    <w:rsid w:val="00850BE5"/>
    <w:rsid w:val="00851BFC"/>
    <w:rsid w:val="00856415"/>
    <w:rsid w:val="00860A00"/>
    <w:rsid w:val="00861813"/>
    <w:rsid w:val="00862419"/>
    <w:rsid w:val="008624EE"/>
    <w:rsid w:val="00866C0B"/>
    <w:rsid w:val="00866FCC"/>
    <w:rsid w:val="00872CFB"/>
    <w:rsid w:val="00876793"/>
    <w:rsid w:val="0088374C"/>
    <w:rsid w:val="00892924"/>
    <w:rsid w:val="00894F43"/>
    <w:rsid w:val="00895EEB"/>
    <w:rsid w:val="008A2ABD"/>
    <w:rsid w:val="008A6353"/>
    <w:rsid w:val="008B6FAC"/>
    <w:rsid w:val="008C6101"/>
    <w:rsid w:val="008D4262"/>
    <w:rsid w:val="008E0AC0"/>
    <w:rsid w:val="008E1BF5"/>
    <w:rsid w:val="008E7E72"/>
    <w:rsid w:val="008F7DEA"/>
    <w:rsid w:val="008F7E52"/>
    <w:rsid w:val="00902803"/>
    <w:rsid w:val="00916A0D"/>
    <w:rsid w:val="00917A2E"/>
    <w:rsid w:val="00930D40"/>
    <w:rsid w:val="00932B12"/>
    <w:rsid w:val="00933D01"/>
    <w:rsid w:val="00935AE4"/>
    <w:rsid w:val="009407CA"/>
    <w:rsid w:val="00943230"/>
    <w:rsid w:val="00944895"/>
    <w:rsid w:val="0094637E"/>
    <w:rsid w:val="00957CAF"/>
    <w:rsid w:val="009622D5"/>
    <w:rsid w:val="009628B0"/>
    <w:rsid w:val="00966700"/>
    <w:rsid w:val="00970B42"/>
    <w:rsid w:val="0098139D"/>
    <w:rsid w:val="009847B5"/>
    <w:rsid w:val="00985C0E"/>
    <w:rsid w:val="00986BA1"/>
    <w:rsid w:val="00996EAB"/>
    <w:rsid w:val="009B6B1C"/>
    <w:rsid w:val="009B74F2"/>
    <w:rsid w:val="009B7E61"/>
    <w:rsid w:val="009C0006"/>
    <w:rsid w:val="009C2004"/>
    <w:rsid w:val="009C4C57"/>
    <w:rsid w:val="009C6229"/>
    <w:rsid w:val="009C6A8E"/>
    <w:rsid w:val="009C6C9C"/>
    <w:rsid w:val="009C7965"/>
    <w:rsid w:val="009D3344"/>
    <w:rsid w:val="009D6B98"/>
    <w:rsid w:val="009E0079"/>
    <w:rsid w:val="009E2B12"/>
    <w:rsid w:val="009E517D"/>
    <w:rsid w:val="009F065E"/>
    <w:rsid w:val="009F3BD6"/>
    <w:rsid w:val="009F3FC8"/>
    <w:rsid w:val="009F6CA7"/>
    <w:rsid w:val="00A028DE"/>
    <w:rsid w:val="00A12D73"/>
    <w:rsid w:val="00A144BC"/>
    <w:rsid w:val="00A21255"/>
    <w:rsid w:val="00A32584"/>
    <w:rsid w:val="00A3451E"/>
    <w:rsid w:val="00A43BA1"/>
    <w:rsid w:val="00A43EFB"/>
    <w:rsid w:val="00A51E70"/>
    <w:rsid w:val="00A56EE9"/>
    <w:rsid w:val="00A60BC7"/>
    <w:rsid w:val="00A60F20"/>
    <w:rsid w:val="00A6535F"/>
    <w:rsid w:val="00A72126"/>
    <w:rsid w:val="00A75A13"/>
    <w:rsid w:val="00A8353C"/>
    <w:rsid w:val="00A84A51"/>
    <w:rsid w:val="00A8618F"/>
    <w:rsid w:val="00A86811"/>
    <w:rsid w:val="00A86A11"/>
    <w:rsid w:val="00A919FE"/>
    <w:rsid w:val="00A95BA2"/>
    <w:rsid w:val="00A97AA1"/>
    <w:rsid w:val="00AA4457"/>
    <w:rsid w:val="00AB04A2"/>
    <w:rsid w:val="00AB17F5"/>
    <w:rsid w:val="00AB5BE9"/>
    <w:rsid w:val="00AC01AC"/>
    <w:rsid w:val="00AD2146"/>
    <w:rsid w:val="00AD3029"/>
    <w:rsid w:val="00AD4D96"/>
    <w:rsid w:val="00AE539B"/>
    <w:rsid w:val="00AF29CB"/>
    <w:rsid w:val="00AF430F"/>
    <w:rsid w:val="00AF6C31"/>
    <w:rsid w:val="00AF749A"/>
    <w:rsid w:val="00B02457"/>
    <w:rsid w:val="00B0559E"/>
    <w:rsid w:val="00B16899"/>
    <w:rsid w:val="00B178BC"/>
    <w:rsid w:val="00B31D1A"/>
    <w:rsid w:val="00B31E21"/>
    <w:rsid w:val="00B400CA"/>
    <w:rsid w:val="00B46B1B"/>
    <w:rsid w:val="00B46F82"/>
    <w:rsid w:val="00B5044F"/>
    <w:rsid w:val="00B55BE5"/>
    <w:rsid w:val="00B70185"/>
    <w:rsid w:val="00B85D51"/>
    <w:rsid w:val="00B87A98"/>
    <w:rsid w:val="00BA05B6"/>
    <w:rsid w:val="00BA0B4B"/>
    <w:rsid w:val="00BA226D"/>
    <w:rsid w:val="00BA3161"/>
    <w:rsid w:val="00BA32E5"/>
    <w:rsid w:val="00BA63A7"/>
    <w:rsid w:val="00BB397E"/>
    <w:rsid w:val="00BB516E"/>
    <w:rsid w:val="00BB66B3"/>
    <w:rsid w:val="00BB7DB7"/>
    <w:rsid w:val="00BD0059"/>
    <w:rsid w:val="00BD44AE"/>
    <w:rsid w:val="00BD6450"/>
    <w:rsid w:val="00BE4410"/>
    <w:rsid w:val="00BF0BA0"/>
    <w:rsid w:val="00BF1A7B"/>
    <w:rsid w:val="00BF78C3"/>
    <w:rsid w:val="00C07430"/>
    <w:rsid w:val="00C10CC8"/>
    <w:rsid w:val="00C20F41"/>
    <w:rsid w:val="00C26777"/>
    <w:rsid w:val="00C31040"/>
    <w:rsid w:val="00C31A75"/>
    <w:rsid w:val="00C409BC"/>
    <w:rsid w:val="00C40DDF"/>
    <w:rsid w:val="00C43DB3"/>
    <w:rsid w:val="00C51BCE"/>
    <w:rsid w:val="00C537A7"/>
    <w:rsid w:val="00C553FA"/>
    <w:rsid w:val="00C660A9"/>
    <w:rsid w:val="00C7025D"/>
    <w:rsid w:val="00C71A5D"/>
    <w:rsid w:val="00C72ABD"/>
    <w:rsid w:val="00C7660C"/>
    <w:rsid w:val="00C8653F"/>
    <w:rsid w:val="00C91A6F"/>
    <w:rsid w:val="00C92C70"/>
    <w:rsid w:val="00C92FF1"/>
    <w:rsid w:val="00C96994"/>
    <w:rsid w:val="00CA0E96"/>
    <w:rsid w:val="00CA6895"/>
    <w:rsid w:val="00CB6846"/>
    <w:rsid w:val="00CC22D8"/>
    <w:rsid w:val="00CC2B39"/>
    <w:rsid w:val="00CC3680"/>
    <w:rsid w:val="00CC70BF"/>
    <w:rsid w:val="00CE4B89"/>
    <w:rsid w:val="00CE518A"/>
    <w:rsid w:val="00CE6FF3"/>
    <w:rsid w:val="00CF0995"/>
    <w:rsid w:val="00CF3BC0"/>
    <w:rsid w:val="00CF6900"/>
    <w:rsid w:val="00D01F1D"/>
    <w:rsid w:val="00D03D48"/>
    <w:rsid w:val="00D06633"/>
    <w:rsid w:val="00D100C8"/>
    <w:rsid w:val="00D129A8"/>
    <w:rsid w:val="00D243EC"/>
    <w:rsid w:val="00D25A3A"/>
    <w:rsid w:val="00D34C3B"/>
    <w:rsid w:val="00D41C66"/>
    <w:rsid w:val="00D43538"/>
    <w:rsid w:val="00D454CD"/>
    <w:rsid w:val="00D45879"/>
    <w:rsid w:val="00D464FD"/>
    <w:rsid w:val="00D4665E"/>
    <w:rsid w:val="00D47250"/>
    <w:rsid w:val="00D50426"/>
    <w:rsid w:val="00D535EF"/>
    <w:rsid w:val="00D56CE1"/>
    <w:rsid w:val="00D60BA7"/>
    <w:rsid w:val="00D613D5"/>
    <w:rsid w:val="00D65561"/>
    <w:rsid w:val="00D65D17"/>
    <w:rsid w:val="00D74E31"/>
    <w:rsid w:val="00D761CE"/>
    <w:rsid w:val="00D77CA7"/>
    <w:rsid w:val="00DA506B"/>
    <w:rsid w:val="00DB1A2B"/>
    <w:rsid w:val="00DB309C"/>
    <w:rsid w:val="00DC2724"/>
    <w:rsid w:val="00DC30E9"/>
    <w:rsid w:val="00DC392F"/>
    <w:rsid w:val="00DC4D5B"/>
    <w:rsid w:val="00DC51CB"/>
    <w:rsid w:val="00DC6E82"/>
    <w:rsid w:val="00DD270A"/>
    <w:rsid w:val="00DD5424"/>
    <w:rsid w:val="00DE6F52"/>
    <w:rsid w:val="00DE7D62"/>
    <w:rsid w:val="00E00EBB"/>
    <w:rsid w:val="00E01EF5"/>
    <w:rsid w:val="00E02C33"/>
    <w:rsid w:val="00E302D0"/>
    <w:rsid w:val="00E31689"/>
    <w:rsid w:val="00E34FAB"/>
    <w:rsid w:val="00E37B02"/>
    <w:rsid w:val="00E42535"/>
    <w:rsid w:val="00E46A13"/>
    <w:rsid w:val="00E5158A"/>
    <w:rsid w:val="00E65345"/>
    <w:rsid w:val="00E75363"/>
    <w:rsid w:val="00E8153C"/>
    <w:rsid w:val="00E81DED"/>
    <w:rsid w:val="00E81FAF"/>
    <w:rsid w:val="00E8362B"/>
    <w:rsid w:val="00E84272"/>
    <w:rsid w:val="00E9199E"/>
    <w:rsid w:val="00E939E4"/>
    <w:rsid w:val="00E96038"/>
    <w:rsid w:val="00E9672D"/>
    <w:rsid w:val="00E970B2"/>
    <w:rsid w:val="00E97162"/>
    <w:rsid w:val="00EA6DCB"/>
    <w:rsid w:val="00EA756C"/>
    <w:rsid w:val="00EB00D7"/>
    <w:rsid w:val="00EB1521"/>
    <w:rsid w:val="00EB19BE"/>
    <w:rsid w:val="00EB329C"/>
    <w:rsid w:val="00EC788D"/>
    <w:rsid w:val="00ED0586"/>
    <w:rsid w:val="00EE3086"/>
    <w:rsid w:val="00EE467C"/>
    <w:rsid w:val="00EF0482"/>
    <w:rsid w:val="00EF6406"/>
    <w:rsid w:val="00F047B2"/>
    <w:rsid w:val="00F05CE7"/>
    <w:rsid w:val="00F062B4"/>
    <w:rsid w:val="00F12288"/>
    <w:rsid w:val="00F122B0"/>
    <w:rsid w:val="00F14D4E"/>
    <w:rsid w:val="00F21CD5"/>
    <w:rsid w:val="00F26893"/>
    <w:rsid w:val="00F301CC"/>
    <w:rsid w:val="00F33311"/>
    <w:rsid w:val="00F335DB"/>
    <w:rsid w:val="00F34CE3"/>
    <w:rsid w:val="00F36045"/>
    <w:rsid w:val="00F379F5"/>
    <w:rsid w:val="00F4672B"/>
    <w:rsid w:val="00F51EC6"/>
    <w:rsid w:val="00F52450"/>
    <w:rsid w:val="00F66C0D"/>
    <w:rsid w:val="00F812C1"/>
    <w:rsid w:val="00F82C3C"/>
    <w:rsid w:val="00F84CD9"/>
    <w:rsid w:val="00F92B9B"/>
    <w:rsid w:val="00F9586C"/>
    <w:rsid w:val="00FA152C"/>
    <w:rsid w:val="00FA160E"/>
    <w:rsid w:val="00FA4356"/>
    <w:rsid w:val="00FA5660"/>
    <w:rsid w:val="00FB4B67"/>
    <w:rsid w:val="00FB79EC"/>
    <w:rsid w:val="00FC3FE4"/>
    <w:rsid w:val="00FD4A11"/>
    <w:rsid w:val="00FE77A7"/>
    <w:rsid w:val="00FF0D79"/>
    <w:rsid w:val="00FF1F38"/>
    <w:rsid w:val="00FF7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9CB5A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04B"/>
    <w:rPr>
      <w:lang w:val="en-GB"/>
    </w:rPr>
  </w:style>
  <w:style w:type="paragraph" w:styleId="Heading1">
    <w:name w:val="heading 1"/>
    <w:basedOn w:val="Normal"/>
    <w:next w:val="Normal"/>
    <w:link w:val="Heading1Char"/>
    <w:uiPriority w:val="9"/>
    <w:qFormat/>
    <w:rsid w:val="00EB00D7"/>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594"/>
    <w:pPr>
      <w:tabs>
        <w:tab w:val="center" w:pos="4320"/>
        <w:tab w:val="right" w:pos="8640"/>
      </w:tabs>
    </w:pPr>
  </w:style>
  <w:style w:type="character" w:customStyle="1" w:styleId="HeaderChar">
    <w:name w:val="Header Char"/>
    <w:basedOn w:val="DefaultParagraphFont"/>
    <w:link w:val="Header"/>
    <w:uiPriority w:val="99"/>
    <w:rsid w:val="005E3594"/>
  </w:style>
  <w:style w:type="paragraph" w:styleId="Footer">
    <w:name w:val="footer"/>
    <w:basedOn w:val="Normal"/>
    <w:link w:val="FooterChar"/>
    <w:uiPriority w:val="99"/>
    <w:unhideWhenUsed/>
    <w:rsid w:val="005E3594"/>
    <w:pPr>
      <w:tabs>
        <w:tab w:val="center" w:pos="4320"/>
        <w:tab w:val="right" w:pos="8640"/>
      </w:tabs>
    </w:pPr>
  </w:style>
  <w:style w:type="character" w:customStyle="1" w:styleId="FooterChar">
    <w:name w:val="Footer Char"/>
    <w:basedOn w:val="DefaultParagraphFont"/>
    <w:link w:val="Footer"/>
    <w:uiPriority w:val="99"/>
    <w:rsid w:val="005E3594"/>
  </w:style>
  <w:style w:type="paragraph" w:styleId="BalloonText">
    <w:name w:val="Balloon Text"/>
    <w:basedOn w:val="Normal"/>
    <w:link w:val="BalloonTextChar"/>
    <w:uiPriority w:val="99"/>
    <w:semiHidden/>
    <w:unhideWhenUsed/>
    <w:rsid w:val="008767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793"/>
    <w:rPr>
      <w:rFonts w:ascii="Lucida Grande" w:hAnsi="Lucida Grande" w:cs="Lucida Grande"/>
      <w:sz w:val="18"/>
      <w:szCs w:val="18"/>
    </w:rPr>
  </w:style>
  <w:style w:type="paragraph" w:styleId="ListParagraph">
    <w:name w:val="List Paragraph"/>
    <w:basedOn w:val="Normal"/>
    <w:uiPriority w:val="34"/>
    <w:qFormat/>
    <w:rsid w:val="00876793"/>
    <w:pPr>
      <w:ind w:left="720"/>
      <w:contextualSpacing/>
    </w:pPr>
  </w:style>
  <w:style w:type="character" w:styleId="Hyperlink">
    <w:name w:val="Hyperlink"/>
    <w:basedOn w:val="DefaultParagraphFont"/>
    <w:uiPriority w:val="99"/>
    <w:unhideWhenUsed/>
    <w:rsid w:val="00CC3680"/>
    <w:rPr>
      <w:color w:val="0000FF" w:themeColor="hyperlink"/>
      <w:u w:val="single"/>
    </w:rPr>
  </w:style>
  <w:style w:type="character" w:styleId="PageNumber">
    <w:name w:val="page number"/>
    <w:basedOn w:val="DefaultParagraphFont"/>
    <w:uiPriority w:val="99"/>
    <w:semiHidden/>
    <w:unhideWhenUsed/>
    <w:rsid w:val="00966700"/>
  </w:style>
  <w:style w:type="paragraph" w:styleId="FootnoteText">
    <w:name w:val="footnote text"/>
    <w:basedOn w:val="Normal"/>
    <w:link w:val="FootnoteTextChar"/>
    <w:uiPriority w:val="99"/>
    <w:unhideWhenUsed/>
    <w:rsid w:val="003344B5"/>
  </w:style>
  <w:style w:type="character" w:customStyle="1" w:styleId="FootnoteTextChar">
    <w:name w:val="Footnote Text Char"/>
    <w:basedOn w:val="DefaultParagraphFont"/>
    <w:link w:val="FootnoteText"/>
    <w:uiPriority w:val="99"/>
    <w:rsid w:val="003344B5"/>
  </w:style>
  <w:style w:type="character" w:styleId="FootnoteReference">
    <w:name w:val="footnote reference"/>
    <w:basedOn w:val="DefaultParagraphFont"/>
    <w:uiPriority w:val="99"/>
    <w:unhideWhenUsed/>
    <w:rsid w:val="003344B5"/>
    <w:rPr>
      <w:vertAlign w:val="superscript"/>
    </w:rPr>
  </w:style>
  <w:style w:type="character" w:styleId="CommentReference">
    <w:name w:val="annotation reference"/>
    <w:basedOn w:val="DefaultParagraphFont"/>
    <w:uiPriority w:val="99"/>
    <w:semiHidden/>
    <w:unhideWhenUsed/>
    <w:rsid w:val="000D2A84"/>
    <w:rPr>
      <w:sz w:val="16"/>
      <w:szCs w:val="16"/>
    </w:rPr>
  </w:style>
  <w:style w:type="paragraph" w:styleId="CommentText">
    <w:name w:val="annotation text"/>
    <w:basedOn w:val="Normal"/>
    <w:link w:val="CommentTextChar"/>
    <w:uiPriority w:val="99"/>
    <w:unhideWhenUsed/>
    <w:rsid w:val="000D2A84"/>
    <w:rPr>
      <w:sz w:val="20"/>
      <w:szCs w:val="20"/>
    </w:rPr>
  </w:style>
  <w:style w:type="character" w:customStyle="1" w:styleId="CommentTextChar">
    <w:name w:val="Comment Text Char"/>
    <w:basedOn w:val="DefaultParagraphFont"/>
    <w:link w:val="CommentText"/>
    <w:uiPriority w:val="99"/>
    <w:rsid w:val="000D2A84"/>
    <w:rPr>
      <w:sz w:val="20"/>
      <w:szCs w:val="20"/>
    </w:rPr>
  </w:style>
  <w:style w:type="paragraph" w:styleId="CommentSubject">
    <w:name w:val="annotation subject"/>
    <w:basedOn w:val="CommentText"/>
    <w:next w:val="CommentText"/>
    <w:link w:val="CommentSubjectChar"/>
    <w:uiPriority w:val="99"/>
    <w:semiHidden/>
    <w:unhideWhenUsed/>
    <w:rsid w:val="000D2A84"/>
    <w:rPr>
      <w:b/>
      <w:bCs/>
    </w:rPr>
  </w:style>
  <w:style w:type="character" w:customStyle="1" w:styleId="CommentSubjectChar">
    <w:name w:val="Comment Subject Char"/>
    <w:basedOn w:val="CommentTextChar"/>
    <w:link w:val="CommentSubject"/>
    <w:uiPriority w:val="99"/>
    <w:semiHidden/>
    <w:rsid w:val="000D2A84"/>
    <w:rPr>
      <w:b/>
      <w:bCs/>
      <w:sz w:val="20"/>
      <w:szCs w:val="20"/>
    </w:rPr>
  </w:style>
  <w:style w:type="paragraph" w:styleId="NormalWeb">
    <w:name w:val="Normal (Web)"/>
    <w:basedOn w:val="Normal"/>
    <w:uiPriority w:val="99"/>
    <w:semiHidden/>
    <w:unhideWhenUsed/>
    <w:rsid w:val="00F379F5"/>
    <w:pPr>
      <w:spacing w:after="135" w:line="270" w:lineRule="atLeast"/>
    </w:pPr>
    <w:rPr>
      <w:rFonts w:ascii="Arial" w:eastAsia="Times New Roman" w:hAnsi="Arial" w:cs="Arial"/>
      <w:sz w:val="18"/>
      <w:szCs w:val="18"/>
      <w:lang w:val="en-NZ" w:eastAsia="en-NZ"/>
    </w:rPr>
  </w:style>
  <w:style w:type="character" w:customStyle="1" w:styleId="Heading1Char">
    <w:name w:val="Heading 1 Char"/>
    <w:basedOn w:val="DefaultParagraphFont"/>
    <w:link w:val="Heading1"/>
    <w:uiPriority w:val="9"/>
    <w:rsid w:val="00EB00D7"/>
    <w:rPr>
      <w:rFonts w:ascii="Cambria" w:eastAsia="Times New Roman" w:hAnsi="Cambria" w:cs="Times New Roman"/>
      <w:b/>
      <w:bCs/>
      <w:kern w:val="32"/>
      <w:sz w:val="32"/>
      <w:szCs w:val="32"/>
    </w:rPr>
  </w:style>
  <w:style w:type="table" w:styleId="TableGrid">
    <w:name w:val="Table Grid"/>
    <w:basedOn w:val="TableNormal"/>
    <w:uiPriority w:val="59"/>
    <w:rsid w:val="008C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7E72"/>
  </w:style>
  <w:style w:type="paragraph" w:styleId="TOCHeading">
    <w:name w:val="TOC Heading"/>
    <w:basedOn w:val="Heading1"/>
    <w:next w:val="Normal"/>
    <w:uiPriority w:val="39"/>
    <w:unhideWhenUsed/>
    <w:qFormat/>
    <w:rsid w:val="00D454CD"/>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36">
      <w:bodyDiv w:val="1"/>
      <w:marLeft w:val="0"/>
      <w:marRight w:val="0"/>
      <w:marTop w:val="0"/>
      <w:marBottom w:val="0"/>
      <w:divBdr>
        <w:top w:val="none" w:sz="0" w:space="0" w:color="auto"/>
        <w:left w:val="none" w:sz="0" w:space="0" w:color="auto"/>
        <w:bottom w:val="none" w:sz="0" w:space="0" w:color="auto"/>
        <w:right w:val="none" w:sz="0" w:space="0" w:color="auto"/>
      </w:divBdr>
    </w:div>
    <w:div w:id="11998601">
      <w:bodyDiv w:val="1"/>
      <w:marLeft w:val="0"/>
      <w:marRight w:val="0"/>
      <w:marTop w:val="0"/>
      <w:marBottom w:val="0"/>
      <w:divBdr>
        <w:top w:val="none" w:sz="0" w:space="0" w:color="auto"/>
        <w:left w:val="none" w:sz="0" w:space="0" w:color="auto"/>
        <w:bottom w:val="none" w:sz="0" w:space="0" w:color="auto"/>
        <w:right w:val="none" w:sz="0" w:space="0" w:color="auto"/>
      </w:divBdr>
    </w:div>
    <w:div w:id="252906109">
      <w:bodyDiv w:val="1"/>
      <w:marLeft w:val="0"/>
      <w:marRight w:val="0"/>
      <w:marTop w:val="0"/>
      <w:marBottom w:val="0"/>
      <w:divBdr>
        <w:top w:val="none" w:sz="0" w:space="0" w:color="auto"/>
        <w:left w:val="none" w:sz="0" w:space="0" w:color="auto"/>
        <w:bottom w:val="none" w:sz="0" w:space="0" w:color="auto"/>
        <w:right w:val="none" w:sz="0" w:space="0" w:color="auto"/>
      </w:divBdr>
    </w:div>
    <w:div w:id="285236149">
      <w:bodyDiv w:val="1"/>
      <w:marLeft w:val="0"/>
      <w:marRight w:val="0"/>
      <w:marTop w:val="0"/>
      <w:marBottom w:val="0"/>
      <w:divBdr>
        <w:top w:val="none" w:sz="0" w:space="0" w:color="auto"/>
        <w:left w:val="none" w:sz="0" w:space="0" w:color="auto"/>
        <w:bottom w:val="none" w:sz="0" w:space="0" w:color="auto"/>
        <w:right w:val="none" w:sz="0" w:space="0" w:color="auto"/>
      </w:divBdr>
    </w:div>
    <w:div w:id="311720744">
      <w:bodyDiv w:val="1"/>
      <w:marLeft w:val="0"/>
      <w:marRight w:val="0"/>
      <w:marTop w:val="0"/>
      <w:marBottom w:val="0"/>
      <w:divBdr>
        <w:top w:val="none" w:sz="0" w:space="0" w:color="auto"/>
        <w:left w:val="none" w:sz="0" w:space="0" w:color="auto"/>
        <w:bottom w:val="none" w:sz="0" w:space="0" w:color="auto"/>
        <w:right w:val="none" w:sz="0" w:space="0" w:color="auto"/>
      </w:divBdr>
    </w:div>
    <w:div w:id="442651071">
      <w:bodyDiv w:val="1"/>
      <w:marLeft w:val="0"/>
      <w:marRight w:val="0"/>
      <w:marTop w:val="0"/>
      <w:marBottom w:val="0"/>
      <w:divBdr>
        <w:top w:val="none" w:sz="0" w:space="0" w:color="auto"/>
        <w:left w:val="none" w:sz="0" w:space="0" w:color="auto"/>
        <w:bottom w:val="none" w:sz="0" w:space="0" w:color="auto"/>
        <w:right w:val="none" w:sz="0" w:space="0" w:color="auto"/>
      </w:divBdr>
    </w:div>
    <w:div w:id="530339695">
      <w:bodyDiv w:val="1"/>
      <w:marLeft w:val="0"/>
      <w:marRight w:val="0"/>
      <w:marTop w:val="0"/>
      <w:marBottom w:val="0"/>
      <w:divBdr>
        <w:top w:val="none" w:sz="0" w:space="0" w:color="auto"/>
        <w:left w:val="none" w:sz="0" w:space="0" w:color="auto"/>
        <w:bottom w:val="none" w:sz="0" w:space="0" w:color="auto"/>
        <w:right w:val="none" w:sz="0" w:space="0" w:color="auto"/>
      </w:divBdr>
    </w:div>
    <w:div w:id="566108234">
      <w:bodyDiv w:val="1"/>
      <w:marLeft w:val="0"/>
      <w:marRight w:val="0"/>
      <w:marTop w:val="0"/>
      <w:marBottom w:val="0"/>
      <w:divBdr>
        <w:top w:val="none" w:sz="0" w:space="0" w:color="auto"/>
        <w:left w:val="none" w:sz="0" w:space="0" w:color="auto"/>
        <w:bottom w:val="none" w:sz="0" w:space="0" w:color="auto"/>
        <w:right w:val="none" w:sz="0" w:space="0" w:color="auto"/>
      </w:divBdr>
    </w:div>
    <w:div w:id="583299305">
      <w:bodyDiv w:val="1"/>
      <w:marLeft w:val="0"/>
      <w:marRight w:val="0"/>
      <w:marTop w:val="0"/>
      <w:marBottom w:val="0"/>
      <w:divBdr>
        <w:top w:val="none" w:sz="0" w:space="0" w:color="auto"/>
        <w:left w:val="none" w:sz="0" w:space="0" w:color="auto"/>
        <w:bottom w:val="none" w:sz="0" w:space="0" w:color="auto"/>
        <w:right w:val="none" w:sz="0" w:space="0" w:color="auto"/>
      </w:divBdr>
    </w:div>
    <w:div w:id="589969764">
      <w:bodyDiv w:val="1"/>
      <w:marLeft w:val="0"/>
      <w:marRight w:val="0"/>
      <w:marTop w:val="0"/>
      <w:marBottom w:val="0"/>
      <w:divBdr>
        <w:top w:val="none" w:sz="0" w:space="0" w:color="auto"/>
        <w:left w:val="none" w:sz="0" w:space="0" w:color="auto"/>
        <w:bottom w:val="none" w:sz="0" w:space="0" w:color="auto"/>
        <w:right w:val="none" w:sz="0" w:space="0" w:color="auto"/>
      </w:divBdr>
    </w:div>
    <w:div w:id="613831310">
      <w:bodyDiv w:val="1"/>
      <w:marLeft w:val="0"/>
      <w:marRight w:val="0"/>
      <w:marTop w:val="0"/>
      <w:marBottom w:val="0"/>
      <w:divBdr>
        <w:top w:val="none" w:sz="0" w:space="0" w:color="auto"/>
        <w:left w:val="none" w:sz="0" w:space="0" w:color="auto"/>
        <w:bottom w:val="none" w:sz="0" w:space="0" w:color="auto"/>
        <w:right w:val="none" w:sz="0" w:space="0" w:color="auto"/>
      </w:divBdr>
    </w:div>
    <w:div w:id="631328544">
      <w:bodyDiv w:val="1"/>
      <w:marLeft w:val="0"/>
      <w:marRight w:val="0"/>
      <w:marTop w:val="0"/>
      <w:marBottom w:val="0"/>
      <w:divBdr>
        <w:top w:val="none" w:sz="0" w:space="0" w:color="auto"/>
        <w:left w:val="none" w:sz="0" w:space="0" w:color="auto"/>
        <w:bottom w:val="none" w:sz="0" w:space="0" w:color="auto"/>
        <w:right w:val="none" w:sz="0" w:space="0" w:color="auto"/>
      </w:divBdr>
    </w:div>
    <w:div w:id="632904448">
      <w:bodyDiv w:val="1"/>
      <w:marLeft w:val="0"/>
      <w:marRight w:val="0"/>
      <w:marTop w:val="0"/>
      <w:marBottom w:val="0"/>
      <w:divBdr>
        <w:top w:val="none" w:sz="0" w:space="0" w:color="auto"/>
        <w:left w:val="none" w:sz="0" w:space="0" w:color="auto"/>
        <w:bottom w:val="none" w:sz="0" w:space="0" w:color="auto"/>
        <w:right w:val="none" w:sz="0" w:space="0" w:color="auto"/>
      </w:divBdr>
    </w:div>
    <w:div w:id="729116235">
      <w:bodyDiv w:val="1"/>
      <w:marLeft w:val="0"/>
      <w:marRight w:val="0"/>
      <w:marTop w:val="0"/>
      <w:marBottom w:val="0"/>
      <w:divBdr>
        <w:top w:val="none" w:sz="0" w:space="0" w:color="auto"/>
        <w:left w:val="none" w:sz="0" w:space="0" w:color="auto"/>
        <w:bottom w:val="none" w:sz="0" w:space="0" w:color="auto"/>
        <w:right w:val="none" w:sz="0" w:space="0" w:color="auto"/>
      </w:divBdr>
    </w:div>
    <w:div w:id="767039763">
      <w:bodyDiv w:val="1"/>
      <w:marLeft w:val="0"/>
      <w:marRight w:val="0"/>
      <w:marTop w:val="0"/>
      <w:marBottom w:val="0"/>
      <w:divBdr>
        <w:top w:val="none" w:sz="0" w:space="0" w:color="auto"/>
        <w:left w:val="none" w:sz="0" w:space="0" w:color="auto"/>
        <w:bottom w:val="none" w:sz="0" w:space="0" w:color="auto"/>
        <w:right w:val="none" w:sz="0" w:space="0" w:color="auto"/>
      </w:divBdr>
    </w:div>
    <w:div w:id="831022881">
      <w:bodyDiv w:val="1"/>
      <w:marLeft w:val="0"/>
      <w:marRight w:val="0"/>
      <w:marTop w:val="0"/>
      <w:marBottom w:val="0"/>
      <w:divBdr>
        <w:top w:val="none" w:sz="0" w:space="0" w:color="auto"/>
        <w:left w:val="none" w:sz="0" w:space="0" w:color="auto"/>
        <w:bottom w:val="none" w:sz="0" w:space="0" w:color="auto"/>
        <w:right w:val="none" w:sz="0" w:space="0" w:color="auto"/>
      </w:divBdr>
    </w:div>
    <w:div w:id="831994186">
      <w:bodyDiv w:val="1"/>
      <w:marLeft w:val="0"/>
      <w:marRight w:val="0"/>
      <w:marTop w:val="0"/>
      <w:marBottom w:val="0"/>
      <w:divBdr>
        <w:top w:val="none" w:sz="0" w:space="0" w:color="auto"/>
        <w:left w:val="none" w:sz="0" w:space="0" w:color="auto"/>
        <w:bottom w:val="none" w:sz="0" w:space="0" w:color="auto"/>
        <w:right w:val="none" w:sz="0" w:space="0" w:color="auto"/>
      </w:divBdr>
    </w:div>
    <w:div w:id="848056677">
      <w:bodyDiv w:val="1"/>
      <w:marLeft w:val="0"/>
      <w:marRight w:val="0"/>
      <w:marTop w:val="0"/>
      <w:marBottom w:val="0"/>
      <w:divBdr>
        <w:top w:val="none" w:sz="0" w:space="0" w:color="auto"/>
        <w:left w:val="none" w:sz="0" w:space="0" w:color="auto"/>
        <w:bottom w:val="none" w:sz="0" w:space="0" w:color="auto"/>
        <w:right w:val="none" w:sz="0" w:space="0" w:color="auto"/>
      </w:divBdr>
    </w:div>
    <w:div w:id="859440265">
      <w:bodyDiv w:val="1"/>
      <w:marLeft w:val="0"/>
      <w:marRight w:val="0"/>
      <w:marTop w:val="0"/>
      <w:marBottom w:val="0"/>
      <w:divBdr>
        <w:top w:val="none" w:sz="0" w:space="0" w:color="auto"/>
        <w:left w:val="none" w:sz="0" w:space="0" w:color="auto"/>
        <w:bottom w:val="none" w:sz="0" w:space="0" w:color="auto"/>
        <w:right w:val="none" w:sz="0" w:space="0" w:color="auto"/>
      </w:divBdr>
    </w:div>
    <w:div w:id="862281559">
      <w:bodyDiv w:val="1"/>
      <w:marLeft w:val="0"/>
      <w:marRight w:val="0"/>
      <w:marTop w:val="0"/>
      <w:marBottom w:val="0"/>
      <w:divBdr>
        <w:top w:val="none" w:sz="0" w:space="0" w:color="auto"/>
        <w:left w:val="none" w:sz="0" w:space="0" w:color="auto"/>
        <w:bottom w:val="none" w:sz="0" w:space="0" w:color="auto"/>
        <w:right w:val="none" w:sz="0" w:space="0" w:color="auto"/>
      </w:divBdr>
    </w:div>
    <w:div w:id="916784425">
      <w:bodyDiv w:val="1"/>
      <w:marLeft w:val="0"/>
      <w:marRight w:val="0"/>
      <w:marTop w:val="0"/>
      <w:marBottom w:val="0"/>
      <w:divBdr>
        <w:top w:val="none" w:sz="0" w:space="0" w:color="auto"/>
        <w:left w:val="none" w:sz="0" w:space="0" w:color="auto"/>
        <w:bottom w:val="none" w:sz="0" w:space="0" w:color="auto"/>
        <w:right w:val="none" w:sz="0" w:space="0" w:color="auto"/>
      </w:divBdr>
    </w:div>
    <w:div w:id="937568873">
      <w:bodyDiv w:val="1"/>
      <w:marLeft w:val="0"/>
      <w:marRight w:val="0"/>
      <w:marTop w:val="0"/>
      <w:marBottom w:val="0"/>
      <w:divBdr>
        <w:top w:val="none" w:sz="0" w:space="0" w:color="auto"/>
        <w:left w:val="none" w:sz="0" w:space="0" w:color="auto"/>
        <w:bottom w:val="none" w:sz="0" w:space="0" w:color="auto"/>
        <w:right w:val="none" w:sz="0" w:space="0" w:color="auto"/>
      </w:divBdr>
    </w:div>
    <w:div w:id="951134582">
      <w:bodyDiv w:val="1"/>
      <w:marLeft w:val="0"/>
      <w:marRight w:val="0"/>
      <w:marTop w:val="0"/>
      <w:marBottom w:val="0"/>
      <w:divBdr>
        <w:top w:val="none" w:sz="0" w:space="0" w:color="auto"/>
        <w:left w:val="none" w:sz="0" w:space="0" w:color="auto"/>
        <w:bottom w:val="none" w:sz="0" w:space="0" w:color="auto"/>
        <w:right w:val="none" w:sz="0" w:space="0" w:color="auto"/>
      </w:divBdr>
    </w:div>
    <w:div w:id="1033775329">
      <w:bodyDiv w:val="1"/>
      <w:marLeft w:val="0"/>
      <w:marRight w:val="0"/>
      <w:marTop w:val="0"/>
      <w:marBottom w:val="0"/>
      <w:divBdr>
        <w:top w:val="none" w:sz="0" w:space="0" w:color="auto"/>
        <w:left w:val="none" w:sz="0" w:space="0" w:color="auto"/>
        <w:bottom w:val="none" w:sz="0" w:space="0" w:color="auto"/>
        <w:right w:val="none" w:sz="0" w:space="0" w:color="auto"/>
      </w:divBdr>
      <w:divsChild>
        <w:div w:id="1093818556">
          <w:marLeft w:val="0"/>
          <w:marRight w:val="0"/>
          <w:marTop w:val="0"/>
          <w:marBottom w:val="0"/>
          <w:divBdr>
            <w:top w:val="none" w:sz="0" w:space="0" w:color="auto"/>
            <w:left w:val="none" w:sz="0" w:space="0" w:color="auto"/>
            <w:bottom w:val="none" w:sz="0" w:space="0" w:color="auto"/>
            <w:right w:val="none" w:sz="0" w:space="0" w:color="auto"/>
          </w:divBdr>
          <w:divsChild>
            <w:div w:id="898829852">
              <w:marLeft w:val="0"/>
              <w:marRight w:val="0"/>
              <w:marTop w:val="0"/>
              <w:marBottom w:val="0"/>
              <w:divBdr>
                <w:top w:val="none" w:sz="0" w:space="0" w:color="auto"/>
                <w:left w:val="none" w:sz="0" w:space="0" w:color="auto"/>
                <w:bottom w:val="none" w:sz="0" w:space="0" w:color="auto"/>
                <w:right w:val="none" w:sz="0" w:space="0" w:color="auto"/>
              </w:divBdr>
              <w:divsChild>
                <w:div w:id="1448355590">
                  <w:marLeft w:val="0"/>
                  <w:marRight w:val="0"/>
                  <w:marTop w:val="0"/>
                  <w:marBottom w:val="0"/>
                  <w:divBdr>
                    <w:top w:val="none" w:sz="0" w:space="0" w:color="auto"/>
                    <w:left w:val="none" w:sz="0" w:space="0" w:color="auto"/>
                    <w:bottom w:val="none" w:sz="0" w:space="0" w:color="auto"/>
                    <w:right w:val="none" w:sz="0" w:space="0" w:color="auto"/>
                  </w:divBdr>
                  <w:divsChild>
                    <w:div w:id="122113549">
                      <w:marLeft w:val="0"/>
                      <w:marRight w:val="0"/>
                      <w:marTop w:val="0"/>
                      <w:marBottom w:val="0"/>
                      <w:divBdr>
                        <w:top w:val="none" w:sz="0" w:space="0" w:color="auto"/>
                        <w:left w:val="none" w:sz="0" w:space="0" w:color="auto"/>
                        <w:bottom w:val="none" w:sz="0" w:space="0" w:color="auto"/>
                        <w:right w:val="none" w:sz="0" w:space="0" w:color="auto"/>
                      </w:divBdr>
                      <w:divsChild>
                        <w:div w:id="8520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835962">
      <w:bodyDiv w:val="1"/>
      <w:marLeft w:val="0"/>
      <w:marRight w:val="0"/>
      <w:marTop w:val="0"/>
      <w:marBottom w:val="0"/>
      <w:divBdr>
        <w:top w:val="none" w:sz="0" w:space="0" w:color="auto"/>
        <w:left w:val="none" w:sz="0" w:space="0" w:color="auto"/>
        <w:bottom w:val="none" w:sz="0" w:space="0" w:color="auto"/>
        <w:right w:val="none" w:sz="0" w:space="0" w:color="auto"/>
      </w:divBdr>
    </w:div>
    <w:div w:id="1120883619">
      <w:bodyDiv w:val="1"/>
      <w:marLeft w:val="0"/>
      <w:marRight w:val="0"/>
      <w:marTop w:val="0"/>
      <w:marBottom w:val="0"/>
      <w:divBdr>
        <w:top w:val="none" w:sz="0" w:space="0" w:color="auto"/>
        <w:left w:val="none" w:sz="0" w:space="0" w:color="auto"/>
        <w:bottom w:val="none" w:sz="0" w:space="0" w:color="auto"/>
        <w:right w:val="none" w:sz="0" w:space="0" w:color="auto"/>
      </w:divBdr>
    </w:div>
    <w:div w:id="1128819063">
      <w:bodyDiv w:val="1"/>
      <w:marLeft w:val="0"/>
      <w:marRight w:val="0"/>
      <w:marTop w:val="0"/>
      <w:marBottom w:val="0"/>
      <w:divBdr>
        <w:top w:val="none" w:sz="0" w:space="0" w:color="auto"/>
        <w:left w:val="none" w:sz="0" w:space="0" w:color="auto"/>
        <w:bottom w:val="none" w:sz="0" w:space="0" w:color="auto"/>
        <w:right w:val="none" w:sz="0" w:space="0" w:color="auto"/>
      </w:divBdr>
    </w:div>
    <w:div w:id="1177844767">
      <w:bodyDiv w:val="1"/>
      <w:marLeft w:val="0"/>
      <w:marRight w:val="0"/>
      <w:marTop w:val="0"/>
      <w:marBottom w:val="0"/>
      <w:divBdr>
        <w:top w:val="none" w:sz="0" w:space="0" w:color="auto"/>
        <w:left w:val="none" w:sz="0" w:space="0" w:color="auto"/>
        <w:bottom w:val="none" w:sz="0" w:space="0" w:color="auto"/>
        <w:right w:val="none" w:sz="0" w:space="0" w:color="auto"/>
      </w:divBdr>
    </w:div>
    <w:div w:id="1269317545">
      <w:bodyDiv w:val="1"/>
      <w:marLeft w:val="0"/>
      <w:marRight w:val="0"/>
      <w:marTop w:val="0"/>
      <w:marBottom w:val="0"/>
      <w:divBdr>
        <w:top w:val="none" w:sz="0" w:space="0" w:color="auto"/>
        <w:left w:val="none" w:sz="0" w:space="0" w:color="auto"/>
        <w:bottom w:val="none" w:sz="0" w:space="0" w:color="auto"/>
        <w:right w:val="none" w:sz="0" w:space="0" w:color="auto"/>
      </w:divBdr>
    </w:div>
    <w:div w:id="1274241305">
      <w:bodyDiv w:val="1"/>
      <w:marLeft w:val="0"/>
      <w:marRight w:val="0"/>
      <w:marTop w:val="0"/>
      <w:marBottom w:val="0"/>
      <w:divBdr>
        <w:top w:val="none" w:sz="0" w:space="0" w:color="auto"/>
        <w:left w:val="none" w:sz="0" w:space="0" w:color="auto"/>
        <w:bottom w:val="none" w:sz="0" w:space="0" w:color="auto"/>
        <w:right w:val="none" w:sz="0" w:space="0" w:color="auto"/>
      </w:divBdr>
    </w:div>
    <w:div w:id="1288315689">
      <w:bodyDiv w:val="1"/>
      <w:marLeft w:val="0"/>
      <w:marRight w:val="0"/>
      <w:marTop w:val="0"/>
      <w:marBottom w:val="0"/>
      <w:divBdr>
        <w:top w:val="none" w:sz="0" w:space="0" w:color="auto"/>
        <w:left w:val="none" w:sz="0" w:space="0" w:color="auto"/>
        <w:bottom w:val="none" w:sz="0" w:space="0" w:color="auto"/>
        <w:right w:val="none" w:sz="0" w:space="0" w:color="auto"/>
      </w:divBdr>
    </w:div>
    <w:div w:id="1391806837">
      <w:bodyDiv w:val="1"/>
      <w:marLeft w:val="0"/>
      <w:marRight w:val="0"/>
      <w:marTop w:val="0"/>
      <w:marBottom w:val="0"/>
      <w:divBdr>
        <w:top w:val="none" w:sz="0" w:space="0" w:color="auto"/>
        <w:left w:val="none" w:sz="0" w:space="0" w:color="auto"/>
        <w:bottom w:val="none" w:sz="0" w:space="0" w:color="auto"/>
        <w:right w:val="none" w:sz="0" w:space="0" w:color="auto"/>
      </w:divBdr>
    </w:div>
    <w:div w:id="1395155352">
      <w:bodyDiv w:val="1"/>
      <w:marLeft w:val="0"/>
      <w:marRight w:val="0"/>
      <w:marTop w:val="0"/>
      <w:marBottom w:val="0"/>
      <w:divBdr>
        <w:top w:val="none" w:sz="0" w:space="0" w:color="auto"/>
        <w:left w:val="none" w:sz="0" w:space="0" w:color="auto"/>
        <w:bottom w:val="none" w:sz="0" w:space="0" w:color="auto"/>
        <w:right w:val="none" w:sz="0" w:space="0" w:color="auto"/>
      </w:divBdr>
    </w:div>
    <w:div w:id="1430539702">
      <w:bodyDiv w:val="1"/>
      <w:marLeft w:val="0"/>
      <w:marRight w:val="0"/>
      <w:marTop w:val="0"/>
      <w:marBottom w:val="0"/>
      <w:divBdr>
        <w:top w:val="none" w:sz="0" w:space="0" w:color="auto"/>
        <w:left w:val="none" w:sz="0" w:space="0" w:color="auto"/>
        <w:bottom w:val="none" w:sz="0" w:space="0" w:color="auto"/>
        <w:right w:val="none" w:sz="0" w:space="0" w:color="auto"/>
      </w:divBdr>
    </w:div>
    <w:div w:id="1479958440">
      <w:bodyDiv w:val="1"/>
      <w:marLeft w:val="0"/>
      <w:marRight w:val="0"/>
      <w:marTop w:val="0"/>
      <w:marBottom w:val="0"/>
      <w:divBdr>
        <w:top w:val="none" w:sz="0" w:space="0" w:color="auto"/>
        <w:left w:val="none" w:sz="0" w:space="0" w:color="auto"/>
        <w:bottom w:val="none" w:sz="0" w:space="0" w:color="auto"/>
        <w:right w:val="none" w:sz="0" w:space="0" w:color="auto"/>
      </w:divBdr>
    </w:div>
    <w:div w:id="1511066031">
      <w:bodyDiv w:val="1"/>
      <w:marLeft w:val="0"/>
      <w:marRight w:val="0"/>
      <w:marTop w:val="0"/>
      <w:marBottom w:val="0"/>
      <w:divBdr>
        <w:top w:val="none" w:sz="0" w:space="0" w:color="auto"/>
        <w:left w:val="none" w:sz="0" w:space="0" w:color="auto"/>
        <w:bottom w:val="none" w:sz="0" w:space="0" w:color="auto"/>
        <w:right w:val="none" w:sz="0" w:space="0" w:color="auto"/>
      </w:divBdr>
    </w:div>
    <w:div w:id="1523208312">
      <w:bodyDiv w:val="1"/>
      <w:marLeft w:val="0"/>
      <w:marRight w:val="0"/>
      <w:marTop w:val="0"/>
      <w:marBottom w:val="0"/>
      <w:divBdr>
        <w:top w:val="none" w:sz="0" w:space="0" w:color="auto"/>
        <w:left w:val="none" w:sz="0" w:space="0" w:color="auto"/>
        <w:bottom w:val="none" w:sz="0" w:space="0" w:color="auto"/>
        <w:right w:val="none" w:sz="0" w:space="0" w:color="auto"/>
      </w:divBdr>
    </w:div>
    <w:div w:id="1540514684">
      <w:bodyDiv w:val="1"/>
      <w:marLeft w:val="0"/>
      <w:marRight w:val="0"/>
      <w:marTop w:val="0"/>
      <w:marBottom w:val="0"/>
      <w:divBdr>
        <w:top w:val="none" w:sz="0" w:space="0" w:color="auto"/>
        <w:left w:val="none" w:sz="0" w:space="0" w:color="auto"/>
        <w:bottom w:val="none" w:sz="0" w:space="0" w:color="auto"/>
        <w:right w:val="none" w:sz="0" w:space="0" w:color="auto"/>
      </w:divBdr>
    </w:div>
    <w:div w:id="1591307107">
      <w:bodyDiv w:val="1"/>
      <w:marLeft w:val="0"/>
      <w:marRight w:val="0"/>
      <w:marTop w:val="0"/>
      <w:marBottom w:val="0"/>
      <w:divBdr>
        <w:top w:val="none" w:sz="0" w:space="0" w:color="auto"/>
        <w:left w:val="none" w:sz="0" w:space="0" w:color="auto"/>
        <w:bottom w:val="none" w:sz="0" w:space="0" w:color="auto"/>
        <w:right w:val="none" w:sz="0" w:space="0" w:color="auto"/>
      </w:divBdr>
    </w:div>
    <w:div w:id="1602453045">
      <w:bodyDiv w:val="1"/>
      <w:marLeft w:val="0"/>
      <w:marRight w:val="0"/>
      <w:marTop w:val="0"/>
      <w:marBottom w:val="0"/>
      <w:divBdr>
        <w:top w:val="none" w:sz="0" w:space="0" w:color="auto"/>
        <w:left w:val="none" w:sz="0" w:space="0" w:color="auto"/>
        <w:bottom w:val="none" w:sz="0" w:space="0" w:color="auto"/>
        <w:right w:val="none" w:sz="0" w:space="0" w:color="auto"/>
      </w:divBdr>
    </w:div>
    <w:div w:id="1663847754">
      <w:bodyDiv w:val="1"/>
      <w:marLeft w:val="0"/>
      <w:marRight w:val="0"/>
      <w:marTop w:val="0"/>
      <w:marBottom w:val="0"/>
      <w:divBdr>
        <w:top w:val="none" w:sz="0" w:space="0" w:color="auto"/>
        <w:left w:val="none" w:sz="0" w:space="0" w:color="auto"/>
        <w:bottom w:val="none" w:sz="0" w:space="0" w:color="auto"/>
        <w:right w:val="none" w:sz="0" w:space="0" w:color="auto"/>
      </w:divBdr>
    </w:div>
    <w:div w:id="1665428174">
      <w:bodyDiv w:val="1"/>
      <w:marLeft w:val="0"/>
      <w:marRight w:val="0"/>
      <w:marTop w:val="0"/>
      <w:marBottom w:val="0"/>
      <w:divBdr>
        <w:top w:val="none" w:sz="0" w:space="0" w:color="auto"/>
        <w:left w:val="none" w:sz="0" w:space="0" w:color="auto"/>
        <w:bottom w:val="none" w:sz="0" w:space="0" w:color="auto"/>
        <w:right w:val="none" w:sz="0" w:space="0" w:color="auto"/>
      </w:divBdr>
    </w:div>
    <w:div w:id="1676610665">
      <w:bodyDiv w:val="1"/>
      <w:marLeft w:val="0"/>
      <w:marRight w:val="0"/>
      <w:marTop w:val="0"/>
      <w:marBottom w:val="0"/>
      <w:divBdr>
        <w:top w:val="none" w:sz="0" w:space="0" w:color="auto"/>
        <w:left w:val="none" w:sz="0" w:space="0" w:color="auto"/>
        <w:bottom w:val="none" w:sz="0" w:space="0" w:color="auto"/>
        <w:right w:val="none" w:sz="0" w:space="0" w:color="auto"/>
      </w:divBdr>
    </w:div>
    <w:div w:id="1770469604">
      <w:bodyDiv w:val="1"/>
      <w:marLeft w:val="0"/>
      <w:marRight w:val="0"/>
      <w:marTop w:val="0"/>
      <w:marBottom w:val="0"/>
      <w:divBdr>
        <w:top w:val="none" w:sz="0" w:space="0" w:color="auto"/>
        <w:left w:val="none" w:sz="0" w:space="0" w:color="auto"/>
        <w:bottom w:val="none" w:sz="0" w:space="0" w:color="auto"/>
        <w:right w:val="none" w:sz="0" w:space="0" w:color="auto"/>
      </w:divBdr>
    </w:div>
    <w:div w:id="1800880597">
      <w:bodyDiv w:val="1"/>
      <w:marLeft w:val="0"/>
      <w:marRight w:val="0"/>
      <w:marTop w:val="0"/>
      <w:marBottom w:val="0"/>
      <w:divBdr>
        <w:top w:val="none" w:sz="0" w:space="0" w:color="auto"/>
        <w:left w:val="none" w:sz="0" w:space="0" w:color="auto"/>
        <w:bottom w:val="none" w:sz="0" w:space="0" w:color="auto"/>
        <w:right w:val="none" w:sz="0" w:space="0" w:color="auto"/>
      </w:divBdr>
    </w:div>
    <w:div w:id="1880167344">
      <w:bodyDiv w:val="1"/>
      <w:marLeft w:val="0"/>
      <w:marRight w:val="0"/>
      <w:marTop w:val="0"/>
      <w:marBottom w:val="0"/>
      <w:divBdr>
        <w:top w:val="none" w:sz="0" w:space="0" w:color="auto"/>
        <w:left w:val="none" w:sz="0" w:space="0" w:color="auto"/>
        <w:bottom w:val="none" w:sz="0" w:space="0" w:color="auto"/>
        <w:right w:val="none" w:sz="0" w:space="0" w:color="auto"/>
      </w:divBdr>
    </w:div>
    <w:div w:id="1907178183">
      <w:bodyDiv w:val="1"/>
      <w:marLeft w:val="0"/>
      <w:marRight w:val="0"/>
      <w:marTop w:val="0"/>
      <w:marBottom w:val="0"/>
      <w:divBdr>
        <w:top w:val="none" w:sz="0" w:space="0" w:color="auto"/>
        <w:left w:val="none" w:sz="0" w:space="0" w:color="auto"/>
        <w:bottom w:val="none" w:sz="0" w:space="0" w:color="auto"/>
        <w:right w:val="none" w:sz="0" w:space="0" w:color="auto"/>
      </w:divBdr>
    </w:div>
    <w:div w:id="1946227332">
      <w:bodyDiv w:val="1"/>
      <w:marLeft w:val="0"/>
      <w:marRight w:val="0"/>
      <w:marTop w:val="0"/>
      <w:marBottom w:val="0"/>
      <w:divBdr>
        <w:top w:val="none" w:sz="0" w:space="0" w:color="auto"/>
        <w:left w:val="none" w:sz="0" w:space="0" w:color="auto"/>
        <w:bottom w:val="none" w:sz="0" w:space="0" w:color="auto"/>
        <w:right w:val="none" w:sz="0" w:space="0" w:color="auto"/>
      </w:divBdr>
    </w:div>
    <w:div w:id="2017462330">
      <w:bodyDiv w:val="1"/>
      <w:marLeft w:val="0"/>
      <w:marRight w:val="0"/>
      <w:marTop w:val="0"/>
      <w:marBottom w:val="0"/>
      <w:divBdr>
        <w:top w:val="none" w:sz="0" w:space="0" w:color="auto"/>
        <w:left w:val="none" w:sz="0" w:space="0" w:color="auto"/>
        <w:bottom w:val="none" w:sz="0" w:space="0" w:color="auto"/>
        <w:right w:val="none" w:sz="0" w:space="0" w:color="auto"/>
      </w:divBdr>
    </w:div>
    <w:div w:id="2034919578">
      <w:bodyDiv w:val="1"/>
      <w:marLeft w:val="0"/>
      <w:marRight w:val="0"/>
      <w:marTop w:val="0"/>
      <w:marBottom w:val="0"/>
      <w:divBdr>
        <w:top w:val="none" w:sz="0" w:space="0" w:color="auto"/>
        <w:left w:val="none" w:sz="0" w:space="0" w:color="auto"/>
        <w:bottom w:val="none" w:sz="0" w:space="0" w:color="auto"/>
        <w:right w:val="none" w:sz="0" w:space="0" w:color="auto"/>
      </w:divBdr>
    </w:div>
    <w:div w:id="2046640024">
      <w:bodyDiv w:val="1"/>
      <w:marLeft w:val="0"/>
      <w:marRight w:val="0"/>
      <w:marTop w:val="0"/>
      <w:marBottom w:val="0"/>
      <w:divBdr>
        <w:top w:val="none" w:sz="0" w:space="0" w:color="auto"/>
        <w:left w:val="none" w:sz="0" w:space="0" w:color="auto"/>
        <w:bottom w:val="none" w:sz="0" w:space="0" w:color="auto"/>
        <w:right w:val="none" w:sz="0" w:space="0" w:color="auto"/>
      </w:divBdr>
    </w:div>
    <w:div w:id="2067297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pnz.org.n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zma.org.nz/sites/all/files/Code_of_Ethic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pnz.org.n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epnz.org.n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epnz.org.nz"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C49F-5BB4-4A40-8EC9-7860A8F3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9808</Words>
  <Characters>55906</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Auckland</Company>
  <LinksUpToDate>false</LinksUpToDate>
  <CharactersWithSpaces>65583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Stinear</dc:creator>
  <cp:keywords/>
  <dc:description/>
  <cp:lastModifiedBy>Jennifer Youard</cp:lastModifiedBy>
  <cp:revision>3</cp:revision>
  <cp:lastPrinted>2015-08-27T04:26:00Z</cp:lastPrinted>
  <dcterms:created xsi:type="dcterms:W3CDTF">2017-04-01T21:03:00Z</dcterms:created>
  <dcterms:modified xsi:type="dcterms:W3CDTF">2017-04-01T21:03:00Z</dcterms:modified>
</cp:coreProperties>
</file>