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E0D8F" w:rsidRDefault="000E0D8F" w:rsidP="000E0D8F">
      <w:bookmarkStart w:id="0" w:name="_GoBack"/>
      <w:bookmarkEnd w:id="0"/>
    </w:p>
    <w:p w:rsidR="000E0D8F" w:rsidRDefault="000E0D8F" w:rsidP="000E0D8F"/>
    <w:p w:rsidR="000E0D8F" w:rsidRDefault="000E0D8F" w:rsidP="000E0D8F"/>
    <w:p w:rsidR="000E0D8F" w:rsidRDefault="000E0D8F" w:rsidP="000E0D8F"/>
    <w:p w:rsidR="000E0D8F" w:rsidRDefault="000E0D8F" w:rsidP="000E0D8F"/>
    <w:p w:rsidR="000E0D8F" w:rsidRPr="00FF0FEF" w:rsidRDefault="000E0D8F" w:rsidP="000E0D8F">
      <w:pPr>
        <w:jc w:val="center"/>
        <w:rPr>
          <w:b/>
          <w:sz w:val="36"/>
        </w:rPr>
      </w:pPr>
      <w:r w:rsidRPr="00FF0FEF">
        <w:rPr>
          <w:rFonts w:ascii="Arial" w:hAnsi="Arial" w:cs="Arial"/>
          <w:b/>
          <w:sz w:val="48"/>
        </w:rPr>
        <w:t xml:space="preserve">CLINICAL PHYSIOLOGISTS </w:t>
      </w:r>
      <w:r>
        <w:rPr>
          <w:rFonts w:ascii="Arial" w:hAnsi="Arial" w:cs="Arial"/>
          <w:b/>
          <w:sz w:val="48"/>
        </w:rPr>
        <w:t xml:space="preserve">REGISTRATION </w:t>
      </w:r>
      <w:r w:rsidRPr="00FF0FEF">
        <w:rPr>
          <w:rFonts w:ascii="Arial" w:hAnsi="Arial" w:cs="Arial"/>
          <w:b/>
          <w:sz w:val="48"/>
        </w:rPr>
        <w:t>BOARD</w:t>
      </w:r>
    </w:p>
    <w:p w:rsidR="000E0D8F" w:rsidRDefault="000E0D8F" w:rsidP="000E0D8F"/>
    <w:p w:rsidR="000E0D8F" w:rsidRPr="00811C27" w:rsidRDefault="000E0D8F" w:rsidP="000E0D8F">
      <w:pPr>
        <w:jc w:val="center"/>
        <w:rPr>
          <w:rFonts w:ascii="Arial" w:hAnsi="Arial"/>
          <w:b/>
          <w:sz w:val="44"/>
        </w:rPr>
      </w:pPr>
      <w:r>
        <w:rPr>
          <w:rFonts w:ascii="Arial" w:hAnsi="Arial"/>
          <w:b/>
          <w:sz w:val="44"/>
        </w:rPr>
        <w:t>In</w:t>
      </w:r>
      <w:r w:rsidRPr="00811C27">
        <w:rPr>
          <w:rFonts w:ascii="Arial" w:hAnsi="Arial"/>
          <w:b/>
          <w:sz w:val="44"/>
        </w:rPr>
        <w:t xml:space="preserve"> association with</w:t>
      </w:r>
    </w:p>
    <w:p w:rsidR="000E0D8F" w:rsidRPr="00811C27" w:rsidRDefault="000E0D8F" w:rsidP="000E0D8F">
      <w:pPr>
        <w:jc w:val="center"/>
        <w:rPr>
          <w:rFonts w:ascii="Arial" w:hAnsi="Arial"/>
          <w:b/>
          <w:sz w:val="44"/>
        </w:rPr>
      </w:pPr>
    </w:p>
    <w:p w:rsidR="000E0D8F" w:rsidRPr="00811C27" w:rsidRDefault="000E0D8F" w:rsidP="000E0D8F">
      <w:pPr>
        <w:jc w:val="center"/>
        <w:rPr>
          <w:rFonts w:ascii="Arial" w:hAnsi="Arial"/>
          <w:b/>
          <w:sz w:val="44"/>
        </w:rPr>
      </w:pPr>
      <w:r w:rsidRPr="00811C27">
        <w:rPr>
          <w:rFonts w:ascii="Arial" w:hAnsi="Arial"/>
          <w:b/>
          <w:sz w:val="44"/>
        </w:rPr>
        <w:t>Society of Cardiopulmonary Technology NZ (SCT)</w:t>
      </w:r>
    </w:p>
    <w:p w:rsidR="000E0D8F" w:rsidRDefault="000E0D8F" w:rsidP="000E0D8F"/>
    <w:p w:rsidR="000E0D8F" w:rsidRDefault="000E0D8F" w:rsidP="000E0D8F">
      <w:pPr>
        <w:jc w:val="center"/>
        <w:rPr>
          <w:b/>
        </w:rPr>
      </w:pPr>
    </w:p>
    <w:p w:rsidR="000E0D8F" w:rsidRPr="0020337B" w:rsidRDefault="000E0D8F" w:rsidP="000E0D8F">
      <w:pPr>
        <w:jc w:val="center"/>
        <w:rPr>
          <w:rFonts w:ascii="Arial" w:hAnsi="Arial" w:cs="Arial"/>
          <w:b/>
          <w:sz w:val="22"/>
        </w:rPr>
      </w:pPr>
      <w:r w:rsidRPr="0020337B">
        <w:rPr>
          <w:rFonts w:ascii="Arial" w:hAnsi="Arial" w:cs="Arial"/>
          <w:b/>
          <w:sz w:val="40"/>
        </w:rPr>
        <w:t>Competenc</w:t>
      </w:r>
      <w:r>
        <w:rPr>
          <w:rFonts w:ascii="Arial" w:hAnsi="Arial" w:cs="Arial"/>
          <w:b/>
          <w:sz w:val="40"/>
        </w:rPr>
        <w:t>i</w:t>
      </w:r>
      <w:r w:rsidRPr="0020337B">
        <w:rPr>
          <w:rFonts w:ascii="Arial" w:hAnsi="Arial" w:cs="Arial"/>
          <w:b/>
          <w:sz w:val="40"/>
        </w:rPr>
        <w:t>es Required for Registration</w:t>
      </w:r>
      <w:r>
        <w:rPr>
          <w:rFonts w:ascii="Arial" w:hAnsi="Arial" w:cs="Arial"/>
          <w:b/>
          <w:sz w:val="40"/>
        </w:rPr>
        <w:t>: Cardiac Physiologist</w:t>
      </w:r>
    </w:p>
    <w:p w:rsidR="000E0D8F" w:rsidRDefault="000E0D8F" w:rsidP="000E0D8F">
      <w:pPr>
        <w:jc w:val="center"/>
        <w:rPr>
          <w:rFonts w:ascii="Arial" w:hAnsi="Arial" w:cs="Arial"/>
          <w:b/>
        </w:rPr>
      </w:pPr>
    </w:p>
    <w:p w:rsidR="000E0D8F" w:rsidRDefault="000E0D8F" w:rsidP="000E0D8F">
      <w:pPr>
        <w:jc w:val="center"/>
        <w:rPr>
          <w:rFonts w:ascii="Arial" w:hAnsi="Arial" w:cs="Arial"/>
          <w:b/>
        </w:rPr>
      </w:pPr>
    </w:p>
    <w:p w:rsidR="000E0D8F" w:rsidRDefault="000E0D8F" w:rsidP="000E0D8F">
      <w:pPr>
        <w:jc w:val="center"/>
        <w:rPr>
          <w:rFonts w:ascii="Arial" w:hAnsi="Arial" w:cs="Arial"/>
        </w:rPr>
      </w:pPr>
      <w:r>
        <w:rPr>
          <w:rFonts w:ascii="Arial" w:hAnsi="Arial" w:cs="Arial"/>
        </w:rPr>
        <w:t xml:space="preserve"> </w:t>
      </w:r>
    </w:p>
    <w:p w:rsidR="000E0D8F" w:rsidRDefault="000E0D8F" w:rsidP="000E0D8F">
      <w:pPr>
        <w:jc w:val="center"/>
        <w:rPr>
          <w:rFonts w:ascii="Arial" w:hAnsi="Arial" w:cs="Arial"/>
        </w:rPr>
      </w:pPr>
      <w:r>
        <w:rPr>
          <w:rFonts w:ascii="Arial" w:hAnsi="Arial" w:cs="Arial"/>
        </w:rPr>
        <w:t xml:space="preserve">Reviewed </w:t>
      </w:r>
      <w:r w:rsidR="003773EC">
        <w:rPr>
          <w:rFonts w:ascii="Arial" w:hAnsi="Arial" w:cs="Arial"/>
        </w:rPr>
        <w:t>15</w:t>
      </w:r>
      <w:r>
        <w:rPr>
          <w:rFonts w:ascii="Arial" w:hAnsi="Arial" w:cs="Arial"/>
        </w:rPr>
        <w:t>/</w:t>
      </w:r>
      <w:r w:rsidR="003773EC">
        <w:rPr>
          <w:rFonts w:ascii="Arial" w:hAnsi="Arial" w:cs="Arial"/>
        </w:rPr>
        <w:t>3</w:t>
      </w:r>
      <w:r>
        <w:rPr>
          <w:rFonts w:ascii="Arial" w:hAnsi="Arial" w:cs="Arial"/>
        </w:rPr>
        <w:t>/18, replaces 27/9/13</w:t>
      </w:r>
    </w:p>
    <w:p w:rsidR="000E0D8F" w:rsidRDefault="000E0D8F" w:rsidP="000E0D8F">
      <w:pPr>
        <w:jc w:val="center"/>
        <w:rPr>
          <w:rFonts w:ascii="Arial" w:hAnsi="Arial" w:cs="Arial"/>
        </w:rPr>
      </w:pPr>
    </w:p>
    <w:p w:rsidR="000E0D8F" w:rsidRDefault="000E0D8F" w:rsidP="000E0D8F">
      <w:pPr>
        <w:jc w:val="center"/>
        <w:rPr>
          <w:rFonts w:ascii="Arial" w:hAnsi="Arial" w:cs="Arial"/>
        </w:rPr>
      </w:pPr>
    </w:p>
    <w:p w:rsidR="000E0D8F" w:rsidRDefault="000E0D8F" w:rsidP="000E0D8F">
      <w:pPr>
        <w:jc w:val="center"/>
        <w:rPr>
          <w:rFonts w:ascii="Arial" w:hAnsi="Arial" w:cs="Arial"/>
        </w:rPr>
      </w:pPr>
    </w:p>
    <w:p w:rsidR="000E0D8F" w:rsidRDefault="000E0D8F" w:rsidP="000E0D8F">
      <w:pPr>
        <w:jc w:val="center"/>
        <w:rPr>
          <w:rFonts w:ascii="Arial" w:hAnsi="Arial" w:cs="Arial"/>
        </w:rPr>
      </w:pPr>
    </w:p>
    <w:p w:rsidR="000E0D8F" w:rsidRDefault="000E0D8F" w:rsidP="000E0D8F">
      <w:pPr>
        <w:jc w:val="center"/>
        <w:rPr>
          <w:rFonts w:ascii="Arial" w:hAnsi="Arial" w:cs="Arial"/>
        </w:rPr>
      </w:pPr>
    </w:p>
    <w:p w:rsidR="000E0D8F" w:rsidRDefault="000E0D8F" w:rsidP="000E0D8F">
      <w:pPr>
        <w:jc w:val="center"/>
        <w:rPr>
          <w:rFonts w:ascii="Arial" w:hAnsi="Arial" w:cs="Arial"/>
        </w:rPr>
      </w:pPr>
    </w:p>
    <w:p w:rsidR="000E0D8F" w:rsidRDefault="000E0D8F" w:rsidP="000E0D8F">
      <w:pPr>
        <w:rPr>
          <w:rFonts w:ascii="Arial" w:hAnsi="Arial" w:cs="Arial"/>
        </w:rPr>
      </w:pPr>
      <w:r>
        <w:rPr>
          <w:rFonts w:ascii="Arial" w:hAnsi="Arial" w:cs="Arial"/>
        </w:rPr>
        <w:t xml:space="preserve"> </w:t>
      </w:r>
    </w:p>
    <w:p w:rsidR="000E0D8F" w:rsidRDefault="000E0D8F" w:rsidP="000E0D8F">
      <w:pPr>
        <w:rPr>
          <w:rFonts w:ascii="Arial" w:hAnsi="Arial" w:cs="Arial"/>
        </w:rPr>
      </w:pPr>
      <w:r>
        <w:rPr>
          <w:rFonts w:ascii="Arial" w:hAnsi="Arial" w:cs="Arial"/>
        </w:rPr>
        <w:t>Acknowledgement: Association of Clinical Scientists (</w:t>
      </w:r>
      <w:smartTag w:uri="urn:schemas-microsoft-com:office:smarttags" w:element="stockticker">
        <w:r>
          <w:rPr>
            <w:rFonts w:ascii="Arial" w:hAnsi="Arial" w:cs="Arial"/>
          </w:rPr>
          <w:t>ACS</w:t>
        </w:r>
      </w:smartTag>
      <w:r>
        <w:rPr>
          <w:rFonts w:ascii="Arial" w:hAnsi="Arial" w:cs="Arial"/>
        </w:rPr>
        <w:t xml:space="preserve">) </w:t>
      </w:r>
      <w:smartTag w:uri="urn:schemas-microsoft-com:office:smarttags" w:element="place">
        <w:smartTag w:uri="urn:schemas-microsoft-com:office:smarttags" w:element="country-region">
          <w:r>
            <w:rPr>
              <w:rFonts w:ascii="Arial" w:hAnsi="Arial" w:cs="Arial"/>
            </w:rPr>
            <w:t>UK</w:t>
          </w:r>
        </w:smartTag>
      </w:smartTag>
      <w:r>
        <w:rPr>
          <w:rFonts w:ascii="Arial" w:hAnsi="Arial" w:cs="Arial"/>
        </w:rPr>
        <w:t>.</w:t>
      </w:r>
    </w:p>
    <w:p w:rsidR="000E0D8F" w:rsidRPr="00170A7B" w:rsidRDefault="000E0D8F" w:rsidP="000E0D8F">
      <w:pPr>
        <w:rPr>
          <w:rFonts w:ascii="Arial" w:hAnsi="Arial" w:cs="Arial"/>
          <w:b/>
        </w:rPr>
      </w:pPr>
      <w:r>
        <w:rPr>
          <w:rFonts w:ascii="Arial" w:hAnsi="Arial" w:cs="Arial"/>
        </w:rPr>
        <w:br w:type="page"/>
      </w:r>
    </w:p>
    <w:tbl>
      <w:tblPr>
        <w:tblW w:w="0" w:type="auto"/>
        <w:tblBorders>
          <w:top w:val="single" w:sz="4" w:space="0" w:color="auto"/>
          <w:left w:val="single" w:sz="4" w:space="0" w:color="auto"/>
          <w:bottom w:val="single" w:sz="4" w:space="0" w:color="auto"/>
        </w:tblBorders>
        <w:tblLook w:val="01E0" w:firstRow="1" w:lastRow="1" w:firstColumn="1" w:lastColumn="1" w:noHBand="0" w:noVBand="0"/>
      </w:tblPr>
      <w:tblGrid>
        <w:gridCol w:w="6588"/>
        <w:gridCol w:w="6588"/>
      </w:tblGrid>
      <w:tr w:rsidR="000E0D8F" w:rsidRPr="00A938A1" w:rsidTr="003E082B">
        <w:tc>
          <w:tcPr>
            <w:tcW w:w="6588" w:type="dxa"/>
            <w:shd w:val="clear" w:color="auto" w:fill="auto"/>
          </w:tcPr>
          <w:p w:rsidR="000E0D8F" w:rsidRPr="00A938A1" w:rsidRDefault="000E0D8F" w:rsidP="003E082B">
            <w:pPr>
              <w:jc w:val="center"/>
              <w:rPr>
                <w:rFonts w:ascii="Arial" w:hAnsi="Arial" w:cs="Arial"/>
                <w:b/>
              </w:rPr>
            </w:pPr>
            <w:r w:rsidRPr="00A938A1">
              <w:rPr>
                <w:rFonts w:ascii="Arial" w:hAnsi="Arial" w:cs="Arial"/>
                <w:b/>
              </w:rPr>
              <w:lastRenderedPageBreak/>
              <w:t>COMPETENCIES REQUIRED FOR REGISTRATION</w:t>
            </w:r>
          </w:p>
        </w:tc>
        <w:tc>
          <w:tcPr>
            <w:tcW w:w="6588" w:type="dxa"/>
            <w:shd w:val="clear" w:color="auto" w:fill="auto"/>
          </w:tcPr>
          <w:p w:rsidR="000E0D8F" w:rsidRPr="00A938A1" w:rsidRDefault="000E0D8F" w:rsidP="003E082B">
            <w:pPr>
              <w:jc w:val="center"/>
              <w:rPr>
                <w:rFonts w:ascii="Arial" w:hAnsi="Arial" w:cs="Arial"/>
                <w:b/>
              </w:rPr>
            </w:pPr>
            <w:r w:rsidRPr="00A938A1">
              <w:rPr>
                <w:rFonts w:ascii="Arial" w:hAnsi="Arial" w:cs="Arial"/>
                <w:b/>
              </w:rPr>
              <w:t>Cardiac Physiologist</w:t>
            </w:r>
          </w:p>
        </w:tc>
      </w:tr>
    </w:tbl>
    <w:p w:rsidR="000E0D8F" w:rsidRPr="00170A7B" w:rsidRDefault="000E0D8F" w:rsidP="000E0D8F">
      <w:pPr>
        <w:rPr>
          <w:rFonts w:ascii="Arial" w:hAnsi="Arial" w:cs="Arial"/>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30"/>
        <w:gridCol w:w="4758"/>
        <w:gridCol w:w="6588"/>
      </w:tblGrid>
      <w:tr w:rsidR="000E0D8F" w:rsidRPr="00D035B6" w:rsidTr="003E082B">
        <w:trPr>
          <w:trHeight w:val="691"/>
        </w:trPr>
        <w:tc>
          <w:tcPr>
            <w:tcW w:w="1830" w:type="dxa"/>
            <w:shd w:val="clear" w:color="auto" w:fill="FFFF99"/>
            <w:vAlign w:val="center"/>
          </w:tcPr>
          <w:p w:rsidR="000E0D8F" w:rsidRPr="00D035B6" w:rsidRDefault="000E0D8F" w:rsidP="003E082B">
            <w:pPr>
              <w:autoSpaceDE w:val="0"/>
              <w:autoSpaceDN w:val="0"/>
              <w:adjustRightInd w:val="0"/>
              <w:rPr>
                <w:rFonts w:ascii="Arial" w:hAnsi="Arial" w:cs="Arial"/>
                <w:sz w:val="20"/>
                <w:szCs w:val="20"/>
              </w:rPr>
            </w:pPr>
            <w:r>
              <w:br w:type="page"/>
            </w:r>
            <w:r w:rsidRPr="00D035B6">
              <w:rPr>
                <w:rFonts w:ascii="Arial" w:hAnsi="Arial" w:cs="Arial"/>
                <w:b/>
                <w:bCs/>
              </w:rPr>
              <w:t>EXPERIENCE</w:t>
            </w:r>
            <w:r w:rsidRPr="00D035B6">
              <w:rPr>
                <w:rFonts w:ascii="Arial" w:hAnsi="Arial" w:cs="Arial"/>
              </w:rPr>
              <w:t>:</w:t>
            </w:r>
          </w:p>
        </w:tc>
        <w:tc>
          <w:tcPr>
            <w:tcW w:w="11346" w:type="dxa"/>
            <w:gridSpan w:val="2"/>
            <w:shd w:val="clear" w:color="auto" w:fill="FFFF99"/>
            <w:vAlign w:val="center"/>
          </w:tcPr>
          <w:p w:rsidR="000E0D8F" w:rsidRPr="00D035B6" w:rsidRDefault="000E0D8F" w:rsidP="003E082B">
            <w:pPr>
              <w:autoSpaceDE w:val="0"/>
              <w:autoSpaceDN w:val="0"/>
              <w:adjustRightInd w:val="0"/>
              <w:rPr>
                <w:rFonts w:ascii="Arial" w:hAnsi="Arial" w:cs="Arial"/>
                <w:sz w:val="20"/>
                <w:szCs w:val="20"/>
              </w:rPr>
            </w:pPr>
            <w:r w:rsidRPr="00D035B6">
              <w:rPr>
                <w:rFonts w:ascii="Arial" w:hAnsi="Arial" w:cs="Arial"/>
                <w:sz w:val="20"/>
                <w:szCs w:val="20"/>
              </w:rPr>
              <w:t>The candidate should be able to demonstrate that he/she has worked in an environment that has enabled the individual to receive training and gain experience relevant to the competencies set out below.</w:t>
            </w:r>
          </w:p>
        </w:tc>
      </w:tr>
      <w:tr w:rsidR="000E0D8F" w:rsidTr="003E082B">
        <w:tc>
          <w:tcPr>
            <w:tcW w:w="6588" w:type="dxa"/>
            <w:gridSpan w:val="2"/>
            <w:shd w:val="clear" w:color="auto" w:fill="FFFF99"/>
          </w:tcPr>
          <w:p w:rsidR="000E0D8F" w:rsidRPr="00D035B6" w:rsidRDefault="000E0D8F" w:rsidP="003E082B">
            <w:pPr>
              <w:jc w:val="center"/>
              <w:rPr>
                <w:rFonts w:ascii="Arial" w:hAnsi="Arial" w:cs="Arial"/>
              </w:rPr>
            </w:pPr>
            <w:r w:rsidRPr="00D035B6">
              <w:rPr>
                <w:rFonts w:ascii="Arial" w:hAnsi="Arial" w:cs="Arial"/>
                <w:b/>
                <w:bCs/>
              </w:rPr>
              <w:t>GENERIC COMPETENCIES</w:t>
            </w:r>
          </w:p>
        </w:tc>
        <w:tc>
          <w:tcPr>
            <w:tcW w:w="6588" w:type="dxa"/>
            <w:shd w:val="clear" w:color="auto" w:fill="FFFF99"/>
          </w:tcPr>
          <w:p w:rsidR="000E0D8F" w:rsidRPr="00D035B6" w:rsidRDefault="000E0D8F" w:rsidP="003E082B">
            <w:pPr>
              <w:autoSpaceDE w:val="0"/>
              <w:autoSpaceDN w:val="0"/>
              <w:adjustRightInd w:val="0"/>
              <w:jc w:val="center"/>
              <w:rPr>
                <w:rFonts w:ascii="Arial" w:hAnsi="Arial" w:cs="Arial"/>
                <w:sz w:val="20"/>
                <w:szCs w:val="20"/>
              </w:rPr>
            </w:pPr>
            <w:r w:rsidRPr="00D035B6">
              <w:rPr>
                <w:rFonts w:ascii="Arial" w:hAnsi="Arial" w:cs="Arial"/>
                <w:b/>
                <w:bCs/>
              </w:rPr>
              <w:t>SPECIFIC COMPETENCIES</w:t>
            </w:r>
          </w:p>
        </w:tc>
      </w:tr>
      <w:tr w:rsidR="000E0D8F" w:rsidTr="003E082B">
        <w:tc>
          <w:tcPr>
            <w:tcW w:w="1830" w:type="dxa"/>
            <w:tcBorders>
              <w:bottom w:val="single" w:sz="4" w:space="0" w:color="auto"/>
            </w:tcBorders>
            <w:shd w:val="clear" w:color="auto" w:fill="FFFF99"/>
            <w:vAlign w:val="center"/>
          </w:tcPr>
          <w:p w:rsidR="000E0D8F" w:rsidRPr="00D035B6" w:rsidRDefault="000E0D8F" w:rsidP="003E082B">
            <w:pPr>
              <w:autoSpaceDE w:val="0"/>
              <w:autoSpaceDN w:val="0"/>
              <w:adjustRightInd w:val="0"/>
              <w:jc w:val="center"/>
              <w:rPr>
                <w:rFonts w:ascii="Arial" w:hAnsi="Arial" w:cs="Arial"/>
                <w:sz w:val="20"/>
                <w:szCs w:val="20"/>
              </w:rPr>
            </w:pPr>
            <w:r w:rsidRPr="00D035B6">
              <w:rPr>
                <w:rFonts w:ascii="Arial" w:hAnsi="Arial" w:cs="Arial"/>
                <w:bCs/>
                <w:sz w:val="20"/>
                <w:szCs w:val="14"/>
              </w:rPr>
              <w:t xml:space="preserve">Standards of Proficiency Code </w:t>
            </w:r>
          </w:p>
        </w:tc>
        <w:tc>
          <w:tcPr>
            <w:tcW w:w="4758" w:type="dxa"/>
            <w:tcBorders>
              <w:bottom w:val="single" w:sz="4" w:space="0" w:color="auto"/>
            </w:tcBorders>
            <w:shd w:val="clear" w:color="auto" w:fill="FFFF99"/>
            <w:vAlign w:val="center"/>
          </w:tcPr>
          <w:p w:rsidR="000E0D8F" w:rsidRPr="00D035B6" w:rsidRDefault="000E0D8F" w:rsidP="003E082B">
            <w:pPr>
              <w:autoSpaceDE w:val="0"/>
              <w:autoSpaceDN w:val="0"/>
              <w:adjustRightInd w:val="0"/>
              <w:jc w:val="center"/>
              <w:rPr>
                <w:rFonts w:ascii="Arial" w:hAnsi="Arial" w:cs="Arial"/>
                <w:sz w:val="20"/>
                <w:szCs w:val="20"/>
              </w:rPr>
            </w:pPr>
            <w:r w:rsidRPr="00D035B6">
              <w:rPr>
                <w:rFonts w:ascii="Arial" w:hAnsi="Arial" w:cs="Arial"/>
                <w:b/>
                <w:bCs/>
                <w:sz w:val="28"/>
                <w:szCs w:val="32"/>
              </w:rPr>
              <w:t>SCIENTIFIC</w:t>
            </w:r>
          </w:p>
        </w:tc>
        <w:tc>
          <w:tcPr>
            <w:tcW w:w="6588" w:type="dxa"/>
            <w:shd w:val="clear" w:color="auto" w:fill="FFFF99"/>
            <w:vAlign w:val="center"/>
          </w:tcPr>
          <w:p w:rsidR="000E0D8F" w:rsidRPr="00D035B6" w:rsidRDefault="000E0D8F" w:rsidP="003E082B">
            <w:pPr>
              <w:autoSpaceDE w:val="0"/>
              <w:autoSpaceDN w:val="0"/>
              <w:adjustRightInd w:val="0"/>
              <w:rPr>
                <w:rFonts w:ascii="Arial" w:hAnsi="Arial" w:cs="Arial"/>
                <w:sz w:val="20"/>
                <w:szCs w:val="20"/>
              </w:rPr>
            </w:pPr>
            <w:r w:rsidRPr="00D035B6">
              <w:rPr>
                <w:rFonts w:ascii="Arial" w:hAnsi="Arial" w:cs="Arial"/>
                <w:sz w:val="22"/>
              </w:rPr>
              <w:t>Be able to demonstrate the rigorous application of scientific methods in his/her experience to date</w:t>
            </w:r>
          </w:p>
        </w:tc>
      </w:tr>
      <w:tr w:rsidR="000E0D8F" w:rsidTr="003E082B">
        <w:trPr>
          <w:trHeight w:val="932"/>
        </w:trPr>
        <w:tc>
          <w:tcPr>
            <w:tcW w:w="1830" w:type="dxa"/>
            <w:shd w:val="clear" w:color="auto" w:fill="FFFF99"/>
            <w:vAlign w:val="center"/>
          </w:tcPr>
          <w:p w:rsidR="000E0D8F" w:rsidRPr="00D035B6" w:rsidRDefault="000E0D8F" w:rsidP="003E082B">
            <w:pPr>
              <w:autoSpaceDE w:val="0"/>
              <w:autoSpaceDN w:val="0"/>
              <w:adjustRightInd w:val="0"/>
              <w:jc w:val="center"/>
              <w:rPr>
                <w:rFonts w:ascii="Arial" w:hAnsi="Arial" w:cs="Arial"/>
                <w:bCs/>
                <w:sz w:val="20"/>
                <w:szCs w:val="14"/>
              </w:rPr>
            </w:pPr>
            <w:r w:rsidRPr="00D035B6">
              <w:rPr>
                <w:rFonts w:ascii="Arial" w:hAnsi="Arial" w:cs="Arial"/>
                <w:bCs/>
                <w:sz w:val="20"/>
                <w:szCs w:val="14"/>
              </w:rPr>
              <w:t>3a.1p</w:t>
            </w:r>
          </w:p>
        </w:tc>
        <w:tc>
          <w:tcPr>
            <w:tcW w:w="4758" w:type="dxa"/>
            <w:shd w:val="clear" w:color="auto" w:fill="FFFF99"/>
            <w:vAlign w:val="center"/>
          </w:tcPr>
          <w:p w:rsidR="000E0D8F" w:rsidRPr="00D035B6" w:rsidRDefault="000E0D8F" w:rsidP="000E0D8F">
            <w:pPr>
              <w:numPr>
                <w:ilvl w:val="0"/>
                <w:numId w:val="1"/>
              </w:numPr>
              <w:autoSpaceDE w:val="0"/>
              <w:autoSpaceDN w:val="0"/>
              <w:adjustRightInd w:val="0"/>
              <w:ind w:left="357" w:hanging="357"/>
              <w:rPr>
                <w:rFonts w:ascii="Arial" w:hAnsi="Arial" w:cs="Arial"/>
                <w:sz w:val="20"/>
                <w:szCs w:val="20"/>
              </w:rPr>
            </w:pPr>
            <w:r w:rsidRPr="00D035B6">
              <w:rPr>
                <w:rFonts w:ascii="Arial" w:hAnsi="Arial" w:cs="Arial"/>
                <w:sz w:val="20"/>
                <w:szCs w:val="20"/>
              </w:rPr>
              <w:t>understanding of the science that underpins the specialty (modality) and the broader aspects of medicine and clinical practice</w:t>
            </w:r>
          </w:p>
        </w:tc>
        <w:tc>
          <w:tcPr>
            <w:tcW w:w="6588" w:type="dxa"/>
            <w:vMerge w:val="restart"/>
            <w:shd w:val="clear" w:color="auto" w:fill="auto"/>
            <w:vAlign w:val="center"/>
          </w:tcPr>
          <w:p w:rsidR="000E0D8F" w:rsidRPr="00D035B6" w:rsidRDefault="000E0D8F" w:rsidP="000E0D8F">
            <w:pPr>
              <w:numPr>
                <w:ilvl w:val="0"/>
                <w:numId w:val="1"/>
              </w:numPr>
              <w:autoSpaceDE w:val="0"/>
              <w:autoSpaceDN w:val="0"/>
              <w:adjustRightInd w:val="0"/>
              <w:rPr>
                <w:rFonts w:ascii="Arial" w:hAnsi="Arial" w:cs="Arial"/>
                <w:sz w:val="20"/>
                <w:szCs w:val="20"/>
              </w:rPr>
            </w:pPr>
            <w:r w:rsidRPr="00D035B6">
              <w:rPr>
                <w:rFonts w:ascii="Arial" w:hAnsi="Arial" w:cs="Arial"/>
                <w:sz w:val="20"/>
                <w:szCs w:val="20"/>
              </w:rPr>
              <w:t xml:space="preserve">understanding of the principles of the techniques and investigative procedures undertaken within the discipline of cardiac physiology and in cardiac medicine </w:t>
            </w:r>
            <w:r w:rsidRPr="00D035B6">
              <w:rPr>
                <w:rFonts w:ascii="Arial" w:hAnsi="Arial" w:cs="Arial"/>
                <w:sz w:val="20"/>
                <w:szCs w:val="20"/>
              </w:rPr>
              <w:br/>
            </w:r>
          </w:p>
          <w:p w:rsidR="000E0D8F" w:rsidRPr="00D035B6" w:rsidRDefault="000E0D8F" w:rsidP="000E0D8F">
            <w:pPr>
              <w:numPr>
                <w:ilvl w:val="0"/>
                <w:numId w:val="1"/>
              </w:numPr>
              <w:autoSpaceDE w:val="0"/>
              <w:autoSpaceDN w:val="0"/>
              <w:adjustRightInd w:val="0"/>
              <w:rPr>
                <w:rFonts w:ascii="Arial" w:hAnsi="Arial" w:cs="Arial"/>
                <w:sz w:val="20"/>
                <w:szCs w:val="20"/>
              </w:rPr>
            </w:pPr>
            <w:r w:rsidRPr="00D035B6">
              <w:rPr>
                <w:rFonts w:ascii="Arial" w:hAnsi="Arial" w:cs="Arial"/>
                <w:sz w:val="20"/>
                <w:szCs w:val="20"/>
              </w:rPr>
              <w:t xml:space="preserve">ability to advise on the choice of appropriate investigative and therapeutic procedures based on the clinical condition and presenting symptoms of the patient and the results of previous investigations where appropriate </w:t>
            </w:r>
            <w:r w:rsidRPr="00D035B6">
              <w:rPr>
                <w:rFonts w:ascii="Arial" w:hAnsi="Arial" w:cs="Arial"/>
                <w:sz w:val="20"/>
                <w:szCs w:val="20"/>
              </w:rPr>
              <w:br/>
            </w:r>
          </w:p>
          <w:p w:rsidR="000E0D8F" w:rsidRPr="00D035B6" w:rsidRDefault="000E0D8F" w:rsidP="000E0D8F">
            <w:pPr>
              <w:numPr>
                <w:ilvl w:val="0"/>
                <w:numId w:val="1"/>
              </w:numPr>
              <w:autoSpaceDE w:val="0"/>
              <w:autoSpaceDN w:val="0"/>
              <w:adjustRightInd w:val="0"/>
              <w:rPr>
                <w:rFonts w:ascii="Arial" w:hAnsi="Arial" w:cs="Arial"/>
                <w:sz w:val="20"/>
                <w:szCs w:val="20"/>
              </w:rPr>
            </w:pPr>
            <w:r w:rsidRPr="00D035B6">
              <w:rPr>
                <w:rFonts w:ascii="Arial" w:hAnsi="Arial" w:cs="Arial"/>
                <w:sz w:val="20"/>
                <w:szCs w:val="20"/>
              </w:rPr>
              <w:t xml:space="preserve">familiarity with the evidence for and limitations of common investigative and therapeutic procedures relevant to cardiac physiology, used in the diagnosis and management of patients </w:t>
            </w:r>
            <w:r w:rsidRPr="00D035B6">
              <w:rPr>
                <w:rFonts w:ascii="Arial" w:hAnsi="Arial" w:cs="Arial"/>
                <w:sz w:val="20"/>
                <w:szCs w:val="20"/>
              </w:rPr>
              <w:br/>
            </w:r>
          </w:p>
          <w:p w:rsidR="000E0D8F" w:rsidRPr="00D035B6" w:rsidRDefault="000E0D8F" w:rsidP="000E0D8F">
            <w:pPr>
              <w:numPr>
                <w:ilvl w:val="0"/>
                <w:numId w:val="1"/>
              </w:numPr>
              <w:autoSpaceDE w:val="0"/>
              <w:autoSpaceDN w:val="0"/>
              <w:adjustRightInd w:val="0"/>
              <w:rPr>
                <w:rFonts w:ascii="Arial" w:hAnsi="Arial" w:cs="Arial"/>
                <w:sz w:val="20"/>
                <w:szCs w:val="20"/>
              </w:rPr>
            </w:pPr>
            <w:r w:rsidRPr="00D035B6">
              <w:rPr>
                <w:rFonts w:ascii="Arial" w:hAnsi="Arial" w:cs="Arial"/>
                <w:sz w:val="20"/>
                <w:szCs w:val="20"/>
              </w:rPr>
              <w:t>familiarity with the basic knowledge of related disciplines in order to be able to integrate relevant results into an overall interpretation of the clinical condition</w:t>
            </w:r>
          </w:p>
          <w:p w:rsidR="000E0D8F" w:rsidRPr="00D035B6" w:rsidRDefault="000E0D8F" w:rsidP="003E082B">
            <w:pPr>
              <w:autoSpaceDE w:val="0"/>
              <w:autoSpaceDN w:val="0"/>
              <w:adjustRightInd w:val="0"/>
              <w:rPr>
                <w:rFonts w:ascii="Arial" w:hAnsi="Arial" w:cs="Arial"/>
              </w:rPr>
            </w:pPr>
          </w:p>
        </w:tc>
      </w:tr>
      <w:tr w:rsidR="000E0D8F" w:rsidTr="003E082B">
        <w:trPr>
          <w:trHeight w:val="933"/>
        </w:trPr>
        <w:tc>
          <w:tcPr>
            <w:tcW w:w="1830" w:type="dxa"/>
            <w:shd w:val="clear" w:color="auto" w:fill="FFFF99"/>
            <w:vAlign w:val="center"/>
          </w:tcPr>
          <w:p w:rsidR="000E0D8F" w:rsidRPr="00D035B6" w:rsidRDefault="000E0D8F" w:rsidP="003E082B">
            <w:pPr>
              <w:autoSpaceDE w:val="0"/>
              <w:autoSpaceDN w:val="0"/>
              <w:adjustRightInd w:val="0"/>
              <w:jc w:val="center"/>
              <w:rPr>
                <w:rFonts w:ascii="Arial" w:hAnsi="Arial" w:cs="Arial"/>
                <w:bCs/>
                <w:sz w:val="20"/>
                <w:szCs w:val="14"/>
              </w:rPr>
            </w:pPr>
            <w:r w:rsidRPr="00D035B6">
              <w:rPr>
                <w:rFonts w:ascii="Arial" w:hAnsi="Arial" w:cs="Arial"/>
                <w:bCs/>
                <w:sz w:val="20"/>
                <w:szCs w:val="14"/>
              </w:rPr>
              <w:t>3a.1g</w:t>
            </w:r>
          </w:p>
        </w:tc>
        <w:tc>
          <w:tcPr>
            <w:tcW w:w="4758" w:type="dxa"/>
            <w:shd w:val="clear" w:color="auto" w:fill="FFFF99"/>
            <w:vAlign w:val="center"/>
          </w:tcPr>
          <w:p w:rsidR="000E0D8F" w:rsidRPr="00D035B6" w:rsidRDefault="000E0D8F" w:rsidP="000E0D8F">
            <w:pPr>
              <w:numPr>
                <w:ilvl w:val="0"/>
                <w:numId w:val="1"/>
              </w:numPr>
              <w:autoSpaceDE w:val="0"/>
              <w:autoSpaceDN w:val="0"/>
              <w:adjustRightInd w:val="0"/>
              <w:ind w:left="357" w:hanging="357"/>
              <w:rPr>
                <w:rFonts w:ascii="Arial" w:hAnsi="Arial" w:cs="Arial"/>
                <w:sz w:val="20"/>
                <w:szCs w:val="20"/>
              </w:rPr>
            </w:pPr>
            <w:r w:rsidRPr="00D035B6">
              <w:rPr>
                <w:rFonts w:ascii="Arial" w:hAnsi="Arial" w:cs="Arial"/>
                <w:sz w:val="20"/>
                <w:szCs w:val="20"/>
              </w:rPr>
              <w:t>demonstrating a strong base of knowledge appropriate to the specialty and to the investigations and therapeutic options available</w:t>
            </w:r>
          </w:p>
        </w:tc>
        <w:tc>
          <w:tcPr>
            <w:tcW w:w="6588" w:type="dxa"/>
            <w:vMerge/>
            <w:shd w:val="clear" w:color="auto" w:fill="auto"/>
          </w:tcPr>
          <w:p w:rsidR="000E0D8F" w:rsidRPr="00D035B6" w:rsidRDefault="000E0D8F" w:rsidP="003E082B">
            <w:pPr>
              <w:autoSpaceDE w:val="0"/>
              <w:autoSpaceDN w:val="0"/>
              <w:adjustRightInd w:val="0"/>
              <w:rPr>
                <w:rFonts w:ascii="Arial" w:hAnsi="Arial" w:cs="Arial"/>
              </w:rPr>
            </w:pPr>
          </w:p>
        </w:tc>
      </w:tr>
      <w:tr w:rsidR="000E0D8F" w:rsidTr="003E082B">
        <w:trPr>
          <w:trHeight w:val="933"/>
        </w:trPr>
        <w:tc>
          <w:tcPr>
            <w:tcW w:w="1830" w:type="dxa"/>
            <w:shd w:val="clear" w:color="auto" w:fill="FFFF99"/>
            <w:vAlign w:val="center"/>
          </w:tcPr>
          <w:p w:rsidR="000E0D8F" w:rsidRPr="00D035B6" w:rsidRDefault="000E0D8F" w:rsidP="003E082B">
            <w:pPr>
              <w:autoSpaceDE w:val="0"/>
              <w:autoSpaceDN w:val="0"/>
              <w:adjustRightInd w:val="0"/>
              <w:jc w:val="center"/>
              <w:rPr>
                <w:rFonts w:ascii="Arial" w:hAnsi="Arial" w:cs="Arial"/>
                <w:bCs/>
                <w:sz w:val="20"/>
                <w:szCs w:val="14"/>
              </w:rPr>
            </w:pPr>
            <w:r w:rsidRPr="00D035B6">
              <w:rPr>
                <w:rFonts w:ascii="Arial" w:hAnsi="Arial" w:cs="Arial"/>
                <w:bCs/>
                <w:sz w:val="20"/>
                <w:szCs w:val="14"/>
              </w:rPr>
              <w:t>2b.1g</w:t>
            </w:r>
          </w:p>
          <w:p w:rsidR="000E0D8F" w:rsidRPr="00D035B6" w:rsidRDefault="000E0D8F" w:rsidP="003E082B">
            <w:pPr>
              <w:autoSpaceDE w:val="0"/>
              <w:autoSpaceDN w:val="0"/>
              <w:adjustRightInd w:val="0"/>
              <w:jc w:val="center"/>
              <w:rPr>
                <w:rFonts w:ascii="Arial" w:hAnsi="Arial" w:cs="Arial"/>
                <w:bCs/>
                <w:sz w:val="20"/>
                <w:szCs w:val="14"/>
              </w:rPr>
            </w:pPr>
            <w:r w:rsidRPr="00D035B6">
              <w:rPr>
                <w:rFonts w:ascii="Arial" w:hAnsi="Arial" w:cs="Arial"/>
                <w:bCs/>
                <w:sz w:val="20"/>
                <w:szCs w:val="14"/>
              </w:rPr>
              <w:t>2b.1p</w:t>
            </w:r>
          </w:p>
        </w:tc>
        <w:tc>
          <w:tcPr>
            <w:tcW w:w="4758" w:type="dxa"/>
            <w:shd w:val="clear" w:color="auto" w:fill="FFFF99"/>
            <w:vAlign w:val="center"/>
          </w:tcPr>
          <w:p w:rsidR="000E0D8F" w:rsidRPr="00D035B6" w:rsidRDefault="000E0D8F" w:rsidP="000E0D8F">
            <w:pPr>
              <w:numPr>
                <w:ilvl w:val="0"/>
                <w:numId w:val="1"/>
              </w:numPr>
              <w:autoSpaceDE w:val="0"/>
              <w:autoSpaceDN w:val="0"/>
              <w:adjustRightInd w:val="0"/>
              <w:ind w:left="357" w:hanging="357"/>
              <w:rPr>
                <w:rFonts w:ascii="Arial" w:hAnsi="Arial" w:cs="Arial"/>
                <w:sz w:val="20"/>
                <w:szCs w:val="20"/>
              </w:rPr>
            </w:pPr>
            <w:r w:rsidRPr="00D035B6">
              <w:rPr>
                <w:rFonts w:ascii="Arial" w:hAnsi="Arial" w:cs="Arial"/>
                <w:sz w:val="20"/>
                <w:szCs w:val="20"/>
              </w:rPr>
              <w:t>experience of searching for knowledge, critical appraisal of information and integration into the knowledge base</w:t>
            </w:r>
          </w:p>
        </w:tc>
        <w:tc>
          <w:tcPr>
            <w:tcW w:w="6588" w:type="dxa"/>
            <w:vMerge/>
            <w:shd w:val="clear" w:color="auto" w:fill="auto"/>
          </w:tcPr>
          <w:p w:rsidR="000E0D8F" w:rsidRPr="00D035B6" w:rsidRDefault="000E0D8F" w:rsidP="003E082B">
            <w:pPr>
              <w:autoSpaceDE w:val="0"/>
              <w:autoSpaceDN w:val="0"/>
              <w:adjustRightInd w:val="0"/>
              <w:rPr>
                <w:rFonts w:ascii="Arial" w:hAnsi="Arial" w:cs="Arial"/>
              </w:rPr>
            </w:pPr>
          </w:p>
        </w:tc>
      </w:tr>
      <w:tr w:rsidR="000E0D8F" w:rsidTr="003E082B">
        <w:trPr>
          <w:trHeight w:val="933"/>
        </w:trPr>
        <w:tc>
          <w:tcPr>
            <w:tcW w:w="1830" w:type="dxa"/>
            <w:shd w:val="clear" w:color="auto" w:fill="FFFF99"/>
            <w:vAlign w:val="center"/>
          </w:tcPr>
          <w:p w:rsidR="000E0D8F" w:rsidRPr="00D035B6" w:rsidRDefault="000E0D8F" w:rsidP="003E082B">
            <w:pPr>
              <w:autoSpaceDE w:val="0"/>
              <w:autoSpaceDN w:val="0"/>
              <w:adjustRightInd w:val="0"/>
              <w:jc w:val="center"/>
              <w:rPr>
                <w:rFonts w:ascii="Arial" w:hAnsi="Arial" w:cs="Arial"/>
                <w:bCs/>
                <w:sz w:val="20"/>
                <w:szCs w:val="14"/>
              </w:rPr>
            </w:pPr>
            <w:r w:rsidRPr="00D035B6">
              <w:rPr>
                <w:rFonts w:ascii="Arial" w:hAnsi="Arial" w:cs="Arial"/>
                <w:bCs/>
                <w:sz w:val="20"/>
                <w:szCs w:val="14"/>
              </w:rPr>
              <w:t>2a.1p</w:t>
            </w:r>
          </w:p>
        </w:tc>
        <w:tc>
          <w:tcPr>
            <w:tcW w:w="4758" w:type="dxa"/>
            <w:shd w:val="clear" w:color="auto" w:fill="FFFF99"/>
            <w:vAlign w:val="center"/>
          </w:tcPr>
          <w:p w:rsidR="000E0D8F" w:rsidRPr="00D035B6" w:rsidRDefault="000E0D8F" w:rsidP="000E0D8F">
            <w:pPr>
              <w:numPr>
                <w:ilvl w:val="0"/>
                <w:numId w:val="1"/>
              </w:numPr>
              <w:autoSpaceDE w:val="0"/>
              <w:autoSpaceDN w:val="0"/>
              <w:adjustRightInd w:val="0"/>
              <w:ind w:left="357" w:hanging="357"/>
              <w:rPr>
                <w:rFonts w:ascii="Arial" w:hAnsi="Arial" w:cs="Arial"/>
                <w:sz w:val="20"/>
                <w:szCs w:val="20"/>
              </w:rPr>
            </w:pPr>
            <w:r w:rsidRPr="00D035B6">
              <w:rPr>
                <w:rFonts w:ascii="Arial" w:hAnsi="Arial" w:cs="Arial"/>
                <w:sz w:val="20"/>
                <w:szCs w:val="20"/>
              </w:rPr>
              <w:t>ability to identify the clinical decision which the test/intervention/procedure will inform</w:t>
            </w:r>
          </w:p>
        </w:tc>
        <w:tc>
          <w:tcPr>
            <w:tcW w:w="6588" w:type="dxa"/>
            <w:vMerge/>
            <w:shd w:val="clear" w:color="auto" w:fill="auto"/>
          </w:tcPr>
          <w:p w:rsidR="000E0D8F" w:rsidRPr="00D035B6" w:rsidRDefault="000E0D8F" w:rsidP="003E082B">
            <w:pPr>
              <w:autoSpaceDE w:val="0"/>
              <w:autoSpaceDN w:val="0"/>
              <w:adjustRightInd w:val="0"/>
              <w:rPr>
                <w:rFonts w:ascii="Arial" w:hAnsi="Arial" w:cs="Arial"/>
              </w:rPr>
            </w:pPr>
          </w:p>
        </w:tc>
      </w:tr>
      <w:tr w:rsidR="000E0D8F" w:rsidTr="003E082B">
        <w:trPr>
          <w:trHeight w:val="933"/>
        </w:trPr>
        <w:tc>
          <w:tcPr>
            <w:tcW w:w="1830" w:type="dxa"/>
            <w:shd w:val="clear" w:color="auto" w:fill="FFFF99"/>
            <w:vAlign w:val="center"/>
          </w:tcPr>
          <w:p w:rsidR="000E0D8F" w:rsidRPr="00D035B6" w:rsidRDefault="000E0D8F" w:rsidP="003E082B">
            <w:pPr>
              <w:autoSpaceDE w:val="0"/>
              <w:autoSpaceDN w:val="0"/>
              <w:adjustRightInd w:val="0"/>
              <w:jc w:val="center"/>
              <w:rPr>
                <w:rFonts w:ascii="Arial" w:hAnsi="Arial" w:cs="Arial"/>
                <w:bCs/>
                <w:sz w:val="20"/>
                <w:szCs w:val="14"/>
              </w:rPr>
            </w:pPr>
            <w:r w:rsidRPr="00D035B6">
              <w:rPr>
                <w:rFonts w:ascii="Arial" w:hAnsi="Arial" w:cs="Arial"/>
                <w:bCs/>
                <w:sz w:val="20"/>
                <w:szCs w:val="14"/>
              </w:rPr>
              <w:t>2c.1p</w:t>
            </w:r>
          </w:p>
        </w:tc>
        <w:tc>
          <w:tcPr>
            <w:tcW w:w="4758" w:type="dxa"/>
            <w:shd w:val="clear" w:color="auto" w:fill="FFFF99"/>
            <w:vAlign w:val="center"/>
          </w:tcPr>
          <w:p w:rsidR="000E0D8F" w:rsidRPr="00D035B6" w:rsidRDefault="000E0D8F" w:rsidP="000E0D8F">
            <w:pPr>
              <w:numPr>
                <w:ilvl w:val="0"/>
                <w:numId w:val="1"/>
              </w:numPr>
              <w:autoSpaceDE w:val="0"/>
              <w:autoSpaceDN w:val="0"/>
              <w:adjustRightInd w:val="0"/>
              <w:ind w:left="357" w:hanging="357"/>
              <w:rPr>
                <w:rFonts w:ascii="Arial" w:hAnsi="Arial" w:cs="Arial"/>
                <w:sz w:val="20"/>
                <w:szCs w:val="20"/>
              </w:rPr>
            </w:pPr>
            <w:r w:rsidRPr="00D035B6">
              <w:rPr>
                <w:rFonts w:ascii="Arial" w:hAnsi="Arial" w:cs="Arial"/>
                <w:sz w:val="20"/>
                <w:szCs w:val="20"/>
              </w:rPr>
              <w:t>ability to make judgements on the effectiveness of procedures</w:t>
            </w:r>
          </w:p>
        </w:tc>
        <w:tc>
          <w:tcPr>
            <w:tcW w:w="6588" w:type="dxa"/>
            <w:vMerge/>
            <w:shd w:val="clear" w:color="auto" w:fill="auto"/>
          </w:tcPr>
          <w:p w:rsidR="000E0D8F" w:rsidRPr="00D035B6" w:rsidRDefault="000E0D8F" w:rsidP="003E082B">
            <w:pPr>
              <w:autoSpaceDE w:val="0"/>
              <w:autoSpaceDN w:val="0"/>
              <w:adjustRightInd w:val="0"/>
              <w:rPr>
                <w:rFonts w:ascii="Arial" w:hAnsi="Arial" w:cs="Arial"/>
              </w:rPr>
            </w:pPr>
          </w:p>
        </w:tc>
      </w:tr>
      <w:tr w:rsidR="000E0D8F" w:rsidTr="003E082B">
        <w:trPr>
          <w:trHeight w:val="933"/>
        </w:trPr>
        <w:tc>
          <w:tcPr>
            <w:tcW w:w="1830" w:type="dxa"/>
            <w:tcBorders>
              <w:bottom w:val="single" w:sz="4" w:space="0" w:color="auto"/>
            </w:tcBorders>
            <w:shd w:val="clear" w:color="auto" w:fill="FFFF99"/>
            <w:vAlign w:val="center"/>
          </w:tcPr>
          <w:p w:rsidR="000E0D8F" w:rsidRPr="00D035B6" w:rsidRDefault="000E0D8F" w:rsidP="003E082B">
            <w:pPr>
              <w:autoSpaceDE w:val="0"/>
              <w:autoSpaceDN w:val="0"/>
              <w:adjustRightInd w:val="0"/>
              <w:jc w:val="center"/>
              <w:rPr>
                <w:rFonts w:ascii="Arial" w:hAnsi="Arial" w:cs="Arial"/>
                <w:bCs/>
                <w:sz w:val="20"/>
                <w:szCs w:val="14"/>
              </w:rPr>
            </w:pPr>
            <w:r w:rsidRPr="00D035B6">
              <w:rPr>
                <w:rFonts w:ascii="Arial" w:hAnsi="Arial" w:cs="Arial"/>
                <w:bCs/>
                <w:sz w:val="20"/>
                <w:szCs w:val="14"/>
              </w:rPr>
              <w:t>3a.2g</w:t>
            </w:r>
          </w:p>
        </w:tc>
        <w:tc>
          <w:tcPr>
            <w:tcW w:w="4758" w:type="dxa"/>
            <w:tcBorders>
              <w:bottom w:val="single" w:sz="4" w:space="0" w:color="auto"/>
            </w:tcBorders>
            <w:shd w:val="clear" w:color="auto" w:fill="FFFF99"/>
            <w:vAlign w:val="center"/>
          </w:tcPr>
          <w:p w:rsidR="000E0D8F" w:rsidRPr="00D035B6" w:rsidRDefault="000E0D8F" w:rsidP="000E0D8F">
            <w:pPr>
              <w:numPr>
                <w:ilvl w:val="0"/>
                <w:numId w:val="1"/>
              </w:numPr>
              <w:autoSpaceDE w:val="0"/>
              <w:autoSpaceDN w:val="0"/>
              <w:adjustRightInd w:val="0"/>
              <w:ind w:left="357" w:hanging="357"/>
              <w:rPr>
                <w:rFonts w:ascii="Arial" w:hAnsi="Arial" w:cs="Arial"/>
                <w:sz w:val="20"/>
                <w:szCs w:val="20"/>
              </w:rPr>
            </w:pPr>
            <w:r w:rsidRPr="00D035B6">
              <w:rPr>
                <w:rFonts w:ascii="Arial" w:hAnsi="Arial" w:cs="Arial"/>
                <w:sz w:val="20"/>
                <w:szCs w:val="20"/>
              </w:rPr>
              <w:t>application of the knowledge base to the specialty (modality) and to the range of procedures/investigations available</w:t>
            </w:r>
          </w:p>
        </w:tc>
        <w:tc>
          <w:tcPr>
            <w:tcW w:w="6588" w:type="dxa"/>
            <w:vMerge/>
            <w:tcBorders>
              <w:bottom w:val="single" w:sz="4" w:space="0" w:color="auto"/>
            </w:tcBorders>
            <w:shd w:val="clear" w:color="auto" w:fill="auto"/>
          </w:tcPr>
          <w:p w:rsidR="000E0D8F" w:rsidRPr="00D035B6" w:rsidRDefault="000E0D8F" w:rsidP="003E082B">
            <w:pPr>
              <w:autoSpaceDE w:val="0"/>
              <w:autoSpaceDN w:val="0"/>
              <w:adjustRightInd w:val="0"/>
              <w:rPr>
                <w:rFonts w:ascii="Arial" w:hAnsi="Arial" w:cs="Arial"/>
              </w:rPr>
            </w:pPr>
          </w:p>
        </w:tc>
      </w:tr>
      <w:tr w:rsidR="000E0D8F" w:rsidRPr="00D035B6" w:rsidTr="003E082B">
        <w:tc>
          <w:tcPr>
            <w:tcW w:w="13176" w:type="dxa"/>
            <w:gridSpan w:val="3"/>
            <w:tcBorders>
              <w:left w:val="single" w:sz="4" w:space="0" w:color="auto"/>
              <w:right w:val="single" w:sz="4" w:space="0" w:color="auto"/>
            </w:tcBorders>
            <w:shd w:val="clear" w:color="auto" w:fill="FFFF99"/>
          </w:tcPr>
          <w:p w:rsidR="000E0D8F" w:rsidRPr="00D035B6" w:rsidRDefault="000E0D8F" w:rsidP="003E082B">
            <w:pPr>
              <w:autoSpaceDE w:val="0"/>
              <w:autoSpaceDN w:val="0"/>
              <w:adjustRightInd w:val="0"/>
              <w:rPr>
                <w:rFonts w:ascii="Arial" w:hAnsi="Arial" w:cs="Arial"/>
                <w:b/>
                <w:bCs/>
                <w:sz w:val="20"/>
                <w:szCs w:val="20"/>
              </w:rPr>
            </w:pPr>
          </w:p>
          <w:p w:rsidR="000E0D8F" w:rsidRPr="00D035B6" w:rsidRDefault="000E0D8F" w:rsidP="003E082B">
            <w:pPr>
              <w:pBdr>
                <w:left w:val="single" w:sz="4" w:space="4" w:color="auto"/>
                <w:right w:val="single" w:sz="4" w:space="4" w:color="auto"/>
              </w:pBdr>
              <w:autoSpaceDE w:val="0"/>
              <w:autoSpaceDN w:val="0"/>
              <w:adjustRightInd w:val="0"/>
              <w:rPr>
                <w:rFonts w:ascii="Arial" w:hAnsi="Arial" w:cs="Arial"/>
                <w:b/>
                <w:bCs/>
                <w:sz w:val="20"/>
                <w:szCs w:val="20"/>
              </w:rPr>
            </w:pPr>
          </w:p>
          <w:p w:rsidR="000E0D8F" w:rsidRDefault="000E0D8F" w:rsidP="003E082B">
            <w:pPr>
              <w:pBdr>
                <w:left w:val="single" w:sz="4" w:space="4" w:color="auto"/>
                <w:right w:val="single" w:sz="4" w:space="4" w:color="auto"/>
              </w:pBdr>
              <w:autoSpaceDE w:val="0"/>
              <w:autoSpaceDN w:val="0"/>
              <w:adjustRightInd w:val="0"/>
              <w:rPr>
                <w:rFonts w:ascii="Arial" w:hAnsi="Arial" w:cs="Arial"/>
                <w:b/>
                <w:bCs/>
                <w:sz w:val="20"/>
                <w:szCs w:val="20"/>
              </w:rPr>
            </w:pPr>
            <w:r w:rsidRPr="00D035B6">
              <w:rPr>
                <w:rFonts w:ascii="Arial" w:hAnsi="Arial" w:cs="Arial"/>
                <w:b/>
                <w:bCs/>
                <w:sz w:val="20"/>
                <w:szCs w:val="20"/>
              </w:rPr>
              <w:t>Codes related to Clinical Physiologists Board General Standards of Proficiency (g=generic; p=profession specific)</w:t>
            </w:r>
          </w:p>
          <w:p w:rsidR="000E0D8F" w:rsidRDefault="000E0D8F" w:rsidP="003E082B">
            <w:pPr>
              <w:pBdr>
                <w:left w:val="single" w:sz="4" w:space="4" w:color="auto"/>
                <w:right w:val="single" w:sz="4" w:space="4" w:color="auto"/>
              </w:pBdr>
              <w:autoSpaceDE w:val="0"/>
              <w:autoSpaceDN w:val="0"/>
              <w:adjustRightInd w:val="0"/>
              <w:rPr>
                <w:rFonts w:ascii="Arial" w:hAnsi="Arial" w:cs="Arial"/>
                <w:b/>
                <w:bCs/>
                <w:sz w:val="20"/>
                <w:szCs w:val="20"/>
              </w:rPr>
            </w:pPr>
          </w:p>
          <w:p w:rsidR="000E0D8F" w:rsidRDefault="000E0D8F" w:rsidP="003E082B">
            <w:pPr>
              <w:pBdr>
                <w:left w:val="single" w:sz="4" w:space="4" w:color="auto"/>
                <w:right w:val="single" w:sz="4" w:space="4" w:color="auto"/>
              </w:pBdr>
              <w:autoSpaceDE w:val="0"/>
              <w:autoSpaceDN w:val="0"/>
              <w:adjustRightInd w:val="0"/>
              <w:rPr>
                <w:rFonts w:ascii="Arial" w:hAnsi="Arial" w:cs="Arial"/>
                <w:b/>
                <w:bCs/>
                <w:sz w:val="20"/>
                <w:szCs w:val="20"/>
              </w:rPr>
            </w:pPr>
          </w:p>
          <w:p w:rsidR="000E0D8F" w:rsidRPr="00D035B6" w:rsidRDefault="000E0D8F" w:rsidP="003E082B">
            <w:pPr>
              <w:autoSpaceDE w:val="0"/>
              <w:autoSpaceDN w:val="0"/>
              <w:adjustRightInd w:val="0"/>
              <w:rPr>
                <w:rFonts w:ascii="Arial" w:hAnsi="Arial" w:cs="Arial"/>
                <w:b/>
                <w:sz w:val="20"/>
                <w:szCs w:val="20"/>
              </w:rPr>
            </w:pPr>
          </w:p>
        </w:tc>
      </w:tr>
      <w:tr w:rsidR="000E0D8F" w:rsidRPr="00D035B6" w:rsidTr="003E082B">
        <w:tc>
          <w:tcPr>
            <w:tcW w:w="1830" w:type="dxa"/>
            <w:tcBorders>
              <w:right w:val="nil"/>
            </w:tcBorders>
            <w:shd w:val="clear" w:color="auto" w:fill="auto"/>
            <w:vAlign w:val="center"/>
          </w:tcPr>
          <w:p w:rsidR="000E0D8F" w:rsidRPr="00D035B6" w:rsidRDefault="000E0D8F" w:rsidP="003E082B">
            <w:pPr>
              <w:autoSpaceDE w:val="0"/>
              <w:autoSpaceDN w:val="0"/>
              <w:adjustRightInd w:val="0"/>
              <w:rPr>
                <w:rFonts w:ascii="Arial" w:hAnsi="Arial" w:cs="Arial"/>
                <w:bCs/>
                <w:sz w:val="20"/>
                <w:szCs w:val="20"/>
              </w:rPr>
            </w:pPr>
            <w:r w:rsidRPr="00D035B6">
              <w:rPr>
                <w:rFonts w:ascii="Arial" w:hAnsi="Arial" w:cs="Arial"/>
                <w:bCs/>
                <w:sz w:val="20"/>
                <w:szCs w:val="20"/>
              </w:rPr>
              <w:t>Achievement of:</w:t>
            </w:r>
            <w:r w:rsidRPr="00D035B6">
              <w:rPr>
                <w:rFonts w:ascii="Arial" w:hAnsi="Arial" w:cs="Arial"/>
                <w:bCs/>
                <w:sz w:val="20"/>
                <w:szCs w:val="20"/>
              </w:rPr>
              <w:br/>
            </w:r>
          </w:p>
        </w:tc>
        <w:tc>
          <w:tcPr>
            <w:tcW w:w="11346" w:type="dxa"/>
            <w:gridSpan w:val="2"/>
            <w:tcBorders>
              <w:left w:val="nil"/>
            </w:tcBorders>
            <w:shd w:val="clear" w:color="auto" w:fill="auto"/>
            <w:vAlign w:val="center"/>
          </w:tcPr>
          <w:p w:rsidR="000E0D8F" w:rsidRPr="00D035B6" w:rsidRDefault="000E0D8F" w:rsidP="003E082B">
            <w:pPr>
              <w:autoSpaceDE w:val="0"/>
              <w:autoSpaceDN w:val="0"/>
              <w:adjustRightInd w:val="0"/>
              <w:rPr>
                <w:rFonts w:ascii="Arial" w:hAnsi="Arial" w:cs="Arial"/>
                <w:sz w:val="20"/>
                <w:szCs w:val="20"/>
              </w:rPr>
            </w:pPr>
            <w:r w:rsidRPr="00D035B6">
              <w:rPr>
                <w:rFonts w:ascii="Arial" w:hAnsi="Arial" w:cs="Arial"/>
                <w:sz w:val="20"/>
                <w:szCs w:val="20"/>
              </w:rPr>
              <w:lastRenderedPageBreak/>
              <w:t>For each speciality:</w:t>
            </w:r>
          </w:p>
          <w:p w:rsidR="000E0D8F" w:rsidRPr="00D035B6" w:rsidRDefault="000E0D8F" w:rsidP="000E0D8F">
            <w:pPr>
              <w:numPr>
                <w:ilvl w:val="0"/>
                <w:numId w:val="1"/>
              </w:numPr>
              <w:autoSpaceDE w:val="0"/>
              <w:autoSpaceDN w:val="0"/>
              <w:adjustRightInd w:val="0"/>
              <w:rPr>
                <w:rFonts w:ascii="Arial" w:hAnsi="Arial" w:cs="Arial"/>
                <w:sz w:val="20"/>
                <w:szCs w:val="20"/>
              </w:rPr>
            </w:pPr>
            <w:r w:rsidRPr="00D035B6">
              <w:rPr>
                <w:rFonts w:ascii="Arial" w:hAnsi="Arial" w:cs="Arial"/>
                <w:sz w:val="20"/>
                <w:szCs w:val="20"/>
              </w:rPr>
              <w:lastRenderedPageBreak/>
              <w:t>an understanding of the principles, applications and limitations of the physiological measurement and diagnostic techniques employed in the practice of cardiac medicine</w:t>
            </w:r>
          </w:p>
          <w:p w:rsidR="000E0D8F" w:rsidRPr="00D035B6" w:rsidRDefault="000E0D8F" w:rsidP="000E0D8F">
            <w:pPr>
              <w:numPr>
                <w:ilvl w:val="0"/>
                <w:numId w:val="1"/>
              </w:numPr>
              <w:autoSpaceDE w:val="0"/>
              <w:autoSpaceDN w:val="0"/>
              <w:adjustRightInd w:val="0"/>
              <w:rPr>
                <w:rFonts w:ascii="Arial" w:hAnsi="Arial" w:cs="Arial"/>
                <w:sz w:val="20"/>
                <w:szCs w:val="20"/>
              </w:rPr>
            </w:pPr>
            <w:r w:rsidRPr="00D035B6">
              <w:rPr>
                <w:rFonts w:ascii="Arial" w:hAnsi="Arial" w:cs="Arial"/>
                <w:sz w:val="20"/>
                <w:szCs w:val="20"/>
              </w:rPr>
              <w:t>a detailed understanding of the application of different investigative, diagnostic and therapeutic procedures in the assessment of the cardiac system and the ability to recognise the necessity for performing specific test procedures where clinically appropriate</w:t>
            </w:r>
          </w:p>
          <w:p w:rsidR="000E0D8F" w:rsidRPr="00D035B6" w:rsidRDefault="000E0D8F" w:rsidP="000E0D8F">
            <w:pPr>
              <w:numPr>
                <w:ilvl w:val="0"/>
                <w:numId w:val="1"/>
              </w:numPr>
              <w:autoSpaceDE w:val="0"/>
              <w:autoSpaceDN w:val="0"/>
              <w:adjustRightInd w:val="0"/>
              <w:rPr>
                <w:rFonts w:ascii="Arial" w:hAnsi="Arial" w:cs="Arial"/>
                <w:sz w:val="20"/>
                <w:szCs w:val="20"/>
              </w:rPr>
            </w:pPr>
            <w:r w:rsidRPr="00D035B6">
              <w:rPr>
                <w:rFonts w:ascii="Arial" w:hAnsi="Arial" w:cs="Arial"/>
                <w:sz w:val="20"/>
                <w:szCs w:val="20"/>
              </w:rPr>
              <w:t>a critical understanding of the integration and interpretation of the results of specific investigative parameters in cardiac physiology with other diagnostic modalities (eg imaging, haematological, immunological) in the overall assessment of the patient</w:t>
            </w:r>
          </w:p>
        </w:tc>
      </w:tr>
      <w:tr w:rsidR="000E0D8F" w:rsidRPr="00D035B6" w:rsidTr="003E082B">
        <w:tc>
          <w:tcPr>
            <w:tcW w:w="1830" w:type="dxa"/>
            <w:tcBorders>
              <w:right w:val="nil"/>
            </w:tcBorders>
            <w:shd w:val="clear" w:color="auto" w:fill="auto"/>
            <w:vAlign w:val="center"/>
          </w:tcPr>
          <w:p w:rsidR="000E0D8F" w:rsidRPr="00D035B6" w:rsidRDefault="000E0D8F" w:rsidP="003E082B">
            <w:pPr>
              <w:autoSpaceDE w:val="0"/>
              <w:autoSpaceDN w:val="0"/>
              <w:adjustRightInd w:val="0"/>
              <w:rPr>
                <w:rFonts w:ascii="Arial" w:hAnsi="Arial" w:cs="Arial"/>
                <w:bCs/>
                <w:sz w:val="20"/>
                <w:szCs w:val="20"/>
              </w:rPr>
            </w:pPr>
            <w:r w:rsidRPr="00D035B6">
              <w:rPr>
                <w:rFonts w:ascii="Arial" w:hAnsi="Arial" w:cs="Arial"/>
                <w:bCs/>
                <w:sz w:val="20"/>
                <w:szCs w:val="20"/>
              </w:rPr>
              <w:lastRenderedPageBreak/>
              <w:t>Achieved through:</w:t>
            </w:r>
            <w:r w:rsidRPr="00D035B6">
              <w:rPr>
                <w:rFonts w:ascii="Arial" w:hAnsi="Arial" w:cs="Arial"/>
                <w:bCs/>
                <w:sz w:val="20"/>
                <w:szCs w:val="20"/>
              </w:rPr>
              <w:br/>
            </w:r>
          </w:p>
        </w:tc>
        <w:tc>
          <w:tcPr>
            <w:tcW w:w="11346" w:type="dxa"/>
            <w:gridSpan w:val="2"/>
            <w:tcBorders>
              <w:left w:val="nil"/>
            </w:tcBorders>
            <w:shd w:val="clear" w:color="auto" w:fill="auto"/>
            <w:vAlign w:val="center"/>
          </w:tcPr>
          <w:p w:rsidR="000E0D8F" w:rsidRPr="00D035B6" w:rsidRDefault="000E0D8F" w:rsidP="000E0D8F">
            <w:pPr>
              <w:numPr>
                <w:ilvl w:val="0"/>
                <w:numId w:val="10"/>
              </w:numPr>
              <w:autoSpaceDE w:val="0"/>
              <w:autoSpaceDN w:val="0"/>
              <w:adjustRightInd w:val="0"/>
              <w:rPr>
                <w:rFonts w:ascii="Arial" w:hAnsi="Arial" w:cs="Arial"/>
                <w:sz w:val="20"/>
                <w:szCs w:val="20"/>
              </w:rPr>
            </w:pPr>
            <w:r w:rsidRPr="00D035B6">
              <w:rPr>
                <w:rFonts w:ascii="Arial" w:hAnsi="Arial" w:cs="Arial"/>
                <w:sz w:val="20"/>
                <w:szCs w:val="20"/>
              </w:rPr>
              <w:t>enrolment in a discipline specific qualification such as the Post Graduate Diploma of Medical Technology</w:t>
            </w:r>
            <w:r>
              <w:rPr>
                <w:rFonts w:ascii="Arial" w:hAnsi="Arial" w:cs="Arial"/>
                <w:sz w:val="20"/>
                <w:szCs w:val="20"/>
              </w:rPr>
              <w:t xml:space="preserve"> (PGD MTEX)</w:t>
            </w:r>
            <w:r w:rsidRPr="00D035B6">
              <w:rPr>
                <w:rFonts w:ascii="Arial" w:hAnsi="Arial" w:cs="Arial"/>
                <w:sz w:val="20"/>
                <w:szCs w:val="20"/>
              </w:rPr>
              <w:t xml:space="preserve">, Diploma of Medical Ultrasound </w:t>
            </w:r>
            <w:r>
              <w:rPr>
                <w:rFonts w:ascii="Arial" w:hAnsi="Arial" w:cs="Arial"/>
                <w:sz w:val="20"/>
                <w:szCs w:val="20"/>
              </w:rPr>
              <w:t xml:space="preserve">(DMU) </w:t>
            </w:r>
            <w:r w:rsidRPr="00D035B6">
              <w:rPr>
                <w:rFonts w:ascii="Arial" w:hAnsi="Arial" w:cs="Arial"/>
                <w:sz w:val="20"/>
                <w:szCs w:val="20"/>
              </w:rPr>
              <w:t>or equivalent</w:t>
            </w:r>
          </w:p>
          <w:p w:rsidR="000E0D8F" w:rsidRPr="00D035B6" w:rsidRDefault="000E0D8F" w:rsidP="000E0D8F">
            <w:pPr>
              <w:numPr>
                <w:ilvl w:val="0"/>
                <w:numId w:val="10"/>
              </w:numPr>
              <w:autoSpaceDE w:val="0"/>
              <w:autoSpaceDN w:val="0"/>
              <w:adjustRightInd w:val="0"/>
              <w:rPr>
                <w:rFonts w:ascii="Arial" w:hAnsi="Arial" w:cs="Arial"/>
                <w:sz w:val="20"/>
                <w:szCs w:val="20"/>
              </w:rPr>
            </w:pPr>
            <w:r w:rsidRPr="00D035B6">
              <w:rPr>
                <w:rFonts w:ascii="Arial" w:hAnsi="Arial" w:cs="Arial"/>
                <w:sz w:val="20"/>
                <w:szCs w:val="20"/>
              </w:rPr>
              <w:t xml:space="preserve">participation in a recognised formal training element (e.g.MTEX, DMU, QUT) with appropriate practical training and assessment programmes conducted by specialist societies </w:t>
            </w:r>
            <w:r>
              <w:rPr>
                <w:rFonts w:ascii="Arial" w:hAnsi="Arial" w:cs="Arial"/>
                <w:sz w:val="20"/>
                <w:szCs w:val="20"/>
              </w:rPr>
              <w:t xml:space="preserve">e.g. </w:t>
            </w:r>
            <w:r w:rsidRPr="00D035B6">
              <w:rPr>
                <w:rFonts w:ascii="Arial" w:hAnsi="Arial" w:cs="Arial"/>
                <w:sz w:val="20"/>
                <w:szCs w:val="20"/>
              </w:rPr>
              <w:t xml:space="preserve">( </w:t>
            </w:r>
            <w:r>
              <w:rPr>
                <w:rFonts w:ascii="Arial" w:hAnsi="Arial" w:cs="Arial"/>
                <w:sz w:val="20"/>
                <w:szCs w:val="20"/>
              </w:rPr>
              <w:t>Certification of Cardiac Physiologists (CCP SCT)</w:t>
            </w:r>
            <w:r w:rsidRPr="00D035B6">
              <w:rPr>
                <w:rFonts w:ascii="Arial" w:hAnsi="Arial" w:cs="Arial"/>
                <w:sz w:val="20"/>
                <w:szCs w:val="20"/>
              </w:rPr>
              <w:t>,</w:t>
            </w:r>
          </w:p>
          <w:p w:rsidR="000E0D8F" w:rsidRPr="00D035B6" w:rsidRDefault="000E0D8F" w:rsidP="000E0D8F">
            <w:pPr>
              <w:numPr>
                <w:ilvl w:val="0"/>
                <w:numId w:val="10"/>
              </w:numPr>
              <w:autoSpaceDE w:val="0"/>
              <w:autoSpaceDN w:val="0"/>
              <w:adjustRightInd w:val="0"/>
              <w:rPr>
                <w:rFonts w:ascii="Arial" w:hAnsi="Arial" w:cs="Arial"/>
                <w:sz w:val="20"/>
                <w:szCs w:val="20"/>
              </w:rPr>
            </w:pPr>
            <w:r w:rsidRPr="00D035B6">
              <w:rPr>
                <w:rFonts w:ascii="Arial" w:hAnsi="Arial" w:cs="Arial"/>
                <w:sz w:val="20"/>
                <w:szCs w:val="20"/>
              </w:rPr>
              <w:t>continued self-endeavour (eg literature research and critical appraisal) under supervision of a registered Clinical Physiologist in cardiac physiology</w:t>
            </w:r>
          </w:p>
        </w:tc>
      </w:tr>
      <w:tr w:rsidR="000E0D8F" w:rsidRPr="00D035B6" w:rsidTr="003E082B">
        <w:tc>
          <w:tcPr>
            <w:tcW w:w="1830" w:type="dxa"/>
            <w:tcBorders>
              <w:right w:val="nil"/>
            </w:tcBorders>
            <w:shd w:val="clear" w:color="auto" w:fill="auto"/>
            <w:vAlign w:val="center"/>
          </w:tcPr>
          <w:p w:rsidR="000E0D8F" w:rsidRPr="00D035B6" w:rsidRDefault="000E0D8F" w:rsidP="003E082B">
            <w:pPr>
              <w:autoSpaceDE w:val="0"/>
              <w:autoSpaceDN w:val="0"/>
              <w:adjustRightInd w:val="0"/>
              <w:rPr>
                <w:rFonts w:ascii="Arial" w:hAnsi="Arial" w:cs="Arial"/>
                <w:bCs/>
                <w:sz w:val="20"/>
                <w:szCs w:val="20"/>
              </w:rPr>
            </w:pPr>
            <w:r w:rsidRPr="00D035B6">
              <w:rPr>
                <w:rFonts w:ascii="Arial" w:hAnsi="Arial" w:cs="Arial"/>
                <w:bCs/>
                <w:sz w:val="20"/>
                <w:szCs w:val="20"/>
              </w:rPr>
              <w:t>Assessed by:</w:t>
            </w:r>
            <w:r w:rsidRPr="00D035B6">
              <w:rPr>
                <w:rFonts w:ascii="Arial" w:hAnsi="Arial" w:cs="Arial"/>
                <w:bCs/>
                <w:sz w:val="20"/>
                <w:szCs w:val="20"/>
              </w:rPr>
              <w:br/>
            </w:r>
          </w:p>
        </w:tc>
        <w:tc>
          <w:tcPr>
            <w:tcW w:w="11346" w:type="dxa"/>
            <w:gridSpan w:val="2"/>
            <w:tcBorders>
              <w:left w:val="nil"/>
            </w:tcBorders>
            <w:shd w:val="clear" w:color="auto" w:fill="auto"/>
            <w:vAlign w:val="center"/>
          </w:tcPr>
          <w:p w:rsidR="000E0D8F" w:rsidRPr="00D035B6" w:rsidRDefault="000E0D8F" w:rsidP="000E0D8F">
            <w:pPr>
              <w:numPr>
                <w:ilvl w:val="1"/>
                <w:numId w:val="10"/>
              </w:numPr>
              <w:tabs>
                <w:tab w:val="clear" w:pos="1080"/>
                <w:tab w:val="num" w:pos="330"/>
              </w:tabs>
              <w:autoSpaceDE w:val="0"/>
              <w:autoSpaceDN w:val="0"/>
              <w:adjustRightInd w:val="0"/>
              <w:ind w:left="330" w:hanging="330"/>
              <w:rPr>
                <w:rFonts w:ascii="Arial" w:hAnsi="Arial" w:cs="Arial"/>
                <w:sz w:val="20"/>
                <w:szCs w:val="20"/>
              </w:rPr>
            </w:pPr>
            <w:r w:rsidRPr="00D035B6">
              <w:rPr>
                <w:rFonts w:ascii="Arial" w:hAnsi="Arial" w:cs="Arial"/>
                <w:sz w:val="20"/>
                <w:szCs w:val="20"/>
              </w:rPr>
              <w:t>a locally nominated supervisor  - a registered Clinical Cardiac Physiologist with relevant speciality expertise in the relevant practice area</w:t>
            </w:r>
          </w:p>
        </w:tc>
      </w:tr>
    </w:tbl>
    <w:p w:rsidR="000E0D8F" w:rsidRDefault="000E0D8F" w:rsidP="000E0D8F">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88"/>
        <w:gridCol w:w="6588"/>
      </w:tblGrid>
      <w:tr w:rsidR="000E0D8F" w:rsidTr="003E082B">
        <w:tc>
          <w:tcPr>
            <w:tcW w:w="6588" w:type="dxa"/>
            <w:shd w:val="clear" w:color="auto" w:fill="auto"/>
          </w:tcPr>
          <w:p w:rsidR="000E0D8F" w:rsidRPr="00A938A1" w:rsidRDefault="000E0D8F" w:rsidP="003E082B">
            <w:pPr>
              <w:jc w:val="center"/>
              <w:rPr>
                <w:rFonts w:ascii="Arial" w:hAnsi="Arial" w:cs="Arial"/>
                <w:b/>
              </w:rPr>
            </w:pPr>
            <w:r w:rsidRPr="00A938A1">
              <w:rPr>
                <w:rFonts w:ascii="Arial" w:hAnsi="Arial" w:cs="Arial"/>
                <w:b/>
              </w:rPr>
              <w:lastRenderedPageBreak/>
              <w:t>COMPETENCIES REQUIRED FOR REGISTRATION</w:t>
            </w:r>
          </w:p>
        </w:tc>
        <w:tc>
          <w:tcPr>
            <w:tcW w:w="6588" w:type="dxa"/>
            <w:shd w:val="clear" w:color="auto" w:fill="auto"/>
          </w:tcPr>
          <w:p w:rsidR="000E0D8F" w:rsidRPr="00A938A1" w:rsidRDefault="000E0D8F" w:rsidP="003E082B">
            <w:pPr>
              <w:jc w:val="center"/>
              <w:rPr>
                <w:rFonts w:ascii="Arial" w:hAnsi="Arial" w:cs="Arial"/>
                <w:b/>
              </w:rPr>
            </w:pPr>
            <w:r w:rsidRPr="00A938A1">
              <w:rPr>
                <w:rFonts w:ascii="Arial" w:hAnsi="Arial" w:cs="Arial"/>
                <w:b/>
              </w:rPr>
              <w:t>Cardiac Physiologist</w:t>
            </w:r>
          </w:p>
        </w:tc>
      </w:tr>
    </w:tbl>
    <w:p w:rsidR="000E0D8F" w:rsidRDefault="000E0D8F" w:rsidP="000E0D8F"/>
    <w:p w:rsidR="000E0D8F" w:rsidRDefault="000E0D8F" w:rsidP="000E0D8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30"/>
        <w:gridCol w:w="4758"/>
        <w:gridCol w:w="6588"/>
      </w:tblGrid>
      <w:tr w:rsidR="000E0D8F" w:rsidRPr="00D035B6" w:rsidTr="003E082B">
        <w:trPr>
          <w:trHeight w:val="691"/>
        </w:trPr>
        <w:tc>
          <w:tcPr>
            <w:tcW w:w="1830" w:type="dxa"/>
            <w:tcBorders>
              <w:bottom w:val="single" w:sz="4" w:space="0" w:color="auto"/>
            </w:tcBorders>
            <w:shd w:val="clear" w:color="auto" w:fill="FFFF99"/>
            <w:vAlign w:val="center"/>
          </w:tcPr>
          <w:p w:rsidR="000E0D8F" w:rsidRPr="00D035B6" w:rsidRDefault="000E0D8F" w:rsidP="003E082B">
            <w:pPr>
              <w:autoSpaceDE w:val="0"/>
              <w:autoSpaceDN w:val="0"/>
              <w:adjustRightInd w:val="0"/>
              <w:rPr>
                <w:rFonts w:ascii="Arial" w:hAnsi="Arial" w:cs="Arial"/>
                <w:sz w:val="20"/>
                <w:szCs w:val="20"/>
              </w:rPr>
            </w:pPr>
            <w:r>
              <w:br w:type="page"/>
            </w:r>
            <w:r>
              <w:br w:type="page"/>
            </w:r>
            <w:r>
              <w:br w:type="page"/>
            </w:r>
            <w:r w:rsidRPr="00D035B6">
              <w:rPr>
                <w:rFonts w:ascii="Arial" w:hAnsi="Arial" w:cs="Arial"/>
                <w:b/>
                <w:bCs/>
              </w:rPr>
              <w:t>EXPERIENCE</w:t>
            </w:r>
            <w:r w:rsidRPr="00D035B6">
              <w:rPr>
                <w:rFonts w:ascii="Arial" w:hAnsi="Arial" w:cs="Arial"/>
              </w:rPr>
              <w:t>:</w:t>
            </w:r>
          </w:p>
        </w:tc>
        <w:tc>
          <w:tcPr>
            <w:tcW w:w="11346" w:type="dxa"/>
            <w:gridSpan w:val="2"/>
            <w:tcBorders>
              <w:bottom w:val="single" w:sz="4" w:space="0" w:color="auto"/>
            </w:tcBorders>
            <w:shd w:val="clear" w:color="auto" w:fill="FFFF99"/>
            <w:vAlign w:val="center"/>
          </w:tcPr>
          <w:p w:rsidR="000E0D8F" w:rsidRPr="00D035B6" w:rsidRDefault="000E0D8F" w:rsidP="003E082B">
            <w:pPr>
              <w:autoSpaceDE w:val="0"/>
              <w:autoSpaceDN w:val="0"/>
              <w:adjustRightInd w:val="0"/>
              <w:rPr>
                <w:rFonts w:ascii="Arial" w:hAnsi="Arial" w:cs="Arial"/>
                <w:sz w:val="20"/>
                <w:szCs w:val="20"/>
              </w:rPr>
            </w:pPr>
            <w:r w:rsidRPr="00D035B6">
              <w:rPr>
                <w:rFonts w:ascii="Arial" w:hAnsi="Arial" w:cs="Arial"/>
                <w:sz w:val="20"/>
                <w:szCs w:val="20"/>
              </w:rPr>
              <w:t>The candidate should be able to demonstrate that he/she has worked in an environment that has enabled the individual to receive training and gain experience relevant to the competencies set out below.</w:t>
            </w:r>
          </w:p>
        </w:tc>
      </w:tr>
      <w:tr w:rsidR="000E0D8F" w:rsidRPr="00D035B6" w:rsidTr="003E082B">
        <w:tc>
          <w:tcPr>
            <w:tcW w:w="6588" w:type="dxa"/>
            <w:gridSpan w:val="2"/>
            <w:shd w:val="clear" w:color="auto" w:fill="FFFF99"/>
          </w:tcPr>
          <w:p w:rsidR="000E0D8F" w:rsidRPr="00D035B6" w:rsidRDefault="000E0D8F" w:rsidP="003E082B">
            <w:pPr>
              <w:jc w:val="center"/>
              <w:rPr>
                <w:rFonts w:ascii="Arial" w:hAnsi="Arial" w:cs="Arial"/>
              </w:rPr>
            </w:pPr>
            <w:r w:rsidRPr="00D035B6">
              <w:rPr>
                <w:rFonts w:ascii="Arial" w:hAnsi="Arial" w:cs="Arial"/>
                <w:b/>
                <w:bCs/>
              </w:rPr>
              <w:t>GENERIC COMPETENCIES</w:t>
            </w:r>
          </w:p>
        </w:tc>
        <w:tc>
          <w:tcPr>
            <w:tcW w:w="6588" w:type="dxa"/>
            <w:shd w:val="clear" w:color="auto" w:fill="FFFF99"/>
          </w:tcPr>
          <w:p w:rsidR="000E0D8F" w:rsidRPr="00D035B6" w:rsidRDefault="000E0D8F" w:rsidP="003E082B">
            <w:pPr>
              <w:autoSpaceDE w:val="0"/>
              <w:autoSpaceDN w:val="0"/>
              <w:adjustRightInd w:val="0"/>
              <w:jc w:val="center"/>
              <w:rPr>
                <w:rFonts w:ascii="Arial" w:hAnsi="Arial" w:cs="Arial"/>
                <w:sz w:val="20"/>
                <w:szCs w:val="20"/>
              </w:rPr>
            </w:pPr>
            <w:r w:rsidRPr="00D035B6">
              <w:rPr>
                <w:rFonts w:ascii="Arial" w:hAnsi="Arial" w:cs="Arial"/>
                <w:b/>
                <w:bCs/>
              </w:rPr>
              <w:t>SPECIFIC COMPETENCIES</w:t>
            </w:r>
          </w:p>
        </w:tc>
      </w:tr>
      <w:tr w:rsidR="000E0D8F" w:rsidRPr="00D035B6" w:rsidTr="003E082B">
        <w:tc>
          <w:tcPr>
            <w:tcW w:w="1830" w:type="dxa"/>
            <w:shd w:val="clear" w:color="auto" w:fill="FFFF99"/>
            <w:vAlign w:val="center"/>
          </w:tcPr>
          <w:p w:rsidR="000E0D8F" w:rsidRPr="00D035B6" w:rsidRDefault="000E0D8F" w:rsidP="003E082B">
            <w:pPr>
              <w:autoSpaceDE w:val="0"/>
              <w:autoSpaceDN w:val="0"/>
              <w:adjustRightInd w:val="0"/>
              <w:jc w:val="center"/>
              <w:rPr>
                <w:rFonts w:ascii="Arial" w:hAnsi="Arial" w:cs="Arial"/>
                <w:sz w:val="20"/>
                <w:szCs w:val="20"/>
              </w:rPr>
            </w:pPr>
            <w:r w:rsidRPr="00D035B6">
              <w:rPr>
                <w:rFonts w:ascii="Arial" w:hAnsi="Arial" w:cs="Arial"/>
                <w:bCs/>
                <w:sz w:val="20"/>
                <w:szCs w:val="20"/>
              </w:rPr>
              <w:t>Standards of Proficiency Code</w:t>
            </w:r>
          </w:p>
        </w:tc>
        <w:tc>
          <w:tcPr>
            <w:tcW w:w="4758" w:type="dxa"/>
            <w:shd w:val="clear" w:color="auto" w:fill="FFFF99"/>
            <w:vAlign w:val="center"/>
          </w:tcPr>
          <w:p w:rsidR="000E0D8F" w:rsidRPr="00D035B6" w:rsidRDefault="000E0D8F" w:rsidP="003E082B">
            <w:pPr>
              <w:autoSpaceDE w:val="0"/>
              <w:autoSpaceDN w:val="0"/>
              <w:adjustRightInd w:val="0"/>
              <w:jc w:val="center"/>
              <w:rPr>
                <w:rFonts w:ascii="Arial" w:hAnsi="Arial" w:cs="Arial"/>
                <w:sz w:val="20"/>
                <w:szCs w:val="20"/>
              </w:rPr>
            </w:pPr>
            <w:r w:rsidRPr="00D035B6">
              <w:rPr>
                <w:rFonts w:ascii="Arial" w:hAnsi="Arial" w:cs="Arial"/>
                <w:b/>
                <w:bCs/>
                <w:sz w:val="28"/>
                <w:szCs w:val="34"/>
              </w:rPr>
              <w:t>CLINICAL</w:t>
            </w:r>
          </w:p>
        </w:tc>
        <w:tc>
          <w:tcPr>
            <w:tcW w:w="6588" w:type="dxa"/>
            <w:shd w:val="clear" w:color="auto" w:fill="FFFF99"/>
            <w:vAlign w:val="center"/>
          </w:tcPr>
          <w:p w:rsidR="000E0D8F" w:rsidRPr="00D035B6" w:rsidRDefault="000E0D8F" w:rsidP="003E082B">
            <w:pPr>
              <w:autoSpaceDE w:val="0"/>
              <w:autoSpaceDN w:val="0"/>
              <w:adjustRightInd w:val="0"/>
              <w:rPr>
                <w:rFonts w:ascii="Arial" w:hAnsi="Arial" w:cs="Arial"/>
                <w:sz w:val="20"/>
                <w:szCs w:val="20"/>
              </w:rPr>
            </w:pPr>
            <w:r w:rsidRPr="00D035B6">
              <w:rPr>
                <w:rFonts w:ascii="Arial" w:hAnsi="Arial" w:cs="Arial"/>
                <w:sz w:val="22"/>
              </w:rPr>
              <w:t>Be able to demonstrate the following relevant to the contribution of his/her specialty to patient care:</w:t>
            </w:r>
          </w:p>
        </w:tc>
      </w:tr>
      <w:tr w:rsidR="000E0D8F" w:rsidRPr="00D035B6" w:rsidTr="003E082B">
        <w:trPr>
          <w:trHeight w:val="1197"/>
        </w:trPr>
        <w:tc>
          <w:tcPr>
            <w:tcW w:w="1830" w:type="dxa"/>
            <w:shd w:val="clear" w:color="auto" w:fill="FFFF99"/>
            <w:vAlign w:val="center"/>
          </w:tcPr>
          <w:p w:rsidR="000E0D8F" w:rsidRPr="00D035B6" w:rsidRDefault="000E0D8F" w:rsidP="003E082B">
            <w:pPr>
              <w:autoSpaceDE w:val="0"/>
              <w:autoSpaceDN w:val="0"/>
              <w:adjustRightInd w:val="0"/>
              <w:jc w:val="center"/>
              <w:rPr>
                <w:rFonts w:ascii="Arial" w:hAnsi="Arial" w:cs="Arial"/>
                <w:bCs/>
                <w:sz w:val="20"/>
                <w:szCs w:val="20"/>
              </w:rPr>
            </w:pPr>
            <w:r w:rsidRPr="00D035B6">
              <w:rPr>
                <w:rFonts w:ascii="Arial" w:hAnsi="Arial" w:cs="Arial"/>
                <w:bCs/>
                <w:sz w:val="20"/>
                <w:szCs w:val="20"/>
              </w:rPr>
              <w:t>2b.1p</w:t>
            </w:r>
          </w:p>
        </w:tc>
        <w:tc>
          <w:tcPr>
            <w:tcW w:w="4758" w:type="dxa"/>
            <w:shd w:val="clear" w:color="auto" w:fill="FFFF99"/>
            <w:vAlign w:val="center"/>
          </w:tcPr>
          <w:p w:rsidR="000E0D8F" w:rsidRPr="00D035B6" w:rsidRDefault="000E0D8F" w:rsidP="000E0D8F">
            <w:pPr>
              <w:numPr>
                <w:ilvl w:val="0"/>
                <w:numId w:val="2"/>
              </w:numPr>
              <w:autoSpaceDE w:val="0"/>
              <w:autoSpaceDN w:val="0"/>
              <w:adjustRightInd w:val="0"/>
              <w:rPr>
                <w:rFonts w:ascii="Arial" w:hAnsi="Arial" w:cs="Arial"/>
                <w:sz w:val="20"/>
                <w:szCs w:val="20"/>
              </w:rPr>
            </w:pPr>
            <w:r w:rsidRPr="00D035B6">
              <w:rPr>
                <w:rFonts w:ascii="Arial" w:hAnsi="Arial" w:cs="Arial"/>
                <w:sz w:val="20"/>
                <w:szCs w:val="20"/>
              </w:rPr>
              <w:t>ability to provide interpretation of data and a diagnostic (therapeutic) opinion, including any further action to be taken by the individual directly responsible for the care of the patient</w:t>
            </w:r>
          </w:p>
        </w:tc>
        <w:tc>
          <w:tcPr>
            <w:tcW w:w="6588" w:type="dxa"/>
            <w:vMerge w:val="restart"/>
            <w:shd w:val="clear" w:color="auto" w:fill="auto"/>
          </w:tcPr>
          <w:p w:rsidR="000E0D8F" w:rsidRPr="00D035B6" w:rsidRDefault="000E0D8F" w:rsidP="000E0D8F">
            <w:pPr>
              <w:numPr>
                <w:ilvl w:val="0"/>
                <w:numId w:val="1"/>
              </w:numPr>
              <w:autoSpaceDE w:val="0"/>
              <w:autoSpaceDN w:val="0"/>
              <w:adjustRightInd w:val="0"/>
              <w:ind w:left="357" w:hanging="357"/>
              <w:rPr>
                <w:rFonts w:ascii="Arial" w:hAnsi="Arial" w:cs="Arial"/>
                <w:sz w:val="20"/>
                <w:szCs w:val="20"/>
              </w:rPr>
            </w:pPr>
            <w:r w:rsidRPr="00D035B6">
              <w:rPr>
                <w:rFonts w:ascii="Arial" w:hAnsi="Arial" w:cs="Arial"/>
                <w:sz w:val="20"/>
                <w:szCs w:val="20"/>
              </w:rPr>
              <w:t xml:space="preserve">understanding of the normal functioning of the cardiac system and of the human body as a whole, as a foundation for the understanding of different disease processes that may be encountered within the discipline </w:t>
            </w:r>
            <w:r w:rsidRPr="00D035B6">
              <w:rPr>
                <w:rFonts w:ascii="Arial" w:hAnsi="Arial" w:cs="Arial"/>
                <w:sz w:val="20"/>
                <w:szCs w:val="20"/>
              </w:rPr>
              <w:br/>
            </w:r>
          </w:p>
          <w:p w:rsidR="000E0D8F" w:rsidRPr="00D035B6" w:rsidRDefault="000E0D8F" w:rsidP="000E0D8F">
            <w:pPr>
              <w:numPr>
                <w:ilvl w:val="0"/>
                <w:numId w:val="1"/>
              </w:numPr>
              <w:autoSpaceDE w:val="0"/>
              <w:autoSpaceDN w:val="0"/>
              <w:adjustRightInd w:val="0"/>
              <w:ind w:left="357" w:hanging="357"/>
              <w:rPr>
                <w:rFonts w:ascii="Arial" w:hAnsi="Arial" w:cs="Arial"/>
                <w:sz w:val="20"/>
                <w:szCs w:val="20"/>
              </w:rPr>
            </w:pPr>
            <w:r w:rsidRPr="00D035B6">
              <w:rPr>
                <w:rFonts w:ascii="Arial" w:hAnsi="Arial" w:cs="Arial"/>
                <w:sz w:val="20"/>
                <w:szCs w:val="20"/>
              </w:rPr>
              <w:t xml:space="preserve">understanding of the underlying mechanisms of the </w:t>
            </w:r>
            <w:r w:rsidRPr="00D035B6">
              <w:rPr>
                <w:rFonts w:ascii="Arial" w:hAnsi="Arial" w:cs="Arial"/>
                <w:sz w:val="20"/>
                <w:szCs w:val="20"/>
              </w:rPr>
              <w:br/>
              <w:t xml:space="preserve">Patho physiology of cardiac disease and the impact that systemic diseases may have on the functioning of the cardiac system </w:t>
            </w:r>
            <w:r w:rsidRPr="00D035B6">
              <w:rPr>
                <w:rFonts w:ascii="Arial" w:hAnsi="Arial" w:cs="Arial"/>
                <w:sz w:val="20"/>
                <w:szCs w:val="20"/>
              </w:rPr>
              <w:br/>
            </w:r>
          </w:p>
          <w:p w:rsidR="000E0D8F" w:rsidRPr="00D035B6" w:rsidRDefault="000E0D8F" w:rsidP="000E0D8F">
            <w:pPr>
              <w:numPr>
                <w:ilvl w:val="0"/>
                <w:numId w:val="1"/>
              </w:numPr>
              <w:autoSpaceDE w:val="0"/>
              <w:autoSpaceDN w:val="0"/>
              <w:adjustRightInd w:val="0"/>
              <w:ind w:left="357" w:hanging="357"/>
              <w:rPr>
                <w:rFonts w:ascii="Arial" w:hAnsi="Arial" w:cs="Arial"/>
                <w:sz w:val="20"/>
                <w:szCs w:val="20"/>
              </w:rPr>
            </w:pPr>
            <w:r w:rsidRPr="00D035B6">
              <w:rPr>
                <w:rFonts w:ascii="Arial" w:hAnsi="Arial" w:cs="Arial"/>
                <w:sz w:val="20"/>
                <w:szCs w:val="20"/>
              </w:rPr>
              <w:t xml:space="preserve">ability to recognise changes in relevant signs, symptoms and test results and relate them to the underlying pathology of specific diseases and conditions associated with the cardiac system </w:t>
            </w:r>
            <w:r w:rsidRPr="00D035B6">
              <w:rPr>
                <w:rFonts w:ascii="Arial" w:hAnsi="Arial" w:cs="Arial"/>
                <w:sz w:val="20"/>
                <w:szCs w:val="20"/>
              </w:rPr>
              <w:br/>
            </w:r>
          </w:p>
          <w:p w:rsidR="000E0D8F" w:rsidRPr="00D035B6" w:rsidRDefault="000E0D8F" w:rsidP="000E0D8F">
            <w:pPr>
              <w:numPr>
                <w:ilvl w:val="0"/>
                <w:numId w:val="1"/>
              </w:numPr>
              <w:autoSpaceDE w:val="0"/>
              <w:autoSpaceDN w:val="0"/>
              <w:adjustRightInd w:val="0"/>
              <w:ind w:left="357" w:hanging="357"/>
              <w:rPr>
                <w:rFonts w:ascii="Arial" w:hAnsi="Arial" w:cs="Arial"/>
                <w:sz w:val="20"/>
                <w:szCs w:val="20"/>
              </w:rPr>
            </w:pPr>
            <w:r w:rsidRPr="00D035B6">
              <w:rPr>
                <w:rFonts w:ascii="Arial" w:hAnsi="Arial" w:cs="Arial"/>
                <w:sz w:val="20"/>
                <w:szCs w:val="20"/>
              </w:rPr>
              <w:t xml:space="preserve">ability to recognise significant changes in relevant signs, symptoms and test results and understand the effects of diagnostic or therapeutic procedures in order to interpret any changes in the clinical condition </w:t>
            </w:r>
            <w:r w:rsidRPr="00D035B6">
              <w:rPr>
                <w:rFonts w:ascii="Arial" w:hAnsi="Arial" w:cs="Arial"/>
                <w:sz w:val="20"/>
                <w:szCs w:val="20"/>
              </w:rPr>
              <w:br/>
            </w:r>
          </w:p>
          <w:p w:rsidR="000E0D8F" w:rsidRPr="00D035B6" w:rsidRDefault="000E0D8F" w:rsidP="000E0D8F">
            <w:pPr>
              <w:numPr>
                <w:ilvl w:val="0"/>
                <w:numId w:val="1"/>
              </w:numPr>
              <w:autoSpaceDE w:val="0"/>
              <w:autoSpaceDN w:val="0"/>
              <w:adjustRightInd w:val="0"/>
              <w:ind w:left="357" w:hanging="357"/>
              <w:rPr>
                <w:rFonts w:ascii="Arial" w:hAnsi="Arial" w:cs="Arial"/>
                <w:sz w:val="20"/>
                <w:szCs w:val="20"/>
              </w:rPr>
            </w:pPr>
            <w:r w:rsidRPr="00D035B6">
              <w:rPr>
                <w:rFonts w:ascii="Arial" w:hAnsi="Arial" w:cs="Arial"/>
                <w:sz w:val="20"/>
                <w:szCs w:val="20"/>
              </w:rPr>
              <w:t>complies with relevant discipline specific protocols, policies and procedures</w:t>
            </w:r>
          </w:p>
          <w:p w:rsidR="000E0D8F" w:rsidRPr="00D035B6" w:rsidRDefault="000E0D8F" w:rsidP="003E082B">
            <w:pPr>
              <w:autoSpaceDE w:val="0"/>
              <w:autoSpaceDN w:val="0"/>
              <w:adjustRightInd w:val="0"/>
              <w:rPr>
                <w:rFonts w:ascii="Arial" w:hAnsi="Arial" w:cs="Arial"/>
                <w:sz w:val="20"/>
                <w:szCs w:val="20"/>
              </w:rPr>
            </w:pPr>
          </w:p>
          <w:p w:rsidR="000E0D8F" w:rsidRPr="00D035B6" w:rsidRDefault="000E0D8F" w:rsidP="000E0D8F">
            <w:pPr>
              <w:numPr>
                <w:ilvl w:val="0"/>
                <w:numId w:val="1"/>
              </w:numPr>
              <w:autoSpaceDE w:val="0"/>
              <w:autoSpaceDN w:val="0"/>
              <w:adjustRightInd w:val="0"/>
              <w:ind w:left="357" w:hanging="357"/>
              <w:rPr>
                <w:rFonts w:ascii="Arial" w:hAnsi="Arial" w:cs="Arial"/>
                <w:sz w:val="20"/>
                <w:szCs w:val="20"/>
              </w:rPr>
            </w:pPr>
            <w:r w:rsidRPr="00D035B6">
              <w:rPr>
                <w:rFonts w:ascii="Arial" w:hAnsi="Arial" w:cs="Arial"/>
                <w:sz w:val="20"/>
                <w:szCs w:val="20"/>
              </w:rPr>
              <w:t xml:space="preserve">ability to contribute to the monitoring and ongoing management of patients with cardiac disease </w:t>
            </w:r>
          </w:p>
          <w:p w:rsidR="000E0D8F" w:rsidRPr="00D035B6" w:rsidRDefault="000E0D8F" w:rsidP="003E082B">
            <w:pPr>
              <w:autoSpaceDE w:val="0"/>
              <w:autoSpaceDN w:val="0"/>
              <w:adjustRightInd w:val="0"/>
              <w:rPr>
                <w:rFonts w:ascii="Arial" w:hAnsi="Arial" w:cs="Arial"/>
                <w:sz w:val="20"/>
                <w:szCs w:val="20"/>
              </w:rPr>
            </w:pPr>
          </w:p>
          <w:p w:rsidR="000E0D8F" w:rsidRDefault="000E0D8F" w:rsidP="000E0D8F">
            <w:pPr>
              <w:numPr>
                <w:ilvl w:val="0"/>
                <w:numId w:val="1"/>
              </w:numPr>
              <w:autoSpaceDE w:val="0"/>
              <w:autoSpaceDN w:val="0"/>
              <w:adjustRightInd w:val="0"/>
              <w:ind w:left="357" w:hanging="357"/>
              <w:rPr>
                <w:rFonts w:ascii="Arial" w:hAnsi="Arial" w:cs="Arial"/>
                <w:sz w:val="20"/>
                <w:szCs w:val="20"/>
              </w:rPr>
            </w:pPr>
            <w:r w:rsidRPr="00D035B6">
              <w:rPr>
                <w:rFonts w:ascii="Arial" w:hAnsi="Arial" w:cs="Arial"/>
                <w:sz w:val="20"/>
                <w:szCs w:val="20"/>
              </w:rPr>
              <w:t xml:space="preserve">ability to demonstrate clinical knowledge in order to be able to </w:t>
            </w:r>
            <w:r w:rsidRPr="00D035B6">
              <w:rPr>
                <w:rFonts w:ascii="Arial" w:hAnsi="Arial" w:cs="Arial"/>
                <w:sz w:val="20"/>
                <w:szCs w:val="20"/>
              </w:rPr>
              <w:lastRenderedPageBreak/>
              <w:t>communicate effectively with clinical and other professional colleagues within the working environment</w:t>
            </w:r>
          </w:p>
          <w:p w:rsidR="000E0D8F" w:rsidRPr="00D035B6" w:rsidRDefault="000E0D8F" w:rsidP="003E082B">
            <w:pPr>
              <w:spacing w:before="100" w:beforeAutospacing="1" w:after="100" w:afterAutospacing="1"/>
              <w:rPr>
                <w:rFonts w:ascii="Arial" w:hAnsi="Arial" w:cs="Arial"/>
                <w:sz w:val="20"/>
                <w:szCs w:val="20"/>
              </w:rPr>
            </w:pPr>
          </w:p>
        </w:tc>
      </w:tr>
      <w:tr w:rsidR="000E0D8F" w:rsidRPr="00D035B6" w:rsidTr="003E082B">
        <w:trPr>
          <w:trHeight w:val="1198"/>
        </w:trPr>
        <w:tc>
          <w:tcPr>
            <w:tcW w:w="1830" w:type="dxa"/>
            <w:tcBorders>
              <w:bottom w:val="single" w:sz="4" w:space="0" w:color="auto"/>
            </w:tcBorders>
            <w:shd w:val="clear" w:color="auto" w:fill="FFFF99"/>
            <w:vAlign w:val="center"/>
          </w:tcPr>
          <w:p w:rsidR="000E0D8F" w:rsidRPr="00D035B6" w:rsidRDefault="000E0D8F" w:rsidP="003E082B">
            <w:pPr>
              <w:autoSpaceDE w:val="0"/>
              <w:autoSpaceDN w:val="0"/>
              <w:adjustRightInd w:val="0"/>
              <w:jc w:val="center"/>
              <w:rPr>
                <w:rFonts w:ascii="Arial" w:hAnsi="Arial" w:cs="Arial"/>
                <w:bCs/>
                <w:sz w:val="20"/>
                <w:szCs w:val="20"/>
              </w:rPr>
            </w:pPr>
            <w:r w:rsidRPr="00D035B6">
              <w:rPr>
                <w:rFonts w:ascii="Arial" w:hAnsi="Arial" w:cs="Arial"/>
                <w:bCs/>
                <w:sz w:val="20"/>
                <w:szCs w:val="20"/>
              </w:rPr>
              <w:t>3a.1p</w:t>
            </w:r>
          </w:p>
        </w:tc>
        <w:tc>
          <w:tcPr>
            <w:tcW w:w="4758" w:type="dxa"/>
            <w:shd w:val="clear" w:color="auto" w:fill="FFFF99"/>
            <w:vAlign w:val="center"/>
          </w:tcPr>
          <w:p w:rsidR="000E0D8F" w:rsidRPr="00D035B6" w:rsidRDefault="000E0D8F" w:rsidP="000E0D8F">
            <w:pPr>
              <w:numPr>
                <w:ilvl w:val="0"/>
                <w:numId w:val="2"/>
              </w:numPr>
              <w:autoSpaceDE w:val="0"/>
              <w:autoSpaceDN w:val="0"/>
              <w:adjustRightInd w:val="0"/>
              <w:rPr>
                <w:rFonts w:ascii="Arial" w:hAnsi="Arial" w:cs="Arial"/>
                <w:sz w:val="20"/>
                <w:szCs w:val="20"/>
              </w:rPr>
            </w:pPr>
            <w:r w:rsidRPr="00D035B6">
              <w:rPr>
                <w:rFonts w:ascii="Arial" w:hAnsi="Arial" w:cs="Arial"/>
                <w:sz w:val="20"/>
                <w:szCs w:val="20"/>
              </w:rPr>
              <w:t>understanding of the wider clinical situation relevant to the patients presenting to his/her specialty</w:t>
            </w:r>
          </w:p>
        </w:tc>
        <w:tc>
          <w:tcPr>
            <w:tcW w:w="6588" w:type="dxa"/>
            <w:vMerge/>
            <w:shd w:val="clear" w:color="auto" w:fill="auto"/>
          </w:tcPr>
          <w:p w:rsidR="000E0D8F" w:rsidRPr="00D035B6" w:rsidRDefault="000E0D8F" w:rsidP="003E082B">
            <w:pPr>
              <w:autoSpaceDE w:val="0"/>
              <w:autoSpaceDN w:val="0"/>
              <w:adjustRightInd w:val="0"/>
              <w:rPr>
                <w:rFonts w:ascii="Arial" w:hAnsi="Arial" w:cs="Arial"/>
              </w:rPr>
            </w:pPr>
          </w:p>
        </w:tc>
      </w:tr>
      <w:tr w:rsidR="000E0D8F" w:rsidRPr="00D035B6" w:rsidTr="003E082B">
        <w:trPr>
          <w:trHeight w:val="1198"/>
        </w:trPr>
        <w:tc>
          <w:tcPr>
            <w:tcW w:w="1830" w:type="dxa"/>
            <w:shd w:val="clear" w:color="auto" w:fill="FFFF99"/>
            <w:vAlign w:val="center"/>
          </w:tcPr>
          <w:p w:rsidR="000E0D8F" w:rsidRPr="00D035B6" w:rsidRDefault="000E0D8F" w:rsidP="003E082B">
            <w:pPr>
              <w:autoSpaceDE w:val="0"/>
              <w:autoSpaceDN w:val="0"/>
              <w:adjustRightInd w:val="0"/>
              <w:jc w:val="center"/>
              <w:rPr>
                <w:rFonts w:ascii="Arial" w:hAnsi="Arial" w:cs="Arial"/>
                <w:bCs/>
                <w:sz w:val="20"/>
                <w:szCs w:val="20"/>
                <w:highlight w:val="yellow"/>
              </w:rPr>
            </w:pPr>
            <w:r>
              <w:rPr>
                <w:rFonts w:ascii="Arial" w:hAnsi="Arial" w:cs="Arial"/>
                <w:bCs/>
                <w:sz w:val="20"/>
                <w:szCs w:val="20"/>
                <w:highlight w:val="yellow"/>
              </w:rPr>
              <w:t>2a</w:t>
            </w:r>
          </w:p>
        </w:tc>
        <w:tc>
          <w:tcPr>
            <w:tcW w:w="4758" w:type="dxa"/>
            <w:shd w:val="clear" w:color="auto" w:fill="FFFF99"/>
            <w:vAlign w:val="center"/>
          </w:tcPr>
          <w:p w:rsidR="000E0D8F" w:rsidRPr="00D035B6" w:rsidRDefault="000E0D8F" w:rsidP="000E0D8F">
            <w:pPr>
              <w:numPr>
                <w:ilvl w:val="0"/>
                <w:numId w:val="2"/>
              </w:numPr>
              <w:autoSpaceDE w:val="0"/>
              <w:autoSpaceDN w:val="0"/>
              <w:adjustRightInd w:val="0"/>
              <w:rPr>
                <w:rFonts w:ascii="Arial" w:hAnsi="Arial" w:cs="Arial"/>
                <w:sz w:val="20"/>
                <w:szCs w:val="20"/>
              </w:rPr>
            </w:pPr>
            <w:r w:rsidRPr="00D035B6">
              <w:rPr>
                <w:rFonts w:ascii="Arial" w:hAnsi="Arial" w:cs="Arial"/>
                <w:sz w:val="20"/>
                <w:szCs w:val="20"/>
              </w:rPr>
              <w:t xml:space="preserve">ability to understand and appropriately process referrals based on urgency criteria </w:t>
            </w:r>
          </w:p>
        </w:tc>
        <w:tc>
          <w:tcPr>
            <w:tcW w:w="6588" w:type="dxa"/>
            <w:vMerge/>
            <w:shd w:val="clear" w:color="auto" w:fill="auto"/>
          </w:tcPr>
          <w:p w:rsidR="000E0D8F" w:rsidRPr="00D035B6" w:rsidRDefault="000E0D8F" w:rsidP="003E082B">
            <w:pPr>
              <w:autoSpaceDE w:val="0"/>
              <w:autoSpaceDN w:val="0"/>
              <w:adjustRightInd w:val="0"/>
              <w:rPr>
                <w:rFonts w:ascii="Arial" w:hAnsi="Arial" w:cs="Arial"/>
              </w:rPr>
            </w:pPr>
          </w:p>
        </w:tc>
      </w:tr>
      <w:tr w:rsidR="000E0D8F" w:rsidRPr="00D035B6" w:rsidTr="003E082B">
        <w:trPr>
          <w:trHeight w:val="1198"/>
        </w:trPr>
        <w:tc>
          <w:tcPr>
            <w:tcW w:w="1830" w:type="dxa"/>
            <w:shd w:val="clear" w:color="auto" w:fill="FFFF99"/>
            <w:vAlign w:val="center"/>
          </w:tcPr>
          <w:p w:rsidR="000E0D8F" w:rsidRPr="00D035B6" w:rsidRDefault="000E0D8F" w:rsidP="003E082B">
            <w:pPr>
              <w:autoSpaceDE w:val="0"/>
              <w:autoSpaceDN w:val="0"/>
              <w:adjustRightInd w:val="0"/>
              <w:jc w:val="center"/>
              <w:rPr>
                <w:rFonts w:ascii="Arial" w:hAnsi="Arial" w:cs="Arial"/>
                <w:bCs/>
                <w:sz w:val="20"/>
                <w:szCs w:val="20"/>
              </w:rPr>
            </w:pPr>
            <w:r w:rsidRPr="00D035B6">
              <w:rPr>
                <w:rFonts w:ascii="Arial" w:hAnsi="Arial" w:cs="Arial"/>
                <w:bCs/>
                <w:sz w:val="20"/>
                <w:szCs w:val="20"/>
              </w:rPr>
              <w:t>2b.3p</w:t>
            </w:r>
          </w:p>
        </w:tc>
        <w:tc>
          <w:tcPr>
            <w:tcW w:w="4758" w:type="dxa"/>
            <w:shd w:val="clear" w:color="auto" w:fill="FFFF99"/>
            <w:vAlign w:val="center"/>
          </w:tcPr>
          <w:p w:rsidR="000E0D8F" w:rsidRPr="00D035B6" w:rsidRDefault="000E0D8F" w:rsidP="000E0D8F">
            <w:pPr>
              <w:numPr>
                <w:ilvl w:val="0"/>
                <w:numId w:val="2"/>
              </w:numPr>
              <w:autoSpaceDE w:val="0"/>
              <w:autoSpaceDN w:val="0"/>
              <w:adjustRightInd w:val="0"/>
              <w:rPr>
                <w:rFonts w:ascii="Arial" w:hAnsi="Arial" w:cs="Arial"/>
                <w:sz w:val="20"/>
                <w:szCs w:val="20"/>
              </w:rPr>
            </w:pPr>
            <w:r w:rsidRPr="00D035B6">
              <w:rPr>
                <w:rFonts w:ascii="Arial" w:hAnsi="Arial" w:cs="Arial"/>
                <w:sz w:val="20"/>
                <w:szCs w:val="20"/>
              </w:rPr>
              <w:t>ability to develop/devise an investigation strategy taking into account the complete clinical picture</w:t>
            </w:r>
          </w:p>
          <w:p w:rsidR="000E0D8F" w:rsidRPr="00D035B6" w:rsidRDefault="000E0D8F" w:rsidP="003E082B">
            <w:pPr>
              <w:autoSpaceDE w:val="0"/>
              <w:autoSpaceDN w:val="0"/>
              <w:adjustRightInd w:val="0"/>
              <w:rPr>
                <w:rFonts w:ascii="Arial" w:hAnsi="Arial" w:cs="Arial"/>
                <w:sz w:val="20"/>
                <w:szCs w:val="20"/>
              </w:rPr>
            </w:pPr>
          </w:p>
        </w:tc>
        <w:tc>
          <w:tcPr>
            <w:tcW w:w="6588" w:type="dxa"/>
            <w:vMerge/>
            <w:shd w:val="clear" w:color="auto" w:fill="auto"/>
          </w:tcPr>
          <w:p w:rsidR="000E0D8F" w:rsidRPr="00D035B6" w:rsidRDefault="000E0D8F" w:rsidP="003E082B">
            <w:pPr>
              <w:autoSpaceDE w:val="0"/>
              <w:autoSpaceDN w:val="0"/>
              <w:adjustRightInd w:val="0"/>
              <w:rPr>
                <w:rFonts w:ascii="Arial" w:hAnsi="Arial" w:cs="Arial"/>
              </w:rPr>
            </w:pPr>
          </w:p>
        </w:tc>
      </w:tr>
      <w:tr w:rsidR="000E0D8F" w:rsidRPr="00D035B6" w:rsidTr="003E082B">
        <w:trPr>
          <w:trHeight w:val="1198"/>
        </w:trPr>
        <w:tc>
          <w:tcPr>
            <w:tcW w:w="1830" w:type="dxa"/>
            <w:shd w:val="clear" w:color="auto" w:fill="FFFF99"/>
            <w:vAlign w:val="center"/>
          </w:tcPr>
          <w:p w:rsidR="000E0D8F" w:rsidRPr="00D035B6" w:rsidRDefault="000E0D8F" w:rsidP="003E082B">
            <w:pPr>
              <w:autoSpaceDE w:val="0"/>
              <w:autoSpaceDN w:val="0"/>
              <w:adjustRightInd w:val="0"/>
              <w:jc w:val="center"/>
              <w:rPr>
                <w:rFonts w:ascii="Arial" w:hAnsi="Arial" w:cs="Arial"/>
                <w:bCs/>
                <w:sz w:val="20"/>
                <w:szCs w:val="20"/>
              </w:rPr>
            </w:pPr>
            <w:r>
              <w:rPr>
                <w:rFonts w:ascii="Arial" w:hAnsi="Arial" w:cs="Arial"/>
                <w:bCs/>
                <w:sz w:val="20"/>
                <w:szCs w:val="20"/>
              </w:rPr>
              <w:t>1a.1b.</w:t>
            </w:r>
          </w:p>
        </w:tc>
        <w:tc>
          <w:tcPr>
            <w:tcW w:w="4758" w:type="dxa"/>
            <w:shd w:val="clear" w:color="auto" w:fill="FFFF99"/>
            <w:vAlign w:val="center"/>
          </w:tcPr>
          <w:p w:rsidR="000E0D8F" w:rsidRPr="00D035B6" w:rsidRDefault="000E0D8F" w:rsidP="000E0D8F">
            <w:pPr>
              <w:numPr>
                <w:ilvl w:val="0"/>
                <w:numId w:val="2"/>
              </w:numPr>
              <w:autoSpaceDE w:val="0"/>
              <w:autoSpaceDN w:val="0"/>
              <w:adjustRightInd w:val="0"/>
              <w:rPr>
                <w:rFonts w:ascii="Arial" w:hAnsi="Arial" w:cs="Arial"/>
                <w:sz w:val="20"/>
                <w:szCs w:val="20"/>
              </w:rPr>
            </w:pPr>
            <w:r w:rsidRPr="00D035B6">
              <w:rPr>
                <w:rFonts w:ascii="Arial" w:hAnsi="Arial" w:cs="Arial"/>
                <w:sz w:val="20"/>
                <w:szCs w:val="20"/>
              </w:rPr>
              <w:t xml:space="preserve">ability to appropriately identify patients and obtain informed consent </w:t>
            </w:r>
          </w:p>
        </w:tc>
        <w:tc>
          <w:tcPr>
            <w:tcW w:w="6588" w:type="dxa"/>
            <w:vMerge/>
            <w:shd w:val="clear" w:color="auto" w:fill="auto"/>
          </w:tcPr>
          <w:p w:rsidR="000E0D8F" w:rsidRPr="00D035B6" w:rsidRDefault="000E0D8F" w:rsidP="003E082B">
            <w:pPr>
              <w:autoSpaceDE w:val="0"/>
              <w:autoSpaceDN w:val="0"/>
              <w:adjustRightInd w:val="0"/>
              <w:rPr>
                <w:rFonts w:ascii="Arial" w:hAnsi="Arial" w:cs="Arial"/>
              </w:rPr>
            </w:pPr>
          </w:p>
        </w:tc>
      </w:tr>
      <w:tr w:rsidR="000E0D8F" w:rsidRPr="00D035B6" w:rsidTr="003E082B">
        <w:trPr>
          <w:trHeight w:val="1198"/>
        </w:trPr>
        <w:tc>
          <w:tcPr>
            <w:tcW w:w="1830" w:type="dxa"/>
            <w:shd w:val="clear" w:color="auto" w:fill="FFFF99"/>
            <w:vAlign w:val="center"/>
          </w:tcPr>
          <w:p w:rsidR="000E0D8F" w:rsidRPr="00D035B6" w:rsidRDefault="000E0D8F" w:rsidP="003E082B">
            <w:pPr>
              <w:autoSpaceDE w:val="0"/>
              <w:autoSpaceDN w:val="0"/>
              <w:adjustRightInd w:val="0"/>
              <w:jc w:val="center"/>
              <w:rPr>
                <w:rFonts w:ascii="Arial" w:hAnsi="Arial" w:cs="Arial"/>
                <w:bCs/>
                <w:sz w:val="20"/>
                <w:szCs w:val="20"/>
              </w:rPr>
            </w:pPr>
            <w:r w:rsidRPr="00D035B6">
              <w:rPr>
                <w:rFonts w:ascii="Arial" w:hAnsi="Arial" w:cs="Arial"/>
                <w:bCs/>
                <w:sz w:val="20"/>
                <w:szCs w:val="20"/>
              </w:rPr>
              <w:lastRenderedPageBreak/>
              <w:t>3a.2p</w:t>
            </w:r>
          </w:p>
        </w:tc>
        <w:tc>
          <w:tcPr>
            <w:tcW w:w="4758" w:type="dxa"/>
            <w:shd w:val="clear" w:color="auto" w:fill="FFFF99"/>
            <w:vAlign w:val="center"/>
          </w:tcPr>
          <w:p w:rsidR="000E0D8F" w:rsidRPr="00D035B6" w:rsidRDefault="000E0D8F" w:rsidP="000E0D8F">
            <w:pPr>
              <w:numPr>
                <w:ilvl w:val="0"/>
                <w:numId w:val="2"/>
              </w:numPr>
              <w:autoSpaceDE w:val="0"/>
              <w:autoSpaceDN w:val="0"/>
              <w:adjustRightInd w:val="0"/>
              <w:rPr>
                <w:rFonts w:ascii="Arial" w:hAnsi="Arial" w:cs="Arial"/>
                <w:sz w:val="20"/>
                <w:szCs w:val="20"/>
              </w:rPr>
            </w:pPr>
            <w:r w:rsidRPr="00D035B6">
              <w:rPr>
                <w:rFonts w:ascii="Arial" w:hAnsi="Arial" w:cs="Arial"/>
                <w:sz w:val="20"/>
                <w:szCs w:val="20"/>
              </w:rPr>
              <w:t>understanding of the clinical applications of his/her specialty and the consequences of decisions made upon his/her actions/advice</w:t>
            </w:r>
          </w:p>
        </w:tc>
        <w:tc>
          <w:tcPr>
            <w:tcW w:w="6588" w:type="dxa"/>
            <w:vMerge/>
            <w:shd w:val="clear" w:color="auto" w:fill="auto"/>
          </w:tcPr>
          <w:p w:rsidR="000E0D8F" w:rsidRPr="00D035B6" w:rsidRDefault="000E0D8F" w:rsidP="003E082B">
            <w:pPr>
              <w:autoSpaceDE w:val="0"/>
              <w:autoSpaceDN w:val="0"/>
              <w:adjustRightInd w:val="0"/>
              <w:rPr>
                <w:rFonts w:ascii="Arial" w:hAnsi="Arial" w:cs="Arial"/>
              </w:rPr>
            </w:pPr>
          </w:p>
        </w:tc>
      </w:tr>
      <w:tr w:rsidR="000E0D8F" w:rsidRPr="00D035B6" w:rsidTr="003E082B">
        <w:trPr>
          <w:trHeight w:val="1198"/>
        </w:trPr>
        <w:tc>
          <w:tcPr>
            <w:tcW w:w="1830" w:type="dxa"/>
            <w:tcBorders>
              <w:bottom w:val="single" w:sz="4" w:space="0" w:color="auto"/>
            </w:tcBorders>
            <w:shd w:val="clear" w:color="auto" w:fill="FFFF99"/>
            <w:vAlign w:val="center"/>
          </w:tcPr>
          <w:p w:rsidR="000E0D8F" w:rsidRPr="00D035B6" w:rsidRDefault="000E0D8F" w:rsidP="003E082B">
            <w:pPr>
              <w:autoSpaceDE w:val="0"/>
              <w:autoSpaceDN w:val="0"/>
              <w:adjustRightInd w:val="0"/>
              <w:jc w:val="center"/>
              <w:rPr>
                <w:rFonts w:ascii="Arial" w:hAnsi="Arial" w:cs="Arial"/>
                <w:bCs/>
                <w:sz w:val="20"/>
                <w:szCs w:val="20"/>
              </w:rPr>
            </w:pPr>
            <w:r w:rsidRPr="00D035B6">
              <w:rPr>
                <w:rFonts w:ascii="Arial" w:hAnsi="Arial" w:cs="Arial"/>
                <w:bCs/>
                <w:sz w:val="20"/>
                <w:szCs w:val="20"/>
              </w:rPr>
              <w:t>3a.2p</w:t>
            </w:r>
          </w:p>
        </w:tc>
        <w:tc>
          <w:tcPr>
            <w:tcW w:w="4758" w:type="dxa"/>
            <w:tcBorders>
              <w:bottom w:val="single" w:sz="4" w:space="0" w:color="auto"/>
            </w:tcBorders>
            <w:shd w:val="clear" w:color="auto" w:fill="FFFF99"/>
            <w:vAlign w:val="center"/>
          </w:tcPr>
          <w:p w:rsidR="000E0D8F" w:rsidRPr="00D035B6" w:rsidRDefault="000E0D8F" w:rsidP="000E0D8F">
            <w:pPr>
              <w:numPr>
                <w:ilvl w:val="0"/>
                <w:numId w:val="2"/>
              </w:numPr>
              <w:autoSpaceDE w:val="0"/>
              <w:autoSpaceDN w:val="0"/>
              <w:adjustRightInd w:val="0"/>
              <w:rPr>
                <w:rFonts w:ascii="Arial" w:hAnsi="Arial" w:cs="Arial"/>
                <w:sz w:val="20"/>
                <w:szCs w:val="20"/>
              </w:rPr>
            </w:pPr>
            <w:r w:rsidRPr="00D035B6">
              <w:rPr>
                <w:rFonts w:ascii="Arial" w:hAnsi="Arial" w:cs="Arial"/>
                <w:sz w:val="20"/>
                <w:szCs w:val="20"/>
              </w:rPr>
              <w:t>awareness of the evidence base that underpins the use of the procedures employed by the service</w:t>
            </w:r>
          </w:p>
        </w:tc>
        <w:tc>
          <w:tcPr>
            <w:tcW w:w="6588" w:type="dxa"/>
            <w:vMerge/>
            <w:tcBorders>
              <w:bottom w:val="single" w:sz="4" w:space="0" w:color="auto"/>
            </w:tcBorders>
            <w:shd w:val="clear" w:color="auto" w:fill="auto"/>
          </w:tcPr>
          <w:p w:rsidR="000E0D8F" w:rsidRPr="00D035B6" w:rsidRDefault="000E0D8F" w:rsidP="003E082B">
            <w:pPr>
              <w:autoSpaceDE w:val="0"/>
              <w:autoSpaceDN w:val="0"/>
              <w:adjustRightInd w:val="0"/>
              <w:rPr>
                <w:rFonts w:ascii="Arial" w:hAnsi="Arial" w:cs="Arial"/>
              </w:rPr>
            </w:pPr>
          </w:p>
        </w:tc>
      </w:tr>
      <w:tr w:rsidR="000E0D8F" w:rsidRPr="00D035B6" w:rsidTr="003E082B">
        <w:tc>
          <w:tcPr>
            <w:tcW w:w="13176" w:type="dxa"/>
            <w:gridSpan w:val="3"/>
            <w:tcBorders>
              <w:left w:val="single" w:sz="4" w:space="0" w:color="auto"/>
              <w:right w:val="single" w:sz="4" w:space="0" w:color="auto"/>
            </w:tcBorders>
            <w:shd w:val="clear" w:color="auto" w:fill="FFFF99"/>
          </w:tcPr>
          <w:p w:rsidR="000E0D8F" w:rsidRPr="00D035B6" w:rsidRDefault="000E0D8F" w:rsidP="003E082B">
            <w:pPr>
              <w:autoSpaceDE w:val="0"/>
              <w:autoSpaceDN w:val="0"/>
              <w:adjustRightInd w:val="0"/>
              <w:rPr>
                <w:rFonts w:ascii="Arial" w:hAnsi="Arial" w:cs="Arial"/>
                <w:b/>
                <w:bCs/>
                <w:sz w:val="20"/>
                <w:szCs w:val="20"/>
              </w:rPr>
            </w:pPr>
          </w:p>
          <w:p w:rsidR="000E0D8F" w:rsidRPr="00D035B6" w:rsidRDefault="000E0D8F" w:rsidP="003E082B">
            <w:pPr>
              <w:autoSpaceDE w:val="0"/>
              <w:autoSpaceDN w:val="0"/>
              <w:adjustRightInd w:val="0"/>
              <w:rPr>
                <w:rFonts w:ascii="Arial" w:hAnsi="Arial" w:cs="Arial"/>
                <w:b/>
                <w:sz w:val="20"/>
                <w:szCs w:val="20"/>
              </w:rPr>
            </w:pPr>
            <w:r w:rsidRPr="00D035B6">
              <w:rPr>
                <w:rFonts w:ascii="Arial" w:hAnsi="Arial" w:cs="Arial"/>
                <w:b/>
                <w:bCs/>
                <w:sz w:val="20"/>
                <w:szCs w:val="20"/>
              </w:rPr>
              <w:t>Codes related to Clinical Physiologists Board General Standards of Proficiency (g=generic; p=profession specific)</w:t>
            </w:r>
          </w:p>
        </w:tc>
      </w:tr>
      <w:tr w:rsidR="000E0D8F" w:rsidRPr="00D035B6" w:rsidTr="003E082B">
        <w:tc>
          <w:tcPr>
            <w:tcW w:w="1830" w:type="dxa"/>
            <w:tcBorders>
              <w:right w:val="nil"/>
            </w:tcBorders>
            <w:shd w:val="clear" w:color="auto" w:fill="auto"/>
            <w:vAlign w:val="center"/>
          </w:tcPr>
          <w:p w:rsidR="000E0D8F" w:rsidRPr="00D035B6" w:rsidRDefault="000E0D8F" w:rsidP="003E082B">
            <w:pPr>
              <w:autoSpaceDE w:val="0"/>
              <w:autoSpaceDN w:val="0"/>
              <w:adjustRightInd w:val="0"/>
              <w:rPr>
                <w:rFonts w:ascii="Arial" w:hAnsi="Arial" w:cs="Arial"/>
                <w:bCs/>
                <w:sz w:val="20"/>
                <w:szCs w:val="20"/>
              </w:rPr>
            </w:pPr>
            <w:r w:rsidRPr="00D035B6">
              <w:rPr>
                <w:rFonts w:ascii="Arial" w:hAnsi="Arial" w:cs="Arial"/>
                <w:bCs/>
                <w:sz w:val="20"/>
                <w:szCs w:val="20"/>
              </w:rPr>
              <w:t>Achievement of:</w:t>
            </w:r>
            <w:r w:rsidRPr="00D035B6">
              <w:rPr>
                <w:rFonts w:ascii="Arial" w:hAnsi="Arial" w:cs="Arial"/>
                <w:bCs/>
                <w:sz w:val="20"/>
                <w:szCs w:val="20"/>
              </w:rPr>
              <w:br/>
            </w:r>
          </w:p>
        </w:tc>
        <w:tc>
          <w:tcPr>
            <w:tcW w:w="11346" w:type="dxa"/>
            <w:gridSpan w:val="2"/>
            <w:tcBorders>
              <w:left w:val="nil"/>
            </w:tcBorders>
            <w:shd w:val="clear" w:color="auto" w:fill="auto"/>
            <w:vAlign w:val="center"/>
          </w:tcPr>
          <w:p w:rsidR="000E0D8F" w:rsidRPr="00D035B6" w:rsidRDefault="000E0D8F" w:rsidP="003E082B">
            <w:pPr>
              <w:autoSpaceDE w:val="0"/>
              <w:autoSpaceDN w:val="0"/>
              <w:adjustRightInd w:val="0"/>
              <w:rPr>
                <w:rFonts w:ascii="Arial" w:hAnsi="Arial" w:cs="Arial"/>
                <w:sz w:val="20"/>
                <w:szCs w:val="20"/>
              </w:rPr>
            </w:pPr>
            <w:r w:rsidRPr="00D035B6">
              <w:rPr>
                <w:rFonts w:ascii="Arial" w:hAnsi="Arial" w:cs="Arial"/>
                <w:sz w:val="20"/>
                <w:szCs w:val="20"/>
              </w:rPr>
              <w:t>For each speciality:</w:t>
            </w:r>
          </w:p>
          <w:p w:rsidR="000E0D8F" w:rsidRPr="00D035B6" w:rsidRDefault="000E0D8F" w:rsidP="000E0D8F">
            <w:pPr>
              <w:numPr>
                <w:ilvl w:val="0"/>
                <w:numId w:val="2"/>
              </w:numPr>
              <w:autoSpaceDE w:val="0"/>
              <w:autoSpaceDN w:val="0"/>
              <w:adjustRightInd w:val="0"/>
              <w:rPr>
                <w:rFonts w:ascii="Arial" w:hAnsi="Arial" w:cs="Arial"/>
                <w:sz w:val="20"/>
                <w:szCs w:val="20"/>
              </w:rPr>
            </w:pPr>
            <w:r w:rsidRPr="00D035B6">
              <w:rPr>
                <w:rFonts w:ascii="Arial" w:hAnsi="Arial" w:cs="Arial"/>
                <w:sz w:val="20"/>
                <w:szCs w:val="20"/>
              </w:rPr>
              <w:t>an understanding of the normal anatomy and physiology of the cardiac system and the effects of different disease processes on the functioning of the cardiac system as a whole</w:t>
            </w:r>
          </w:p>
          <w:p w:rsidR="000E0D8F" w:rsidRPr="00D035B6" w:rsidRDefault="000E0D8F" w:rsidP="000E0D8F">
            <w:pPr>
              <w:numPr>
                <w:ilvl w:val="0"/>
                <w:numId w:val="2"/>
              </w:numPr>
              <w:autoSpaceDE w:val="0"/>
              <w:autoSpaceDN w:val="0"/>
              <w:adjustRightInd w:val="0"/>
              <w:rPr>
                <w:rFonts w:ascii="Arial" w:hAnsi="Arial" w:cs="Arial"/>
                <w:sz w:val="20"/>
                <w:szCs w:val="20"/>
              </w:rPr>
            </w:pPr>
            <w:r w:rsidRPr="00D035B6">
              <w:rPr>
                <w:rFonts w:ascii="Arial" w:hAnsi="Arial" w:cs="Arial"/>
                <w:sz w:val="20"/>
                <w:szCs w:val="20"/>
              </w:rPr>
              <w:t>an understanding of the mode of action and efficacy of different therapies (both pharmacological and non-pharmacological) and the mechanisms by which they may modulate disease processes in clinical cardiac medicine</w:t>
            </w:r>
          </w:p>
          <w:p w:rsidR="000E0D8F" w:rsidRPr="00D035B6" w:rsidRDefault="000E0D8F" w:rsidP="000E0D8F">
            <w:pPr>
              <w:numPr>
                <w:ilvl w:val="0"/>
                <w:numId w:val="2"/>
              </w:numPr>
              <w:autoSpaceDE w:val="0"/>
              <w:autoSpaceDN w:val="0"/>
              <w:adjustRightInd w:val="0"/>
              <w:rPr>
                <w:rFonts w:ascii="Arial" w:hAnsi="Arial" w:cs="Arial"/>
                <w:sz w:val="20"/>
                <w:szCs w:val="20"/>
              </w:rPr>
            </w:pPr>
            <w:r w:rsidRPr="00D035B6">
              <w:rPr>
                <w:rFonts w:ascii="Arial" w:hAnsi="Arial" w:cs="Arial"/>
                <w:sz w:val="20"/>
                <w:szCs w:val="20"/>
              </w:rPr>
              <w:t>an understanding of the methods by which different investigative procedures may be utilised in order to achieve an appropriate clinical interpretation and assessment of the clinical condition</w:t>
            </w:r>
          </w:p>
        </w:tc>
      </w:tr>
      <w:tr w:rsidR="000E0D8F" w:rsidRPr="00D035B6" w:rsidTr="003E082B">
        <w:tc>
          <w:tcPr>
            <w:tcW w:w="1830" w:type="dxa"/>
            <w:tcBorders>
              <w:right w:val="nil"/>
            </w:tcBorders>
            <w:shd w:val="clear" w:color="auto" w:fill="auto"/>
            <w:vAlign w:val="center"/>
          </w:tcPr>
          <w:p w:rsidR="000E0D8F" w:rsidRPr="00D035B6" w:rsidRDefault="000E0D8F" w:rsidP="003E082B">
            <w:pPr>
              <w:autoSpaceDE w:val="0"/>
              <w:autoSpaceDN w:val="0"/>
              <w:adjustRightInd w:val="0"/>
              <w:rPr>
                <w:rFonts w:ascii="Arial" w:hAnsi="Arial" w:cs="Arial"/>
                <w:bCs/>
                <w:sz w:val="20"/>
                <w:szCs w:val="20"/>
              </w:rPr>
            </w:pPr>
            <w:r w:rsidRPr="00D035B6">
              <w:rPr>
                <w:rFonts w:ascii="Arial" w:hAnsi="Arial" w:cs="Arial"/>
                <w:bCs/>
                <w:sz w:val="20"/>
                <w:szCs w:val="20"/>
              </w:rPr>
              <w:t>Achieved through:</w:t>
            </w:r>
            <w:r w:rsidRPr="00D035B6">
              <w:rPr>
                <w:rFonts w:ascii="Arial" w:hAnsi="Arial" w:cs="Arial"/>
                <w:bCs/>
                <w:sz w:val="20"/>
                <w:szCs w:val="20"/>
              </w:rPr>
              <w:br/>
            </w:r>
          </w:p>
        </w:tc>
        <w:tc>
          <w:tcPr>
            <w:tcW w:w="11346" w:type="dxa"/>
            <w:gridSpan w:val="2"/>
            <w:tcBorders>
              <w:left w:val="nil"/>
            </w:tcBorders>
            <w:shd w:val="clear" w:color="auto" w:fill="auto"/>
            <w:vAlign w:val="center"/>
          </w:tcPr>
          <w:p w:rsidR="000E0D8F" w:rsidRPr="00D035B6" w:rsidRDefault="000E0D8F" w:rsidP="000E0D8F">
            <w:pPr>
              <w:numPr>
                <w:ilvl w:val="0"/>
                <w:numId w:val="10"/>
              </w:numPr>
              <w:autoSpaceDE w:val="0"/>
              <w:autoSpaceDN w:val="0"/>
              <w:adjustRightInd w:val="0"/>
              <w:rPr>
                <w:rFonts w:ascii="Arial" w:hAnsi="Arial" w:cs="Arial"/>
                <w:sz w:val="20"/>
                <w:szCs w:val="20"/>
              </w:rPr>
            </w:pPr>
            <w:r w:rsidRPr="00D035B6">
              <w:rPr>
                <w:rFonts w:ascii="Arial" w:hAnsi="Arial" w:cs="Arial"/>
                <w:sz w:val="20"/>
                <w:szCs w:val="20"/>
              </w:rPr>
              <w:t>enrolment in a discipline specific qualification such as the Post Graduate Diploma of Medical Technology</w:t>
            </w:r>
            <w:r>
              <w:rPr>
                <w:rFonts w:ascii="Arial" w:hAnsi="Arial" w:cs="Arial"/>
                <w:sz w:val="20"/>
                <w:szCs w:val="20"/>
              </w:rPr>
              <w:t xml:space="preserve"> (PGD MTEX)</w:t>
            </w:r>
            <w:r w:rsidRPr="00D035B6">
              <w:rPr>
                <w:rFonts w:ascii="Arial" w:hAnsi="Arial" w:cs="Arial"/>
                <w:sz w:val="20"/>
                <w:szCs w:val="20"/>
              </w:rPr>
              <w:t>, Diploma of Medical Ultrasound</w:t>
            </w:r>
            <w:r>
              <w:rPr>
                <w:rFonts w:ascii="Arial" w:hAnsi="Arial" w:cs="Arial"/>
                <w:sz w:val="20"/>
                <w:szCs w:val="20"/>
              </w:rPr>
              <w:t xml:space="preserve"> (DMU)</w:t>
            </w:r>
            <w:r w:rsidRPr="00D035B6">
              <w:rPr>
                <w:rFonts w:ascii="Arial" w:hAnsi="Arial" w:cs="Arial"/>
                <w:sz w:val="20"/>
                <w:szCs w:val="20"/>
              </w:rPr>
              <w:t xml:space="preserve"> or equivalent</w:t>
            </w:r>
          </w:p>
          <w:p w:rsidR="000E0D8F" w:rsidRPr="00D035B6" w:rsidRDefault="000E0D8F" w:rsidP="000E0D8F">
            <w:pPr>
              <w:numPr>
                <w:ilvl w:val="0"/>
                <w:numId w:val="10"/>
              </w:numPr>
              <w:autoSpaceDE w:val="0"/>
              <w:autoSpaceDN w:val="0"/>
              <w:adjustRightInd w:val="0"/>
              <w:rPr>
                <w:rFonts w:ascii="Arial" w:hAnsi="Arial" w:cs="Arial"/>
                <w:sz w:val="20"/>
                <w:szCs w:val="20"/>
              </w:rPr>
            </w:pPr>
            <w:r w:rsidRPr="00D035B6">
              <w:rPr>
                <w:rFonts w:ascii="Arial" w:hAnsi="Arial" w:cs="Arial"/>
                <w:sz w:val="20"/>
                <w:szCs w:val="20"/>
              </w:rPr>
              <w:t xml:space="preserve">participation in a recognised formal training element (e.g.MTEX, DMU, QUT) with appropriate practical training and assessment programmes conducted by specialist societies </w:t>
            </w:r>
            <w:r>
              <w:rPr>
                <w:rFonts w:ascii="Arial" w:hAnsi="Arial" w:cs="Arial"/>
                <w:sz w:val="20"/>
                <w:szCs w:val="20"/>
              </w:rPr>
              <w:t>e.g. Certification of Cardiac Physiologists (CCP SCT)</w:t>
            </w:r>
          </w:p>
          <w:p w:rsidR="000E0D8F" w:rsidRPr="00D035B6" w:rsidRDefault="000E0D8F" w:rsidP="000E0D8F">
            <w:pPr>
              <w:numPr>
                <w:ilvl w:val="0"/>
                <w:numId w:val="10"/>
              </w:numPr>
              <w:autoSpaceDE w:val="0"/>
              <w:autoSpaceDN w:val="0"/>
              <w:adjustRightInd w:val="0"/>
              <w:rPr>
                <w:rFonts w:ascii="Arial" w:hAnsi="Arial" w:cs="Arial"/>
                <w:sz w:val="20"/>
                <w:szCs w:val="20"/>
              </w:rPr>
            </w:pPr>
            <w:r w:rsidRPr="00D035B6">
              <w:rPr>
                <w:rFonts w:ascii="Arial" w:hAnsi="Arial" w:cs="Arial"/>
                <w:sz w:val="20"/>
                <w:szCs w:val="20"/>
              </w:rPr>
              <w:t>participation in departmental seminars and clinical meetings, audit and clinical report evaluation</w:t>
            </w:r>
          </w:p>
          <w:p w:rsidR="000E0D8F" w:rsidRPr="00D035B6" w:rsidRDefault="000E0D8F" w:rsidP="000E0D8F">
            <w:pPr>
              <w:numPr>
                <w:ilvl w:val="0"/>
                <w:numId w:val="10"/>
              </w:numPr>
              <w:autoSpaceDE w:val="0"/>
              <w:autoSpaceDN w:val="0"/>
              <w:adjustRightInd w:val="0"/>
              <w:rPr>
                <w:rFonts w:ascii="Arial" w:hAnsi="Arial" w:cs="Arial"/>
                <w:sz w:val="20"/>
                <w:szCs w:val="20"/>
              </w:rPr>
            </w:pPr>
            <w:r w:rsidRPr="00D035B6">
              <w:rPr>
                <w:rFonts w:ascii="Arial" w:hAnsi="Arial" w:cs="Arial"/>
                <w:sz w:val="20"/>
                <w:szCs w:val="20"/>
              </w:rPr>
              <w:t>continued self-endeavour (e.g. literature research and critical appraisal) under supervision of a registered Clinical Physiologist in cardiac physiology</w:t>
            </w:r>
          </w:p>
        </w:tc>
      </w:tr>
      <w:tr w:rsidR="000E0D8F" w:rsidRPr="00D035B6" w:rsidTr="003E082B">
        <w:tc>
          <w:tcPr>
            <w:tcW w:w="1830" w:type="dxa"/>
            <w:tcBorders>
              <w:right w:val="nil"/>
            </w:tcBorders>
            <w:shd w:val="clear" w:color="auto" w:fill="auto"/>
            <w:vAlign w:val="center"/>
          </w:tcPr>
          <w:p w:rsidR="000E0D8F" w:rsidRPr="00D035B6" w:rsidRDefault="000E0D8F" w:rsidP="003E082B">
            <w:pPr>
              <w:autoSpaceDE w:val="0"/>
              <w:autoSpaceDN w:val="0"/>
              <w:adjustRightInd w:val="0"/>
              <w:rPr>
                <w:rFonts w:ascii="Arial" w:hAnsi="Arial" w:cs="Arial"/>
                <w:bCs/>
                <w:sz w:val="20"/>
                <w:szCs w:val="20"/>
              </w:rPr>
            </w:pPr>
            <w:r w:rsidRPr="00D035B6">
              <w:rPr>
                <w:rFonts w:ascii="Arial" w:hAnsi="Arial" w:cs="Arial"/>
                <w:bCs/>
                <w:sz w:val="20"/>
                <w:szCs w:val="20"/>
              </w:rPr>
              <w:t>Assessed by:</w:t>
            </w:r>
            <w:r w:rsidRPr="00D035B6">
              <w:rPr>
                <w:rFonts w:ascii="Arial" w:hAnsi="Arial" w:cs="Arial"/>
                <w:bCs/>
                <w:sz w:val="20"/>
                <w:szCs w:val="20"/>
              </w:rPr>
              <w:br/>
            </w:r>
          </w:p>
        </w:tc>
        <w:tc>
          <w:tcPr>
            <w:tcW w:w="11346" w:type="dxa"/>
            <w:gridSpan w:val="2"/>
            <w:tcBorders>
              <w:left w:val="nil"/>
            </w:tcBorders>
            <w:shd w:val="clear" w:color="auto" w:fill="auto"/>
            <w:vAlign w:val="center"/>
          </w:tcPr>
          <w:p w:rsidR="000E0D8F" w:rsidRPr="00D035B6" w:rsidRDefault="000E0D8F" w:rsidP="000E0D8F">
            <w:pPr>
              <w:numPr>
                <w:ilvl w:val="1"/>
                <w:numId w:val="10"/>
              </w:numPr>
              <w:tabs>
                <w:tab w:val="clear" w:pos="1080"/>
                <w:tab w:val="num" w:pos="330"/>
              </w:tabs>
              <w:autoSpaceDE w:val="0"/>
              <w:autoSpaceDN w:val="0"/>
              <w:adjustRightInd w:val="0"/>
              <w:ind w:left="330" w:hanging="330"/>
              <w:rPr>
                <w:rFonts w:ascii="Arial" w:hAnsi="Arial" w:cs="Arial"/>
                <w:sz w:val="20"/>
                <w:szCs w:val="20"/>
              </w:rPr>
            </w:pPr>
            <w:r w:rsidRPr="00D035B6">
              <w:rPr>
                <w:rFonts w:ascii="Arial" w:hAnsi="Arial" w:cs="Arial"/>
                <w:sz w:val="20"/>
                <w:szCs w:val="20"/>
              </w:rPr>
              <w:t>a locally nominated supervisor  - a registered Clinical Cardiac Physiologist with relevant speciality expertise in the relevant practice area</w:t>
            </w:r>
          </w:p>
        </w:tc>
      </w:tr>
    </w:tbl>
    <w:p w:rsidR="000E0D8F" w:rsidRDefault="000E0D8F" w:rsidP="000E0D8F">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88"/>
        <w:gridCol w:w="6588"/>
      </w:tblGrid>
      <w:tr w:rsidR="000E0D8F" w:rsidTr="003E082B">
        <w:tc>
          <w:tcPr>
            <w:tcW w:w="6588" w:type="dxa"/>
            <w:shd w:val="clear" w:color="auto" w:fill="auto"/>
          </w:tcPr>
          <w:p w:rsidR="000E0D8F" w:rsidRPr="00A938A1" w:rsidRDefault="000E0D8F" w:rsidP="003E082B">
            <w:pPr>
              <w:jc w:val="center"/>
              <w:rPr>
                <w:rFonts w:ascii="Arial" w:hAnsi="Arial" w:cs="Arial"/>
                <w:b/>
              </w:rPr>
            </w:pPr>
            <w:r w:rsidRPr="00A938A1">
              <w:rPr>
                <w:rFonts w:ascii="Arial" w:hAnsi="Arial" w:cs="Arial"/>
                <w:b/>
              </w:rPr>
              <w:lastRenderedPageBreak/>
              <w:t>COMPETENCIES REQUIRED FOR REGISTRATION</w:t>
            </w:r>
          </w:p>
        </w:tc>
        <w:tc>
          <w:tcPr>
            <w:tcW w:w="6588" w:type="dxa"/>
            <w:shd w:val="clear" w:color="auto" w:fill="auto"/>
          </w:tcPr>
          <w:p w:rsidR="000E0D8F" w:rsidRPr="00A938A1" w:rsidRDefault="000E0D8F" w:rsidP="003E082B">
            <w:pPr>
              <w:jc w:val="center"/>
              <w:rPr>
                <w:rFonts w:ascii="Arial" w:hAnsi="Arial" w:cs="Arial"/>
                <w:b/>
              </w:rPr>
            </w:pPr>
            <w:r w:rsidRPr="00A938A1">
              <w:rPr>
                <w:rFonts w:ascii="Arial" w:hAnsi="Arial" w:cs="Arial"/>
                <w:b/>
              </w:rPr>
              <w:t>Cardiac Physiologist</w:t>
            </w:r>
          </w:p>
        </w:tc>
      </w:tr>
    </w:tbl>
    <w:p w:rsidR="000E0D8F" w:rsidRDefault="000E0D8F" w:rsidP="000E0D8F"/>
    <w:p w:rsidR="000E0D8F" w:rsidRDefault="000E0D8F" w:rsidP="000E0D8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30"/>
        <w:gridCol w:w="4714"/>
        <w:gridCol w:w="6632"/>
      </w:tblGrid>
      <w:tr w:rsidR="000E0D8F" w:rsidRPr="00D035B6" w:rsidTr="003E082B">
        <w:trPr>
          <w:trHeight w:val="691"/>
        </w:trPr>
        <w:tc>
          <w:tcPr>
            <w:tcW w:w="1830" w:type="dxa"/>
            <w:shd w:val="clear" w:color="auto" w:fill="FFFF99"/>
            <w:vAlign w:val="center"/>
          </w:tcPr>
          <w:p w:rsidR="000E0D8F" w:rsidRPr="00D035B6" w:rsidRDefault="000E0D8F" w:rsidP="003E082B">
            <w:pPr>
              <w:autoSpaceDE w:val="0"/>
              <w:autoSpaceDN w:val="0"/>
              <w:adjustRightInd w:val="0"/>
              <w:rPr>
                <w:rFonts w:ascii="Arial" w:hAnsi="Arial" w:cs="Arial"/>
                <w:sz w:val="20"/>
                <w:szCs w:val="20"/>
              </w:rPr>
            </w:pPr>
            <w:r>
              <w:br w:type="page"/>
            </w:r>
            <w:r w:rsidRPr="00D035B6">
              <w:rPr>
                <w:rFonts w:ascii="Arial" w:hAnsi="Arial" w:cs="Arial"/>
                <w:b/>
                <w:bCs/>
              </w:rPr>
              <w:t>EXPERIENCE</w:t>
            </w:r>
            <w:r w:rsidRPr="00D035B6">
              <w:rPr>
                <w:rFonts w:ascii="Arial" w:hAnsi="Arial" w:cs="Arial"/>
              </w:rPr>
              <w:t>:</w:t>
            </w:r>
          </w:p>
        </w:tc>
        <w:tc>
          <w:tcPr>
            <w:tcW w:w="11346" w:type="dxa"/>
            <w:gridSpan w:val="2"/>
            <w:shd w:val="clear" w:color="auto" w:fill="FFFF99"/>
            <w:vAlign w:val="center"/>
          </w:tcPr>
          <w:p w:rsidR="000E0D8F" w:rsidRPr="00D035B6" w:rsidRDefault="000E0D8F" w:rsidP="003E082B">
            <w:pPr>
              <w:autoSpaceDE w:val="0"/>
              <w:autoSpaceDN w:val="0"/>
              <w:adjustRightInd w:val="0"/>
              <w:rPr>
                <w:rFonts w:ascii="Arial" w:hAnsi="Arial" w:cs="Arial"/>
                <w:sz w:val="20"/>
                <w:szCs w:val="20"/>
              </w:rPr>
            </w:pPr>
            <w:r w:rsidRPr="00D035B6">
              <w:rPr>
                <w:rFonts w:ascii="Arial" w:hAnsi="Arial" w:cs="Arial"/>
                <w:sz w:val="20"/>
                <w:szCs w:val="20"/>
              </w:rPr>
              <w:t>The candidate should be able to demonstrate that he/she has worked in an environment that has enabled the individual to receive training and gain experience relevant to the competencies set out below.</w:t>
            </w:r>
          </w:p>
        </w:tc>
      </w:tr>
      <w:tr w:rsidR="000E0D8F" w:rsidRPr="00D035B6" w:rsidTr="003E082B">
        <w:tc>
          <w:tcPr>
            <w:tcW w:w="6544" w:type="dxa"/>
            <w:gridSpan w:val="2"/>
            <w:shd w:val="clear" w:color="auto" w:fill="FFFF99"/>
          </w:tcPr>
          <w:p w:rsidR="000E0D8F" w:rsidRPr="00D035B6" w:rsidRDefault="000E0D8F" w:rsidP="003E082B">
            <w:pPr>
              <w:jc w:val="center"/>
              <w:rPr>
                <w:rFonts w:ascii="Arial" w:hAnsi="Arial" w:cs="Arial"/>
              </w:rPr>
            </w:pPr>
            <w:r w:rsidRPr="00D035B6">
              <w:rPr>
                <w:rFonts w:ascii="Arial" w:hAnsi="Arial" w:cs="Arial"/>
                <w:b/>
                <w:bCs/>
              </w:rPr>
              <w:t>GENERIC COMPETENCIES</w:t>
            </w:r>
          </w:p>
        </w:tc>
        <w:tc>
          <w:tcPr>
            <w:tcW w:w="6632" w:type="dxa"/>
            <w:shd w:val="clear" w:color="auto" w:fill="FFFF99"/>
          </w:tcPr>
          <w:p w:rsidR="000E0D8F" w:rsidRPr="00D035B6" w:rsidRDefault="000E0D8F" w:rsidP="003E082B">
            <w:pPr>
              <w:autoSpaceDE w:val="0"/>
              <w:autoSpaceDN w:val="0"/>
              <w:adjustRightInd w:val="0"/>
              <w:jc w:val="center"/>
              <w:rPr>
                <w:rFonts w:ascii="Arial" w:hAnsi="Arial" w:cs="Arial"/>
                <w:sz w:val="20"/>
                <w:szCs w:val="20"/>
              </w:rPr>
            </w:pPr>
            <w:r w:rsidRPr="00D035B6">
              <w:rPr>
                <w:rFonts w:ascii="Arial" w:hAnsi="Arial" w:cs="Arial"/>
                <w:b/>
                <w:bCs/>
              </w:rPr>
              <w:t>SPECIFIC COMPETENCIES</w:t>
            </w:r>
          </w:p>
        </w:tc>
      </w:tr>
      <w:tr w:rsidR="000E0D8F" w:rsidRPr="00D035B6" w:rsidTr="003E082B">
        <w:tc>
          <w:tcPr>
            <w:tcW w:w="1830" w:type="dxa"/>
            <w:tcBorders>
              <w:bottom w:val="single" w:sz="4" w:space="0" w:color="auto"/>
            </w:tcBorders>
            <w:shd w:val="clear" w:color="auto" w:fill="FFFF99"/>
            <w:vAlign w:val="center"/>
          </w:tcPr>
          <w:p w:rsidR="000E0D8F" w:rsidRPr="00D035B6" w:rsidRDefault="000E0D8F" w:rsidP="003E082B">
            <w:pPr>
              <w:autoSpaceDE w:val="0"/>
              <w:autoSpaceDN w:val="0"/>
              <w:adjustRightInd w:val="0"/>
              <w:jc w:val="center"/>
              <w:rPr>
                <w:rFonts w:ascii="Arial" w:hAnsi="Arial" w:cs="Arial"/>
                <w:sz w:val="20"/>
                <w:szCs w:val="20"/>
              </w:rPr>
            </w:pPr>
            <w:r w:rsidRPr="00D035B6">
              <w:rPr>
                <w:rFonts w:ascii="Arial" w:hAnsi="Arial" w:cs="Arial"/>
                <w:bCs/>
                <w:sz w:val="20"/>
                <w:szCs w:val="14"/>
              </w:rPr>
              <w:t>Standards of Proficiency Code</w:t>
            </w:r>
          </w:p>
        </w:tc>
        <w:tc>
          <w:tcPr>
            <w:tcW w:w="4714" w:type="dxa"/>
            <w:tcBorders>
              <w:bottom w:val="single" w:sz="4" w:space="0" w:color="auto"/>
            </w:tcBorders>
            <w:shd w:val="clear" w:color="auto" w:fill="FFFF99"/>
            <w:vAlign w:val="center"/>
          </w:tcPr>
          <w:p w:rsidR="000E0D8F" w:rsidRPr="00D035B6" w:rsidRDefault="000E0D8F" w:rsidP="003E082B">
            <w:pPr>
              <w:autoSpaceDE w:val="0"/>
              <w:autoSpaceDN w:val="0"/>
              <w:adjustRightInd w:val="0"/>
              <w:jc w:val="center"/>
              <w:rPr>
                <w:rFonts w:ascii="Arial" w:hAnsi="Arial" w:cs="Arial"/>
                <w:sz w:val="20"/>
                <w:szCs w:val="20"/>
              </w:rPr>
            </w:pPr>
            <w:r w:rsidRPr="00D035B6">
              <w:rPr>
                <w:rFonts w:ascii="Arial" w:hAnsi="Arial" w:cs="Arial"/>
                <w:b/>
                <w:bCs/>
                <w:sz w:val="28"/>
                <w:szCs w:val="34"/>
              </w:rPr>
              <w:t>TECHNICAL</w:t>
            </w:r>
          </w:p>
        </w:tc>
        <w:tc>
          <w:tcPr>
            <w:tcW w:w="6632" w:type="dxa"/>
            <w:shd w:val="clear" w:color="auto" w:fill="FFFF99"/>
            <w:vAlign w:val="center"/>
          </w:tcPr>
          <w:p w:rsidR="000E0D8F" w:rsidRPr="00D035B6" w:rsidRDefault="000E0D8F" w:rsidP="003E082B">
            <w:pPr>
              <w:autoSpaceDE w:val="0"/>
              <w:autoSpaceDN w:val="0"/>
              <w:adjustRightInd w:val="0"/>
              <w:rPr>
                <w:rFonts w:ascii="Arial" w:hAnsi="Arial" w:cs="Arial"/>
                <w:sz w:val="20"/>
                <w:szCs w:val="20"/>
              </w:rPr>
            </w:pPr>
            <w:r w:rsidRPr="00D035B6">
              <w:rPr>
                <w:rFonts w:ascii="Arial" w:hAnsi="Arial" w:cs="Arial"/>
                <w:sz w:val="22"/>
              </w:rPr>
              <w:t>Be able to demonstrate the following, relevant to the modality or area of specialisation in which he/she wishes to be recognised</w:t>
            </w:r>
          </w:p>
        </w:tc>
      </w:tr>
      <w:tr w:rsidR="000E0D8F" w:rsidRPr="00D035B6" w:rsidTr="003E082B">
        <w:trPr>
          <w:trHeight w:val="932"/>
        </w:trPr>
        <w:tc>
          <w:tcPr>
            <w:tcW w:w="1830" w:type="dxa"/>
            <w:shd w:val="clear" w:color="auto" w:fill="FFFF99"/>
            <w:vAlign w:val="center"/>
          </w:tcPr>
          <w:p w:rsidR="000E0D8F" w:rsidRPr="00D035B6" w:rsidRDefault="000E0D8F" w:rsidP="003E082B">
            <w:pPr>
              <w:autoSpaceDE w:val="0"/>
              <w:autoSpaceDN w:val="0"/>
              <w:adjustRightInd w:val="0"/>
              <w:jc w:val="center"/>
              <w:rPr>
                <w:rFonts w:ascii="Arial" w:hAnsi="Arial" w:cs="Arial"/>
                <w:bCs/>
                <w:sz w:val="20"/>
                <w:szCs w:val="20"/>
              </w:rPr>
            </w:pPr>
            <w:r w:rsidRPr="00D035B6">
              <w:rPr>
                <w:rFonts w:ascii="Arial" w:hAnsi="Arial" w:cs="Arial"/>
                <w:bCs/>
                <w:sz w:val="20"/>
                <w:szCs w:val="20"/>
              </w:rPr>
              <w:t>3a.2p</w:t>
            </w:r>
          </w:p>
        </w:tc>
        <w:tc>
          <w:tcPr>
            <w:tcW w:w="4714" w:type="dxa"/>
            <w:shd w:val="clear" w:color="auto" w:fill="FFFF99"/>
            <w:vAlign w:val="center"/>
          </w:tcPr>
          <w:p w:rsidR="000E0D8F" w:rsidRPr="00D035B6" w:rsidRDefault="000E0D8F" w:rsidP="000E0D8F">
            <w:pPr>
              <w:numPr>
                <w:ilvl w:val="0"/>
                <w:numId w:val="4"/>
              </w:numPr>
              <w:autoSpaceDE w:val="0"/>
              <w:autoSpaceDN w:val="0"/>
              <w:adjustRightInd w:val="0"/>
              <w:rPr>
                <w:rFonts w:ascii="Arial" w:hAnsi="Arial" w:cs="Arial"/>
                <w:sz w:val="20"/>
                <w:szCs w:val="20"/>
              </w:rPr>
            </w:pPr>
            <w:r w:rsidRPr="00D035B6">
              <w:rPr>
                <w:rFonts w:ascii="Arial" w:hAnsi="Arial" w:cs="Arial"/>
                <w:sz w:val="20"/>
                <w:szCs w:val="20"/>
              </w:rPr>
              <w:t>understanding of the principles associated with a range of tests/techniques employed in the speciality</w:t>
            </w:r>
          </w:p>
        </w:tc>
        <w:tc>
          <w:tcPr>
            <w:tcW w:w="6632" w:type="dxa"/>
            <w:vMerge w:val="restart"/>
            <w:shd w:val="clear" w:color="auto" w:fill="auto"/>
            <w:vAlign w:val="center"/>
          </w:tcPr>
          <w:p w:rsidR="000E0D8F" w:rsidRPr="00D035B6" w:rsidRDefault="000E0D8F" w:rsidP="000E0D8F">
            <w:pPr>
              <w:numPr>
                <w:ilvl w:val="0"/>
                <w:numId w:val="3"/>
              </w:numPr>
              <w:autoSpaceDE w:val="0"/>
              <w:autoSpaceDN w:val="0"/>
              <w:adjustRightInd w:val="0"/>
              <w:rPr>
                <w:rFonts w:ascii="Arial" w:hAnsi="Arial" w:cs="Arial"/>
                <w:sz w:val="20"/>
                <w:szCs w:val="20"/>
              </w:rPr>
            </w:pPr>
            <w:r w:rsidRPr="00D035B6">
              <w:rPr>
                <w:rFonts w:ascii="Arial" w:hAnsi="Arial" w:cs="Arial"/>
                <w:sz w:val="20"/>
                <w:szCs w:val="20"/>
              </w:rPr>
              <w:t xml:space="preserve">detailed understanding of investigative techniques and therapeutic procedures (profession specific) with a knowledge of test protocols and recognised national/international standards of practice </w:t>
            </w:r>
            <w:r w:rsidRPr="00D035B6">
              <w:rPr>
                <w:rFonts w:ascii="Arial" w:hAnsi="Arial" w:cs="Arial"/>
                <w:sz w:val="20"/>
                <w:szCs w:val="20"/>
              </w:rPr>
              <w:br/>
            </w:r>
          </w:p>
          <w:p w:rsidR="000E0D8F" w:rsidRDefault="000E0D8F" w:rsidP="000E0D8F">
            <w:pPr>
              <w:numPr>
                <w:ilvl w:val="0"/>
                <w:numId w:val="3"/>
              </w:numPr>
              <w:autoSpaceDE w:val="0"/>
              <w:autoSpaceDN w:val="0"/>
              <w:adjustRightInd w:val="0"/>
              <w:rPr>
                <w:rFonts w:ascii="Arial" w:hAnsi="Arial" w:cs="Arial"/>
                <w:sz w:val="20"/>
                <w:szCs w:val="20"/>
              </w:rPr>
            </w:pPr>
            <w:r w:rsidRPr="00D035B6">
              <w:rPr>
                <w:rFonts w:ascii="Arial" w:hAnsi="Arial" w:cs="Arial"/>
                <w:sz w:val="20"/>
                <w:szCs w:val="20"/>
              </w:rPr>
              <w:t xml:space="preserve">competency (or able to provide proof of approved training) to perform, interpret and report on the findings of investigative and therapeutic investigations in cardiac physiology (including but not limited to lists below) using a variety of techniques in a range of patients across the spectrum of disease severity </w:t>
            </w:r>
          </w:p>
          <w:p w:rsidR="000E0D8F" w:rsidRPr="00D035B6" w:rsidRDefault="000E0D8F" w:rsidP="003E082B">
            <w:pPr>
              <w:autoSpaceDE w:val="0"/>
              <w:autoSpaceDN w:val="0"/>
              <w:adjustRightInd w:val="0"/>
              <w:rPr>
                <w:rFonts w:ascii="Arial" w:hAnsi="Arial" w:cs="Arial"/>
                <w:sz w:val="20"/>
                <w:szCs w:val="20"/>
              </w:rPr>
            </w:pPr>
          </w:p>
          <w:p w:rsidR="000E0D8F" w:rsidRDefault="000E0D8F" w:rsidP="003E082B">
            <w:pPr>
              <w:autoSpaceDE w:val="0"/>
              <w:autoSpaceDN w:val="0"/>
              <w:adjustRightInd w:val="0"/>
              <w:ind w:left="258" w:firstLine="218"/>
              <w:rPr>
                <w:rFonts w:ascii="Arial" w:hAnsi="Arial" w:cs="Arial"/>
                <w:sz w:val="20"/>
                <w:szCs w:val="20"/>
              </w:rPr>
            </w:pPr>
            <w:r>
              <w:rPr>
                <w:rFonts w:ascii="Arial" w:hAnsi="Arial" w:cs="Arial"/>
                <w:sz w:val="20"/>
                <w:szCs w:val="20"/>
              </w:rPr>
              <w:t>C</w:t>
            </w:r>
            <w:r w:rsidRPr="00D035B6">
              <w:rPr>
                <w:rFonts w:ascii="Arial" w:hAnsi="Arial" w:cs="Arial"/>
                <w:sz w:val="20"/>
                <w:szCs w:val="20"/>
              </w:rPr>
              <w:t>o</w:t>
            </w:r>
            <w:r w:rsidR="00176C8F">
              <w:rPr>
                <w:rFonts w:ascii="Arial" w:hAnsi="Arial" w:cs="Arial"/>
                <w:sz w:val="20"/>
                <w:szCs w:val="20"/>
              </w:rPr>
              <w:t>re</w:t>
            </w:r>
            <w:r w:rsidRPr="00D035B6">
              <w:rPr>
                <w:rFonts w:ascii="Arial" w:hAnsi="Arial" w:cs="Arial"/>
                <w:sz w:val="20"/>
                <w:szCs w:val="20"/>
              </w:rPr>
              <w:t xml:space="preserve"> techniques and procedures: </w:t>
            </w:r>
          </w:p>
          <w:p w:rsidR="000E0D8F" w:rsidRDefault="000E0D8F" w:rsidP="003E082B">
            <w:pPr>
              <w:autoSpaceDE w:val="0"/>
              <w:autoSpaceDN w:val="0"/>
              <w:adjustRightInd w:val="0"/>
              <w:ind w:left="476"/>
              <w:rPr>
                <w:rFonts w:ascii="Arial" w:hAnsi="Arial" w:cs="Arial"/>
                <w:b/>
                <w:sz w:val="20"/>
                <w:szCs w:val="20"/>
              </w:rPr>
            </w:pPr>
            <w:r>
              <w:rPr>
                <w:rFonts w:ascii="Arial" w:hAnsi="Arial" w:cs="Arial"/>
                <w:sz w:val="20"/>
                <w:szCs w:val="20"/>
              </w:rPr>
              <w:t>E</w:t>
            </w:r>
            <w:r w:rsidRPr="00D035B6">
              <w:rPr>
                <w:rFonts w:ascii="Arial" w:hAnsi="Arial" w:cs="Arial"/>
                <w:sz w:val="20"/>
                <w:szCs w:val="20"/>
              </w:rPr>
              <w:t xml:space="preserve">lectrocardiography (ECGs), Holter Monitor, event recorder and blood pressure monitor fitting and removal, exercise testing (ECG hook-up and recording), transducer set-up and calibration, cardiac catheterisation (adult diagnostic and interventional procedures) Holter Monitor analysis, </w:t>
            </w:r>
            <w:r>
              <w:rPr>
                <w:rFonts w:ascii="Arial" w:hAnsi="Arial" w:cs="Arial"/>
                <w:sz w:val="20"/>
                <w:szCs w:val="20"/>
              </w:rPr>
              <w:t>supervised</w:t>
            </w:r>
            <w:r w:rsidRPr="00D035B6">
              <w:rPr>
                <w:rFonts w:ascii="Arial" w:hAnsi="Arial" w:cs="Arial"/>
                <w:sz w:val="20"/>
                <w:szCs w:val="20"/>
              </w:rPr>
              <w:t xml:space="preserve"> pacemaker follow-up</w:t>
            </w:r>
            <w:r>
              <w:rPr>
                <w:rFonts w:ascii="Arial" w:hAnsi="Arial" w:cs="Arial"/>
                <w:sz w:val="20"/>
                <w:szCs w:val="20"/>
              </w:rPr>
              <w:t xml:space="preserve"> and supervised echocardiography (cardiac ultrasound).</w:t>
            </w:r>
            <w:r w:rsidRPr="00D035B6">
              <w:rPr>
                <w:rFonts w:ascii="Arial" w:hAnsi="Arial" w:cs="Arial"/>
                <w:sz w:val="20"/>
                <w:szCs w:val="20"/>
              </w:rPr>
              <w:t xml:space="preserve"> </w:t>
            </w:r>
            <w:r>
              <w:rPr>
                <w:rFonts w:ascii="Arial" w:hAnsi="Arial" w:cs="Arial"/>
                <w:b/>
                <w:sz w:val="20"/>
                <w:szCs w:val="20"/>
              </w:rPr>
              <w:t xml:space="preserve"> </w:t>
            </w:r>
            <w:r w:rsidRPr="00D035B6">
              <w:rPr>
                <w:rFonts w:ascii="Arial" w:hAnsi="Arial" w:cs="Arial"/>
                <w:b/>
                <w:sz w:val="20"/>
                <w:szCs w:val="20"/>
              </w:rPr>
              <w:t xml:space="preserve"> </w:t>
            </w:r>
          </w:p>
          <w:p w:rsidR="00176C8F" w:rsidRDefault="00176C8F" w:rsidP="003E082B">
            <w:pPr>
              <w:autoSpaceDE w:val="0"/>
              <w:autoSpaceDN w:val="0"/>
              <w:adjustRightInd w:val="0"/>
              <w:ind w:left="476"/>
              <w:rPr>
                <w:rFonts w:ascii="Arial" w:hAnsi="Arial" w:cs="Arial"/>
                <w:b/>
                <w:sz w:val="20"/>
                <w:szCs w:val="20"/>
              </w:rPr>
            </w:pPr>
          </w:p>
          <w:p w:rsidR="00176C8F" w:rsidRPr="00176C8F" w:rsidRDefault="000E0D8F" w:rsidP="00176C8F">
            <w:pPr>
              <w:autoSpaceDE w:val="0"/>
              <w:autoSpaceDN w:val="0"/>
              <w:adjustRightInd w:val="0"/>
              <w:ind w:left="116"/>
              <w:rPr>
                <w:rFonts w:ascii="Arial" w:hAnsi="Arial" w:cs="Arial"/>
                <w:sz w:val="20"/>
                <w:szCs w:val="20"/>
              </w:rPr>
            </w:pPr>
            <w:r>
              <w:rPr>
                <w:rFonts w:ascii="Arial" w:hAnsi="Arial" w:cs="Arial"/>
                <w:sz w:val="20"/>
                <w:szCs w:val="20"/>
              </w:rPr>
              <w:t>Addition</w:t>
            </w:r>
            <w:r w:rsidRPr="00D035B6">
              <w:rPr>
                <w:rFonts w:ascii="Arial" w:hAnsi="Arial" w:cs="Arial"/>
                <w:sz w:val="20"/>
                <w:szCs w:val="20"/>
              </w:rPr>
              <w:t xml:space="preserve">al techniques and procedures: tilt table testing, right and left heart catheterisation, cardiac output measurement (including </w:t>
            </w:r>
            <w:r>
              <w:rPr>
                <w:rFonts w:ascii="Arial" w:hAnsi="Arial" w:cs="Arial"/>
                <w:sz w:val="20"/>
                <w:szCs w:val="20"/>
              </w:rPr>
              <w:t>t</w:t>
            </w:r>
            <w:r w:rsidRPr="00D035B6">
              <w:rPr>
                <w:rFonts w:ascii="Arial" w:hAnsi="Arial" w:cs="Arial"/>
                <w:sz w:val="20"/>
                <w:szCs w:val="20"/>
              </w:rPr>
              <w:t>hermodilution, oxygen uptake, haemoximetry), intra-aortic balloon pumping, intravascular ultrasound, pressure wire studies, temporary pacing</w:t>
            </w:r>
            <w:r w:rsidR="00176C8F">
              <w:rPr>
                <w:rFonts w:ascii="Arial" w:hAnsi="Arial" w:cs="Arial"/>
                <w:sz w:val="20"/>
                <w:szCs w:val="20"/>
              </w:rPr>
              <w:t xml:space="preserve">, </w:t>
            </w:r>
            <w:r w:rsidR="00176C8F" w:rsidRPr="00176C8F">
              <w:rPr>
                <w:rFonts w:ascii="Arial" w:hAnsi="Arial" w:cs="Arial"/>
                <w:sz w:val="20"/>
                <w:szCs w:val="20"/>
              </w:rPr>
              <w:t>exercise testing (physiologist supervised), paediatric cardiac catheterisation, implantation and follow-up of pacemakers and implantable cardioverter defibrillators and other cardiac implantable devices, electrophysiology studies (including diagnostic, catheter and surgical ablation, 3D mapping)</w:t>
            </w:r>
            <w:r w:rsidR="00176C8F">
              <w:rPr>
                <w:rFonts w:ascii="Arial" w:hAnsi="Arial" w:cs="Arial"/>
                <w:sz w:val="20"/>
                <w:szCs w:val="20"/>
              </w:rPr>
              <w:t>.</w:t>
            </w:r>
            <w:r w:rsidR="00176C8F" w:rsidRPr="00176C8F">
              <w:rPr>
                <w:rFonts w:ascii="Arial" w:hAnsi="Arial" w:cs="Arial"/>
                <w:sz w:val="20"/>
                <w:szCs w:val="20"/>
              </w:rPr>
              <w:t xml:space="preserve"> </w:t>
            </w:r>
          </w:p>
          <w:p w:rsidR="000E0D8F" w:rsidRDefault="00176C8F" w:rsidP="003E082B">
            <w:pPr>
              <w:autoSpaceDE w:val="0"/>
              <w:autoSpaceDN w:val="0"/>
              <w:adjustRightInd w:val="0"/>
              <w:ind w:left="476"/>
              <w:rPr>
                <w:rFonts w:ascii="Arial" w:hAnsi="Arial" w:cs="Arial"/>
                <w:sz w:val="20"/>
                <w:szCs w:val="20"/>
              </w:rPr>
            </w:pPr>
            <w:r>
              <w:rPr>
                <w:rFonts w:ascii="Arial" w:hAnsi="Arial" w:cs="Arial"/>
                <w:sz w:val="20"/>
                <w:szCs w:val="20"/>
              </w:rPr>
              <w:t>.</w:t>
            </w:r>
          </w:p>
          <w:p w:rsidR="000E0D8F" w:rsidRDefault="000E0D8F" w:rsidP="003E082B">
            <w:pPr>
              <w:autoSpaceDE w:val="0"/>
              <w:autoSpaceDN w:val="0"/>
              <w:adjustRightInd w:val="0"/>
              <w:ind w:left="116"/>
              <w:rPr>
                <w:rFonts w:ascii="Arial" w:hAnsi="Arial" w:cs="Arial"/>
                <w:sz w:val="20"/>
                <w:szCs w:val="20"/>
              </w:rPr>
            </w:pPr>
          </w:p>
          <w:p w:rsidR="000E0D8F" w:rsidRDefault="000E0D8F" w:rsidP="003E082B">
            <w:pPr>
              <w:autoSpaceDE w:val="0"/>
              <w:autoSpaceDN w:val="0"/>
              <w:adjustRightInd w:val="0"/>
              <w:ind w:left="116"/>
              <w:rPr>
                <w:rFonts w:ascii="Arial" w:hAnsi="Arial" w:cs="Arial"/>
                <w:sz w:val="20"/>
                <w:szCs w:val="20"/>
              </w:rPr>
            </w:pPr>
          </w:p>
          <w:p w:rsidR="000E0D8F" w:rsidRDefault="000E0D8F" w:rsidP="003E082B">
            <w:pPr>
              <w:autoSpaceDE w:val="0"/>
              <w:autoSpaceDN w:val="0"/>
              <w:adjustRightInd w:val="0"/>
              <w:ind w:left="116"/>
              <w:rPr>
                <w:rFonts w:ascii="Arial" w:hAnsi="Arial" w:cs="Arial"/>
                <w:sz w:val="20"/>
                <w:szCs w:val="20"/>
              </w:rPr>
            </w:pPr>
          </w:p>
          <w:p w:rsidR="00176C8F" w:rsidRDefault="00176C8F" w:rsidP="00176C8F">
            <w:pPr>
              <w:autoSpaceDE w:val="0"/>
              <w:autoSpaceDN w:val="0"/>
              <w:adjustRightInd w:val="0"/>
              <w:ind w:left="476"/>
              <w:rPr>
                <w:rFonts w:ascii="Arial" w:hAnsi="Arial" w:cs="Arial"/>
                <w:b/>
                <w:color w:val="FF0000"/>
                <w:sz w:val="20"/>
                <w:szCs w:val="20"/>
              </w:rPr>
            </w:pPr>
            <w:r w:rsidRPr="00176C8F">
              <w:rPr>
                <w:rFonts w:ascii="Arial" w:hAnsi="Arial" w:cs="Arial"/>
                <w:b/>
                <w:color w:val="FF0000"/>
                <w:sz w:val="20"/>
                <w:szCs w:val="20"/>
              </w:rPr>
              <w:t>Core techniques and procedures (echo scope only)</w:t>
            </w:r>
          </w:p>
          <w:p w:rsidR="00176C8F" w:rsidRDefault="003773EC" w:rsidP="00176C8F">
            <w:pPr>
              <w:autoSpaceDE w:val="0"/>
              <w:autoSpaceDN w:val="0"/>
              <w:adjustRightInd w:val="0"/>
              <w:ind w:left="476"/>
              <w:rPr>
                <w:rFonts w:ascii="Arial" w:hAnsi="Arial" w:cs="Arial"/>
                <w:sz w:val="20"/>
                <w:szCs w:val="20"/>
              </w:rPr>
            </w:pPr>
            <w:r>
              <w:rPr>
                <w:rFonts w:ascii="Arial" w:hAnsi="Arial" w:cs="Arial"/>
                <w:sz w:val="20"/>
                <w:szCs w:val="20"/>
              </w:rPr>
              <w:t xml:space="preserve">Adult +/- paediatric </w:t>
            </w:r>
            <w:r w:rsidR="00176C8F">
              <w:rPr>
                <w:rFonts w:ascii="Arial" w:hAnsi="Arial" w:cs="Arial"/>
                <w:sz w:val="20"/>
                <w:szCs w:val="20"/>
              </w:rPr>
              <w:t>echocardiography (transthoracic and  stress), 2D, 3D</w:t>
            </w:r>
            <w:r>
              <w:rPr>
                <w:rFonts w:ascii="Arial" w:hAnsi="Arial" w:cs="Arial"/>
                <w:sz w:val="20"/>
                <w:szCs w:val="20"/>
              </w:rPr>
              <w:t>/4D</w:t>
            </w:r>
            <w:r w:rsidR="00176C8F">
              <w:rPr>
                <w:rFonts w:ascii="Arial" w:hAnsi="Arial" w:cs="Arial"/>
                <w:sz w:val="20"/>
                <w:szCs w:val="20"/>
              </w:rPr>
              <w:t xml:space="preserve">, </w:t>
            </w:r>
            <w:r>
              <w:rPr>
                <w:rFonts w:ascii="Arial" w:hAnsi="Arial" w:cs="Arial"/>
                <w:sz w:val="20"/>
                <w:szCs w:val="20"/>
              </w:rPr>
              <w:t xml:space="preserve">strain, </w:t>
            </w:r>
            <w:r w:rsidR="00176C8F">
              <w:rPr>
                <w:rFonts w:ascii="Arial" w:hAnsi="Arial" w:cs="Arial"/>
                <w:sz w:val="20"/>
                <w:szCs w:val="20"/>
              </w:rPr>
              <w:t xml:space="preserve">M-mode and Doppler. </w:t>
            </w:r>
          </w:p>
          <w:p w:rsidR="00176C8F" w:rsidRDefault="00176C8F" w:rsidP="00176C8F">
            <w:pPr>
              <w:autoSpaceDE w:val="0"/>
              <w:autoSpaceDN w:val="0"/>
              <w:adjustRightInd w:val="0"/>
              <w:ind w:left="476"/>
              <w:rPr>
                <w:rFonts w:ascii="Arial" w:hAnsi="Arial" w:cs="Arial"/>
                <w:sz w:val="20"/>
                <w:szCs w:val="20"/>
              </w:rPr>
            </w:pPr>
          </w:p>
          <w:p w:rsidR="00176C8F" w:rsidRPr="00176C8F" w:rsidRDefault="00176C8F" w:rsidP="00176C8F">
            <w:pPr>
              <w:autoSpaceDE w:val="0"/>
              <w:autoSpaceDN w:val="0"/>
              <w:adjustRightInd w:val="0"/>
              <w:ind w:left="476"/>
              <w:rPr>
                <w:rFonts w:ascii="Arial" w:hAnsi="Arial" w:cs="Arial"/>
                <w:b/>
                <w:color w:val="FF0000"/>
                <w:sz w:val="20"/>
                <w:szCs w:val="20"/>
              </w:rPr>
            </w:pPr>
          </w:p>
          <w:p w:rsidR="00176C8F" w:rsidRPr="007B5230" w:rsidRDefault="00176C8F" w:rsidP="00176C8F">
            <w:pPr>
              <w:autoSpaceDE w:val="0"/>
              <w:autoSpaceDN w:val="0"/>
              <w:adjustRightInd w:val="0"/>
              <w:ind w:left="476"/>
              <w:rPr>
                <w:rFonts w:ascii="Arial" w:hAnsi="Arial" w:cs="Arial"/>
                <w:sz w:val="20"/>
                <w:szCs w:val="20"/>
              </w:rPr>
            </w:pPr>
          </w:p>
          <w:p w:rsidR="000E0D8F" w:rsidRDefault="000E0D8F" w:rsidP="003E082B">
            <w:pPr>
              <w:autoSpaceDE w:val="0"/>
              <w:autoSpaceDN w:val="0"/>
              <w:adjustRightInd w:val="0"/>
              <w:ind w:left="116"/>
              <w:rPr>
                <w:rFonts w:ascii="Arial" w:hAnsi="Arial" w:cs="Arial"/>
                <w:sz w:val="20"/>
                <w:szCs w:val="20"/>
              </w:rPr>
            </w:pPr>
          </w:p>
          <w:p w:rsidR="000E0D8F" w:rsidRDefault="000E0D8F" w:rsidP="003E082B">
            <w:pPr>
              <w:autoSpaceDE w:val="0"/>
              <w:autoSpaceDN w:val="0"/>
              <w:adjustRightInd w:val="0"/>
              <w:ind w:left="116"/>
              <w:rPr>
                <w:rFonts w:ascii="Arial" w:hAnsi="Arial" w:cs="Arial"/>
                <w:sz w:val="20"/>
                <w:szCs w:val="20"/>
              </w:rPr>
            </w:pPr>
          </w:p>
          <w:p w:rsidR="000E0D8F" w:rsidRDefault="000E0D8F" w:rsidP="003E082B">
            <w:pPr>
              <w:autoSpaceDE w:val="0"/>
              <w:autoSpaceDN w:val="0"/>
              <w:adjustRightInd w:val="0"/>
              <w:ind w:left="116"/>
              <w:rPr>
                <w:rFonts w:ascii="Arial" w:hAnsi="Arial" w:cs="Arial"/>
                <w:sz w:val="20"/>
                <w:szCs w:val="20"/>
              </w:rPr>
            </w:pPr>
          </w:p>
          <w:p w:rsidR="000E0D8F" w:rsidRDefault="000E0D8F" w:rsidP="003E082B">
            <w:pPr>
              <w:autoSpaceDE w:val="0"/>
              <w:autoSpaceDN w:val="0"/>
              <w:adjustRightInd w:val="0"/>
              <w:ind w:left="116"/>
              <w:rPr>
                <w:rFonts w:ascii="Arial" w:hAnsi="Arial" w:cs="Arial"/>
                <w:sz w:val="20"/>
                <w:szCs w:val="20"/>
              </w:rPr>
            </w:pPr>
          </w:p>
          <w:p w:rsidR="000E0D8F" w:rsidRPr="00D035B6" w:rsidRDefault="000E0D8F" w:rsidP="003E082B">
            <w:pPr>
              <w:autoSpaceDE w:val="0"/>
              <w:autoSpaceDN w:val="0"/>
              <w:adjustRightInd w:val="0"/>
              <w:ind w:left="116"/>
              <w:rPr>
                <w:rFonts w:ascii="Arial" w:hAnsi="Arial" w:cs="Arial"/>
                <w:sz w:val="20"/>
                <w:szCs w:val="20"/>
              </w:rPr>
            </w:pPr>
          </w:p>
          <w:p w:rsidR="000E0D8F" w:rsidRPr="00D035B6" w:rsidRDefault="000E0D8F" w:rsidP="00176C8F">
            <w:pPr>
              <w:autoSpaceDE w:val="0"/>
              <w:autoSpaceDN w:val="0"/>
              <w:adjustRightInd w:val="0"/>
              <w:ind w:left="116"/>
              <w:rPr>
                <w:rFonts w:ascii="Arial" w:hAnsi="Arial" w:cs="Arial"/>
                <w:sz w:val="20"/>
                <w:szCs w:val="20"/>
              </w:rPr>
            </w:pPr>
          </w:p>
        </w:tc>
      </w:tr>
      <w:tr w:rsidR="000E0D8F" w:rsidRPr="00D035B6" w:rsidTr="003E082B">
        <w:trPr>
          <w:trHeight w:val="933"/>
        </w:trPr>
        <w:tc>
          <w:tcPr>
            <w:tcW w:w="1830" w:type="dxa"/>
            <w:shd w:val="clear" w:color="auto" w:fill="FFFF99"/>
            <w:vAlign w:val="center"/>
          </w:tcPr>
          <w:p w:rsidR="000E0D8F" w:rsidRPr="00D035B6" w:rsidRDefault="000E0D8F" w:rsidP="003E082B">
            <w:pPr>
              <w:autoSpaceDE w:val="0"/>
              <w:autoSpaceDN w:val="0"/>
              <w:adjustRightInd w:val="0"/>
              <w:jc w:val="center"/>
              <w:rPr>
                <w:rFonts w:ascii="Arial" w:hAnsi="Arial" w:cs="Arial"/>
                <w:bCs/>
                <w:sz w:val="20"/>
                <w:szCs w:val="20"/>
              </w:rPr>
            </w:pPr>
            <w:r w:rsidRPr="00D035B6">
              <w:rPr>
                <w:rFonts w:ascii="Arial" w:hAnsi="Arial" w:cs="Arial"/>
                <w:bCs/>
                <w:sz w:val="20"/>
                <w:szCs w:val="20"/>
              </w:rPr>
              <w:t>3a.2p</w:t>
            </w:r>
          </w:p>
        </w:tc>
        <w:tc>
          <w:tcPr>
            <w:tcW w:w="4714" w:type="dxa"/>
            <w:shd w:val="clear" w:color="auto" w:fill="FFFF99"/>
            <w:vAlign w:val="center"/>
          </w:tcPr>
          <w:p w:rsidR="000E0D8F" w:rsidRPr="00D035B6" w:rsidRDefault="000E0D8F" w:rsidP="000E0D8F">
            <w:pPr>
              <w:numPr>
                <w:ilvl w:val="0"/>
                <w:numId w:val="4"/>
              </w:numPr>
              <w:autoSpaceDE w:val="0"/>
              <w:autoSpaceDN w:val="0"/>
              <w:adjustRightInd w:val="0"/>
              <w:rPr>
                <w:rFonts w:ascii="Arial" w:hAnsi="Arial" w:cs="Arial"/>
                <w:sz w:val="20"/>
                <w:szCs w:val="20"/>
              </w:rPr>
            </w:pPr>
            <w:r w:rsidRPr="00D035B6">
              <w:rPr>
                <w:rFonts w:ascii="Arial" w:hAnsi="Arial" w:cs="Arial"/>
                <w:sz w:val="20"/>
                <w:szCs w:val="20"/>
              </w:rPr>
              <w:t>knowledge of the standards of practice expected from these tests/techniques</w:t>
            </w:r>
          </w:p>
        </w:tc>
        <w:tc>
          <w:tcPr>
            <w:tcW w:w="6632" w:type="dxa"/>
            <w:vMerge/>
            <w:shd w:val="clear" w:color="auto" w:fill="auto"/>
          </w:tcPr>
          <w:p w:rsidR="000E0D8F" w:rsidRPr="00D035B6" w:rsidRDefault="000E0D8F" w:rsidP="003E082B">
            <w:pPr>
              <w:autoSpaceDE w:val="0"/>
              <w:autoSpaceDN w:val="0"/>
              <w:adjustRightInd w:val="0"/>
              <w:rPr>
                <w:rFonts w:ascii="Arial" w:hAnsi="Arial" w:cs="Arial"/>
              </w:rPr>
            </w:pPr>
          </w:p>
        </w:tc>
      </w:tr>
      <w:tr w:rsidR="000E0D8F" w:rsidRPr="00D035B6" w:rsidTr="003E082B">
        <w:trPr>
          <w:trHeight w:val="933"/>
        </w:trPr>
        <w:tc>
          <w:tcPr>
            <w:tcW w:w="1830" w:type="dxa"/>
            <w:shd w:val="clear" w:color="auto" w:fill="FFFF99"/>
            <w:vAlign w:val="center"/>
          </w:tcPr>
          <w:p w:rsidR="000E0D8F" w:rsidRPr="00D035B6" w:rsidRDefault="000E0D8F" w:rsidP="003E082B">
            <w:pPr>
              <w:autoSpaceDE w:val="0"/>
              <w:autoSpaceDN w:val="0"/>
              <w:adjustRightInd w:val="0"/>
              <w:jc w:val="center"/>
              <w:rPr>
                <w:rFonts w:ascii="Arial" w:hAnsi="Arial" w:cs="Arial"/>
                <w:bCs/>
                <w:sz w:val="20"/>
                <w:szCs w:val="20"/>
              </w:rPr>
            </w:pPr>
            <w:r w:rsidRPr="00D035B6">
              <w:rPr>
                <w:rFonts w:ascii="Arial" w:hAnsi="Arial" w:cs="Arial"/>
                <w:bCs/>
                <w:sz w:val="20"/>
                <w:szCs w:val="20"/>
              </w:rPr>
              <w:t>2b.4p</w:t>
            </w:r>
          </w:p>
        </w:tc>
        <w:tc>
          <w:tcPr>
            <w:tcW w:w="4714" w:type="dxa"/>
            <w:shd w:val="clear" w:color="auto" w:fill="FFFF99"/>
            <w:vAlign w:val="center"/>
          </w:tcPr>
          <w:p w:rsidR="000E0D8F" w:rsidRPr="00D035B6" w:rsidRDefault="000E0D8F" w:rsidP="000E0D8F">
            <w:pPr>
              <w:numPr>
                <w:ilvl w:val="0"/>
                <w:numId w:val="4"/>
              </w:numPr>
              <w:autoSpaceDE w:val="0"/>
              <w:autoSpaceDN w:val="0"/>
              <w:adjustRightInd w:val="0"/>
              <w:rPr>
                <w:rFonts w:ascii="Arial" w:hAnsi="Arial" w:cs="Arial"/>
                <w:sz w:val="20"/>
                <w:szCs w:val="20"/>
              </w:rPr>
            </w:pPr>
            <w:r w:rsidRPr="00D035B6">
              <w:rPr>
                <w:rFonts w:ascii="Arial" w:hAnsi="Arial" w:cs="Arial"/>
                <w:sz w:val="20"/>
                <w:szCs w:val="20"/>
              </w:rPr>
              <w:t>experience of performing these tests/techniques</w:t>
            </w:r>
          </w:p>
        </w:tc>
        <w:tc>
          <w:tcPr>
            <w:tcW w:w="6632" w:type="dxa"/>
            <w:vMerge/>
            <w:shd w:val="clear" w:color="auto" w:fill="auto"/>
          </w:tcPr>
          <w:p w:rsidR="000E0D8F" w:rsidRPr="00D035B6" w:rsidRDefault="000E0D8F" w:rsidP="003E082B">
            <w:pPr>
              <w:autoSpaceDE w:val="0"/>
              <w:autoSpaceDN w:val="0"/>
              <w:adjustRightInd w:val="0"/>
              <w:rPr>
                <w:rFonts w:ascii="Arial" w:hAnsi="Arial" w:cs="Arial"/>
              </w:rPr>
            </w:pPr>
          </w:p>
        </w:tc>
      </w:tr>
      <w:tr w:rsidR="000E0D8F" w:rsidRPr="00D035B6" w:rsidTr="003E082B">
        <w:trPr>
          <w:trHeight w:val="933"/>
        </w:trPr>
        <w:tc>
          <w:tcPr>
            <w:tcW w:w="1830" w:type="dxa"/>
            <w:shd w:val="clear" w:color="auto" w:fill="FFFF99"/>
            <w:vAlign w:val="center"/>
          </w:tcPr>
          <w:p w:rsidR="000E0D8F" w:rsidRPr="00D035B6" w:rsidRDefault="000E0D8F" w:rsidP="003E082B">
            <w:pPr>
              <w:autoSpaceDE w:val="0"/>
              <w:autoSpaceDN w:val="0"/>
              <w:adjustRightInd w:val="0"/>
              <w:jc w:val="center"/>
              <w:rPr>
                <w:rFonts w:ascii="Arial" w:hAnsi="Arial" w:cs="Arial"/>
                <w:bCs/>
                <w:sz w:val="20"/>
                <w:szCs w:val="20"/>
              </w:rPr>
            </w:pPr>
            <w:r>
              <w:rPr>
                <w:rFonts w:ascii="Arial" w:hAnsi="Arial" w:cs="Arial"/>
                <w:bCs/>
                <w:sz w:val="20"/>
                <w:szCs w:val="20"/>
              </w:rPr>
              <w:t>2a.</w:t>
            </w:r>
          </w:p>
        </w:tc>
        <w:tc>
          <w:tcPr>
            <w:tcW w:w="4714" w:type="dxa"/>
            <w:shd w:val="clear" w:color="auto" w:fill="FFFF99"/>
            <w:vAlign w:val="center"/>
          </w:tcPr>
          <w:p w:rsidR="000E0D8F" w:rsidRPr="00D035B6" w:rsidRDefault="000E0D8F" w:rsidP="000E0D8F">
            <w:pPr>
              <w:numPr>
                <w:ilvl w:val="0"/>
                <w:numId w:val="4"/>
              </w:numPr>
              <w:autoSpaceDE w:val="0"/>
              <w:autoSpaceDN w:val="0"/>
              <w:adjustRightInd w:val="0"/>
              <w:rPr>
                <w:rFonts w:ascii="Arial" w:hAnsi="Arial" w:cs="Arial"/>
                <w:sz w:val="20"/>
                <w:szCs w:val="20"/>
              </w:rPr>
            </w:pPr>
            <w:r w:rsidRPr="00D035B6">
              <w:rPr>
                <w:rFonts w:ascii="Arial" w:hAnsi="Arial" w:cs="Arial"/>
                <w:sz w:val="20"/>
                <w:szCs w:val="20"/>
              </w:rPr>
              <w:t>knowledge of data storage and retrieval specific to each speciality</w:t>
            </w:r>
          </w:p>
        </w:tc>
        <w:tc>
          <w:tcPr>
            <w:tcW w:w="6632" w:type="dxa"/>
            <w:vMerge/>
            <w:shd w:val="clear" w:color="auto" w:fill="auto"/>
          </w:tcPr>
          <w:p w:rsidR="000E0D8F" w:rsidRPr="00D035B6" w:rsidRDefault="000E0D8F" w:rsidP="003E082B">
            <w:pPr>
              <w:autoSpaceDE w:val="0"/>
              <w:autoSpaceDN w:val="0"/>
              <w:adjustRightInd w:val="0"/>
              <w:rPr>
                <w:rFonts w:ascii="Arial" w:hAnsi="Arial" w:cs="Arial"/>
              </w:rPr>
            </w:pPr>
          </w:p>
        </w:tc>
      </w:tr>
      <w:tr w:rsidR="000E0D8F" w:rsidRPr="00D035B6" w:rsidTr="003E082B">
        <w:trPr>
          <w:trHeight w:val="933"/>
        </w:trPr>
        <w:tc>
          <w:tcPr>
            <w:tcW w:w="1830" w:type="dxa"/>
            <w:shd w:val="clear" w:color="auto" w:fill="FFFF99"/>
            <w:vAlign w:val="center"/>
          </w:tcPr>
          <w:p w:rsidR="000E0D8F" w:rsidRPr="00D035B6" w:rsidRDefault="000E0D8F" w:rsidP="003E082B">
            <w:pPr>
              <w:autoSpaceDE w:val="0"/>
              <w:autoSpaceDN w:val="0"/>
              <w:adjustRightInd w:val="0"/>
              <w:jc w:val="center"/>
              <w:rPr>
                <w:rFonts w:ascii="Arial" w:hAnsi="Arial" w:cs="Arial"/>
                <w:bCs/>
                <w:sz w:val="20"/>
                <w:szCs w:val="20"/>
              </w:rPr>
            </w:pPr>
            <w:r>
              <w:rPr>
                <w:rFonts w:ascii="Arial" w:hAnsi="Arial" w:cs="Arial"/>
                <w:bCs/>
                <w:sz w:val="20"/>
                <w:szCs w:val="20"/>
              </w:rPr>
              <w:t>3a.</w:t>
            </w:r>
          </w:p>
        </w:tc>
        <w:tc>
          <w:tcPr>
            <w:tcW w:w="4714" w:type="dxa"/>
            <w:shd w:val="clear" w:color="auto" w:fill="FFFF99"/>
            <w:vAlign w:val="center"/>
          </w:tcPr>
          <w:p w:rsidR="000E0D8F" w:rsidRPr="00D035B6" w:rsidRDefault="000E0D8F" w:rsidP="000E0D8F">
            <w:pPr>
              <w:numPr>
                <w:ilvl w:val="0"/>
                <w:numId w:val="4"/>
              </w:numPr>
              <w:autoSpaceDE w:val="0"/>
              <w:autoSpaceDN w:val="0"/>
              <w:adjustRightInd w:val="0"/>
              <w:rPr>
                <w:rFonts w:ascii="Arial" w:hAnsi="Arial" w:cs="Arial"/>
                <w:sz w:val="20"/>
                <w:szCs w:val="20"/>
              </w:rPr>
            </w:pPr>
            <w:r w:rsidRPr="00D035B6">
              <w:rPr>
                <w:rFonts w:ascii="Arial" w:hAnsi="Arial" w:cs="Arial"/>
                <w:sz w:val="20"/>
                <w:szCs w:val="20"/>
              </w:rPr>
              <w:t>understanding of the safe operation of profession specific equipment</w:t>
            </w:r>
          </w:p>
        </w:tc>
        <w:tc>
          <w:tcPr>
            <w:tcW w:w="6632" w:type="dxa"/>
            <w:vMerge/>
            <w:shd w:val="clear" w:color="auto" w:fill="auto"/>
          </w:tcPr>
          <w:p w:rsidR="000E0D8F" w:rsidRPr="00D035B6" w:rsidRDefault="000E0D8F" w:rsidP="003E082B">
            <w:pPr>
              <w:autoSpaceDE w:val="0"/>
              <w:autoSpaceDN w:val="0"/>
              <w:adjustRightInd w:val="0"/>
              <w:rPr>
                <w:rFonts w:ascii="Arial" w:hAnsi="Arial" w:cs="Arial"/>
              </w:rPr>
            </w:pPr>
          </w:p>
        </w:tc>
      </w:tr>
      <w:tr w:rsidR="000E0D8F" w:rsidRPr="00D035B6" w:rsidTr="003E082B">
        <w:trPr>
          <w:trHeight w:val="932"/>
        </w:trPr>
        <w:tc>
          <w:tcPr>
            <w:tcW w:w="1830" w:type="dxa"/>
            <w:shd w:val="clear" w:color="auto" w:fill="FFFF99"/>
            <w:vAlign w:val="center"/>
          </w:tcPr>
          <w:p w:rsidR="000E0D8F" w:rsidRPr="00D035B6" w:rsidRDefault="000E0D8F" w:rsidP="003E082B">
            <w:pPr>
              <w:autoSpaceDE w:val="0"/>
              <w:autoSpaceDN w:val="0"/>
              <w:adjustRightInd w:val="0"/>
              <w:jc w:val="center"/>
              <w:rPr>
                <w:rFonts w:ascii="Arial" w:hAnsi="Arial" w:cs="Arial"/>
                <w:bCs/>
                <w:sz w:val="20"/>
                <w:szCs w:val="20"/>
              </w:rPr>
            </w:pPr>
            <w:r w:rsidRPr="00D035B6">
              <w:rPr>
                <w:rFonts w:ascii="Arial" w:hAnsi="Arial" w:cs="Arial"/>
                <w:bCs/>
                <w:sz w:val="20"/>
                <w:szCs w:val="20"/>
              </w:rPr>
              <w:t>2b.4p</w:t>
            </w:r>
          </w:p>
        </w:tc>
        <w:tc>
          <w:tcPr>
            <w:tcW w:w="4714" w:type="dxa"/>
            <w:shd w:val="clear" w:color="auto" w:fill="FFFF99"/>
            <w:vAlign w:val="center"/>
          </w:tcPr>
          <w:p w:rsidR="000E0D8F" w:rsidRPr="00D035B6" w:rsidRDefault="000E0D8F" w:rsidP="000E0D8F">
            <w:pPr>
              <w:numPr>
                <w:ilvl w:val="0"/>
                <w:numId w:val="4"/>
              </w:numPr>
              <w:autoSpaceDE w:val="0"/>
              <w:autoSpaceDN w:val="0"/>
              <w:adjustRightInd w:val="0"/>
              <w:rPr>
                <w:rFonts w:ascii="Arial" w:hAnsi="Arial" w:cs="Arial"/>
                <w:sz w:val="20"/>
                <w:szCs w:val="20"/>
              </w:rPr>
            </w:pPr>
            <w:r w:rsidRPr="00D035B6">
              <w:rPr>
                <w:rFonts w:ascii="Arial" w:hAnsi="Arial" w:cs="Arial"/>
                <w:sz w:val="20"/>
                <w:szCs w:val="20"/>
              </w:rPr>
              <w:t>the ability to solve problems that might arise during the routine application of these tests/techniques (troubleshooting)</w:t>
            </w:r>
          </w:p>
        </w:tc>
        <w:tc>
          <w:tcPr>
            <w:tcW w:w="6632" w:type="dxa"/>
            <w:vMerge/>
            <w:shd w:val="clear" w:color="auto" w:fill="auto"/>
          </w:tcPr>
          <w:p w:rsidR="000E0D8F" w:rsidRPr="00D035B6" w:rsidRDefault="000E0D8F" w:rsidP="003E082B">
            <w:pPr>
              <w:autoSpaceDE w:val="0"/>
              <w:autoSpaceDN w:val="0"/>
              <w:adjustRightInd w:val="0"/>
              <w:rPr>
                <w:rFonts w:ascii="Arial" w:hAnsi="Arial" w:cs="Arial"/>
              </w:rPr>
            </w:pPr>
          </w:p>
        </w:tc>
      </w:tr>
      <w:tr w:rsidR="000E0D8F" w:rsidRPr="00D035B6" w:rsidTr="003E082B">
        <w:trPr>
          <w:trHeight w:val="933"/>
        </w:trPr>
        <w:tc>
          <w:tcPr>
            <w:tcW w:w="1830" w:type="dxa"/>
            <w:shd w:val="clear" w:color="auto" w:fill="FFFF99"/>
          </w:tcPr>
          <w:p w:rsidR="000E0D8F" w:rsidRDefault="000E0D8F" w:rsidP="003E082B">
            <w:pPr>
              <w:autoSpaceDE w:val="0"/>
              <w:autoSpaceDN w:val="0"/>
              <w:adjustRightInd w:val="0"/>
              <w:jc w:val="center"/>
              <w:rPr>
                <w:rFonts w:ascii="Arial" w:hAnsi="Arial" w:cs="Arial"/>
                <w:bCs/>
                <w:sz w:val="20"/>
                <w:szCs w:val="20"/>
                <w:highlight w:val="yellow"/>
              </w:rPr>
            </w:pPr>
          </w:p>
          <w:p w:rsidR="000E0D8F" w:rsidRPr="00D035B6" w:rsidRDefault="000E0D8F" w:rsidP="003E082B">
            <w:pPr>
              <w:autoSpaceDE w:val="0"/>
              <w:autoSpaceDN w:val="0"/>
              <w:adjustRightInd w:val="0"/>
              <w:jc w:val="center"/>
              <w:rPr>
                <w:rFonts w:ascii="Arial" w:hAnsi="Arial" w:cs="Arial"/>
                <w:bCs/>
                <w:sz w:val="20"/>
                <w:szCs w:val="20"/>
              </w:rPr>
            </w:pPr>
            <w:r>
              <w:rPr>
                <w:rFonts w:ascii="Arial" w:hAnsi="Arial" w:cs="Arial"/>
                <w:bCs/>
                <w:sz w:val="20"/>
                <w:szCs w:val="20"/>
              </w:rPr>
              <w:t>1a.</w:t>
            </w:r>
          </w:p>
        </w:tc>
        <w:tc>
          <w:tcPr>
            <w:tcW w:w="4714" w:type="dxa"/>
            <w:shd w:val="clear" w:color="auto" w:fill="FFFF99"/>
          </w:tcPr>
          <w:p w:rsidR="000E0D8F" w:rsidRPr="00D035B6" w:rsidRDefault="000E0D8F" w:rsidP="000E0D8F">
            <w:pPr>
              <w:numPr>
                <w:ilvl w:val="0"/>
                <w:numId w:val="4"/>
              </w:numPr>
              <w:autoSpaceDE w:val="0"/>
              <w:autoSpaceDN w:val="0"/>
              <w:adjustRightInd w:val="0"/>
              <w:rPr>
                <w:rFonts w:ascii="Arial" w:hAnsi="Arial" w:cs="Arial"/>
                <w:sz w:val="20"/>
                <w:szCs w:val="20"/>
              </w:rPr>
            </w:pPr>
            <w:r w:rsidRPr="00D035B6">
              <w:rPr>
                <w:rFonts w:ascii="Arial" w:hAnsi="Arial" w:cs="Arial"/>
                <w:sz w:val="20"/>
                <w:szCs w:val="20"/>
              </w:rPr>
              <w:t xml:space="preserve">understanding and complying with the concepts of clinical ethical considerations </w:t>
            </w:r>
          </w:p>
        </w:tc>
        <w:tc>
          <w:tcPr>
            <w:tcW w:w="6632" w:type="dxa"/>
            <w:vMerge/>
            <w:shd w:val="clear" w:color="auto" w:fill="auto"/>
          </w:tcPr>
          <w:p w:rsidR="000E0D8F" w:rsidRPr="00D035B6" w:rsidRDefault="000E0D8F" w:rsidP="003E082B">
            <w:pPr>
              <w:autoSpaceDE w:val="0"/>
              <w:autoSpaceDN w:val="0"/>
              <w:adjustRightInd w:val="0"/>
              <w:rPr>
                <w:rFonts w:ascii="Arial" w:hAnsi="Arial" w:cs="Arial"/>
              </w:rPr>
            </w:pPr>
          </w:p>
        </w:tc>
      </w:tr>
      <w:tr w:rsidR="000E0D8F" w:rsidRPr="00D035B6" w:rsidTr="003E082B">
        <w:trPr>
          <w:trHeight w:val="933"/>
        </w:trPr>
        <w:tc>
          <w:tcPr>
            <w:tcW w:w="1830" w:type="dxa"/>
            <w:shd w:val="clear" w:color="auto" w:fill="FFFF99"/>
            <w:vAlign w:val="center"/>
          </w:tcPr>
          <w:p w:rsidR="000E0D8F" w:rsidRPr="00D035B6" w:rsidRDefault="000E0D8F" w:rsidP="003E082B">
            <w:pPr>
              <w:autoSpaceDE w:val="0"/>
              <w:autoSpaceDN w:val="0"/>
              <w:adjustRightInd w:val="0"/>
              <w:jc w:val="center"/>
              <w:rPr>
                <w:rFonts w:ascii="Arial" w:hAnsi="Arial" w:cs="Arial"/>
                <w:bCs/>
                <w:sz w:val="20"/>
                <w:szCs w:val="20"/>
              </w:rPr>
            </w:pPr>
            <w:r w:rsidRPr="00D035B6">
              <w:rPr>
                <w:rFonts w:ascii="Arial" w:hAnsi="Arial" w:cs="Arial"/>
                <w:bCs/>
                <w:sz w:val="20"/>
                <w:szCs w:val="20"/>
              </w:rPr>
              <w:lastRenderedPageBreak/>
              <w:t>2c.2g</w:t>
            </w:r>
          </w:p>
        </w:tc>
        <w:tc>
          <w:tcPr>
            <w:tcW w:w="4714" w:type="dxa"/>
            <w:shd w:val="clear" w:color="auto" w:fill="FFFF99"/>
            <w:vAlign w:val="center"/>
          </w:tcPr>
          <w:p w:rsidR="000E0D8F" w:rsidRPr="00D035B6" w:rsidRDefault="000E0D8F" w:rsidP="000E0D8F">
            <w:pPr>
              <w:numPr>
                <w:ilvl w:val="0"/>
                <w:numId w:val="4"/>
              </w:numPr>
              <w:autoSpaceDE w:val="0"/>
              <w:autoSpaceDN w:val="0"/>
              <w:adjustRightInd w:val="0"/>
              <w:rPr>
                <w:rFonts w:ascii="Arial" w:hAnsi="Arial" w:cs="Arial"/>
                <w:sz w:val="20"/>
                <w:szCs w:val="20"/>
              </w:rPr>
            </w:pPr>
            <w:r w:rsidRPr="00D035B6">
              <w:rPr>
                <w:rFonts w:ascii="Arial" w:hAnsi="Arial" w:cs="Arial"/>
                <w:sz w:val="20"/>
                <w:szCs w:val="20"/>
              </w:rPr>
              <w:t>understanding of the principles of quality control and quality assurance</w:t>
            </w:r>
          </w:p>
        </w:tc>
        <w:tc>
          <w:tcPr>
            <w:tcW w:w="6632" w:type="dxa"/>
            <w:vMerge/>
            <w:shd w:val="clear" w:color="auto" w:fill="auto"/>
          </w:tcPr>
          <w:p w:rsidR="000E0D8F" w:rsidRPr="00D035B6" w:rsidRDefault="000E0D8F" w:rsidP="003E082B">
            <w:pPr>
              <w:autoSpaceDE w:val="0"/>
              <w:autoSpaceDN w:val="0"/>
              <w:adjustRightInd w:val="0"/>
              <w:rPr>
                <w:rFonts w:ascii="Arial" w:hAnsi="Arial" w:cs="Arial"/>
              </w:rPr>
            </w:pPr>
          </w:p>
        </w:tc>
      </w:tr>
      <w:tr w:rsidR="000E0D8F" w:rsidRPr="00D035B6" w:rsidTr="003E082B">
        <w:trPr>
          <w:trHeight w:val="933"/>
        </w:trPr>
        <w:tc>
          <w:tcPr>
            <w:tcW w:w="1830" w:type="dxa"/>
            <w:tcBorders>
              <w:bottom w:val="single" w:sz="4" w:space="0" w:color="auto"/>
            </w:tcBorders>
            <w:shd w:val="clear" w:color="auto" w:fill="FFFF99"/>
            <w:vAlign w:val="center"/>
          </w:tcPr>
          <w:p w:rsidR="000E0D8F" w:rsidRPr="00D035B6" w:rsidRDefault="000E0D8F" w:rsidP="003E082B">
            <w:pPr>
              <w:autoSpaceDE w:val="0"/>
              <w:autoSpaceDN w:val="0"/>
              <w:adjustRightInd w:val="0"/>
              <w:jc w:val="center"/>
              <w:rPr>
                <w:rFonts w:ascii="Arial" w:hAnsi="Arial" w:cs="Arial"/>
                <w:bCs/>
                <w:sz w:val="20"/>
                <w:szCs w:val="20"/>
              </w:rPr>
            </w:pPr>
            <w:r w:rsidRPr="00D035B6">
              <w:rPr>
                <w:rFonts w:ascii="Arial" w:hAnsi="Arial" w:cs="Arial"/>
                <w:bCs/>
                <w:sz w:val="20"/>
                <w:szCs w:val="20"/>
              </w:rPr>
              <w:t>2c.1p</w:t>
            </w:r>
          </w:p>
        </w:tc>
        <w:tc>
          <w:tcPr>
            <w:tcW w:w="4714" w:type="dxa"/>
            <w:tcBorders>
              <w:bottom w:val="single" w:sz="4" w:space="0" w:color="auto"/>
            </w:tcBorders>
            <w:shd w:val="clear" w:color="auto" w:fill="FFFF99"/>
            <w:vAlign w:val="center"/>
          </w:tcPr>
          <w:p w:rsidR="000E0D8F" w:rsidRPr="00D035B6" w:rsidRDefault="000E0D8F" w:rsidP="000E0D8F">
            <w:pPr>
              <w:numPr>
                <w:ilvl w:val="0"/>
                <w:numId w:val="4"/>
              </w:numPr>
              <w:autoSpaceDE w:val="0"/>
              <w:autoSpaceDN w:val="0"/>
              <w:adjustRightInd w:val="0"/>
              <w:rPr>
                <w:rFonts w:ascii="Arial" w:hAnsi="Arial" w:cs="Arial"/>
                <w:sz w:val="20"/>
                <w:szCs w:val="20"/>
              </w:rPr>
            </w:pPr>
            <w:r w:rsidRPr="00D035B6">
              <w:rPr>
                <w:rFonts w:ascii="Arial" w:hAnsi="Arial" w:cs="Arial"/>
                <w:sz w:val="20"/>
                <w:szCs w:val="20"/>
              </w:rPr>
              <w:t>experience of the use of quality control and quality assurance techniques including restorative action when performance deteriorates</w:t>
            </w:r>
          </w:p>
        </w:tc>
        <w:tc>
          <w:tcPr>
            <w:tcW w:w="6632" w:type="dxa"/>
            <w:vMerge/>
            <w:tcBorders>
              <w:bottom w:val="single" w:sz="4" w:space="0" w:color="auto"/>
            </w:tcBorders>
            <w:shd w:val="clear" w:color="auto" w:fill="auto"/>
          </w:tcPr>
          <w:p w:rsidR="000E0D8F" w:rsidRPr="00D035B6" w:rsidRDefault="000E0D8F" w:rsidP="003E082B">
            <w:pPr>
              <w:autoSpaceDE w:val="0"/>
              <w:autoSpaceDN w:val="0"/>
              <w:adjustRightInd w:val="0"/>
              <w:rPr>
                <w:rFonts w:ascii="Arial" w:hAnsi="Arial" w:cs="Arial"/>
              </w:rPr>
            </w:pPr>
          </w:p>
        </w:tc>
      </w:tr>
      <w:tr w:rsidR="000E0D8F" w:rsidRPr="00D035B6" w:rsidTr="003E082B">
        <w:tc>
          <w:tcPr>
            <w:tcW w:w="13176" w:type="dxa"/>
            <w:gridSpan w:val="3"/>
            <w:tcBorders>
              <w:left w:val="single" w:sz="4" w:space="0" w:color="auto"/>
              <w:right w:val="single" w:sz="4" w:space="0" w:color="auto"/>
            </w:tcBorders>
            <w:shd w:val="clear" w:color="auto" w:fill="FFFF99"/>
          </w:tcPr>
          <w:p w:rsidR="000E0D8F" w:rsidRPr="00D035B6" w:rsidRDefault="000E0D8F" w:rsidP="003E082B">
            <w:pPr>
              <w:autoSpaceDE w:val="0"/>
              <w:autoSpaceDN w:val="0"/>
              <w:adjustRightInd w:val="0"/>
              <w:rPr>
                <w:rFonts w:ascii="Arial" w:hAnsi="Arial" w:cs="Arial"/>
                <w:b/>
                <w:bCs/>
                <w:sz w:val="20"/>
                <w:szCs w:val="20"/>
              </w:rPr>
            </w:pPr>
          </w:p>
          <w:p w:rsidR="000E0D8F" w:rsidRPr="00D035B6" w:rsidRDefault="000E0D8F" w:rsidP="003E082B">
            <w:pPr>
              <w:autoSpaceDE w:val="0"/>
              <w:autoSpaceDN w:val="0"/>
              <w:adjustRightInd w:val="0"/>
              <w:rPr>
                <w:rFonts w:ascii="Arial" w:hAnsi="Arial" w:cs="Arial"/>
                <w:b/>
                <w:sz w:val="20"/>
                <w:szCs w:val="20"/>
              </w:rPr>
            </w:pPr>
            <w:r w:rsidRPr="00D035B6">
              <w:rPr>
                <w:rFonts w:ascii="Arial" w:hAnsi="Arial" w:cs="Arial"/>
                <w:b/>
                <w:bCs/>
                <w:sz w:val="20"/>
                <w:szCs w:val="20"/>
              </w:rPr>
              <w:t>Codes related to Clinical Physiologists Board General Standards of Proficiency (g=generic; p=profession specific)</w:t>
            </w:r>
          </w:p>
        </w:tc>
      </w:tr>
      <w:tr w:rsidR="000E0D8F" w:rsidRPr="00D035B6" w:rsidTr="003E082B">
        <w:tc>
          <w:tcPr>
            <w:tcW w:w="1830" w:type="dxa"/>
            <w:tcBorders>
              <w:right w:val="nil"/>
            </w:tcBorders>
            <w:shd w:val="clear" w:color="auto" w:fill="auto"/>
            <w:vAlign w:val="center"/>
          </w:tcPr>
          <w:p w:rsidR="000E0D8F" w:rsidRPr="00D035B6" w:rsidRDefault="000E0D8F" w:rsidP="003E082B">
            <w:pPr>
              <w:autoSpaceDE w:val="0"/>
              <w:autoSpaceDN w:val="0"/>
              <w:adjustRightInd w:val="0"/>
              <w:rPr>
                <w:rFonts w:ascii="Arial" w:hAnsi="Arial" w:cs="Arial"/>
                <w:bCs/>
                <w:sz w:val="20"/>
                <w:szCs w:val="20"/>
              </w:rPr>
            </w:pPr>
            <w:r w:rsidRPr="00D035B6">
              <w:rPr>
                <w:rFonts w:ascii="Arial" w:hAnsi="Arial" w:cs="Arial"/>
                <w:bCs/>
                <w:sz w:val="20"/>
                <w:szCs w:val="20"/>
              </w:rPr>
              <w:t>Achievement of:</w:t>
            </w:r>
            <w:r w:rsidRPr="00D035B6">
              <w:rPr>
                <w:rFonts w:ascii="Arial" w:hAnsi="Arial" w:cs="Arial"/>
                <w:bCs/>
                <w:sz w:val="20"/>
                <w:szCs w:val="20"/>
              </w:rPr>
              <w:br/>
            </w:r>
          </w:p>
        </w:tc>
        <w:tc>
          <w:tcPr>
            <w:tcW w:w="11346" w:type="dxa"/>
            <w:gridSpan w:val="2"/>
            <w:tcBorders>
              <w:left w:val="nil"/>
            </w:tcBorders>
            <w:shd w:val="clear" w:color="auto" w:fill="auto"/>
            <w:vAlign w:val="center"/>
          </w:tcPr>
          <w:p w:rsidR="000E0D8F" w:rsidRPr="00D035B6" w:rsidRDefault="000E0D8F" w:rsidP="003E082B">
            <w:pPr>
              <w:autoSpaceDE w:val="0"/>
              <w:autoSpaceDN w:val="0"/>
              <w:adjustRightInd w:val="0"/>
              <w:rPr>
                <w:rFonts w:ascii="Arial" w:hAnsi="Arial" w:cs="Arial"/>
                <w:sz w:val="20"/>
                <w:szCs w:val="20"/>
              </w:rPr>
            </w:pPr>
            <w:r w:rsidRPr="00D035B6">
              <w:rPr>
                <w:rFonts w:ascii="Arial" w:hAnsi="Arial" w:cs="Arial"/>
                <w:sz w:val="20"/>
                <w:szCs w:val="20"/>
              </w:rPr>
              <w:t>For each speciality:</w:t>
            </w:r>
          </w:p>
          <w:p w:rsidR="000E0D8F" w:rsidRDefault="000E0D8F" w:rsidP="000E0D8F">
            <w:pPr>
              <w:numPr>
                <w:ilvl w:val="0"/>
                <w:numId w:val="2"/>
              </w:numPr>
              <w:autoSpaceDE w:val="0"/>
              <w:autoSpaceDN w:val="0"/>
              <w:adjustRightInd w:val="0"/>
              <w:rPr>
                <w:rFonts w:ascii="Arial" w:hAnsi="Arial" w:cs="Arial"/>
                <w:sz w:val="20"/>
                <w:szCs w:val="20"/>
              </w:rPr>
            </w:pPr>
            <w:r w:rsidRPr="00D035B6">
              <w:rPr>
                <w:rFonts w:ascii="Arial" w:hAnsi="Arial" w:cs="Arial"/>
                <w:sz w:val="20"/>
                <w:szCs w:val="20"/>
              </w:rPr>
              <w:t xml:space="preserve">an </w:t>
            </w:r>
            <w:r>
              <w:rPr>
                <w:rFonts w:ascii="Arial" w:hAnsi="Arial" w:cs="Arial"/>
                <w:sz w:val="20"/>
                <w:szCs w:val="20"/>
              </w:rPr>
              <w:t>ability to perform a range of investigative tests/techniques and therapeutic procedures in cardiac medicine to the required standards of an operational protocol as defined for the purposes of laboratory accreditation or under the guidance of the recognised professional body (SCT)</w:t>
            </w:r>
          </w:p>
          <w:p w:rsidR="000E0D8F" w:rsidRDefault="000E0D8F" w:rsidP="000E0D8F">
            <w:pPr>
              <w:numPr>
                <w:ilvl w:val="0"/>
                <w:numId w:val="2"/>
              </w:numPr>
              <w:autoSpaceDE w:val="0"/>
              <w:autoSpaceDN w:val="0"/>
              <w:adjustRightInd w:val="0"/>
              <w:rPr>
                <w:rFonts w:ascii="Arial" w:hAnsi="Arial" w:cs="Arial"/>
                <w:sz w:val="20"/>
                <w:szCs w:val="20"/>
              </w:rPr>
            </w:pPr>
            <w:r>
              <w:rPr>
                <w:rFonts w:ascii="Arial" w:hAnsi="Arial" w:cs="Arial"/>
                <w:sz w:val="20"/>
                <w:szCs w:val="20"/>
              </w:rPr>
              <w:t>a critical ability to review results and relate the findings to both disease Patho physiology and to quality control and assessment information used for measurement procedures within the cardiac technical department</w:t>
            </w:r>
          </w:p>
          <w:p w:rsidR="000E0D8F" w:rsidRPr="00D035B6" w:rsidRDefault="000E0D8F" w:rsidP="000E0D8F">
            <w:pPr>
              <w:numPr>
                <w:ilvl w:val="0"/>
                <w:numId w:val="2"/>
              </w:numPr>
              <w:autoSpaceDE w:val="0"/>
              <w:autoSpaceDN w:val="0"/>
              <w:adjustRightInd w:val="0"/>
              <w:rPr>
                <w:rFonts w:ascii="Arial" w:hAnsi="Arial" w:cs="Arial"/>
                <w:sz w:val="20"/>
                <w:szCs w:val="20"/>
              </w:rPr>
            </w:pPr>
            <w:r>
              <w:rPr>
                <w:rFonts w:ascii="Arial" w:hAnsi="Arial" w:cs="Arial"/>
                <w:sz w:val="20"/>
                <w:szCs w:val="20"/>
              </w:rPr>
              <w:t>a detailed understanding of the measurement principles involved in cardiac tests/procedures in order to facilitate troubleshooting and develop adequate procedures of preventative maintenance</w:t>
            </w:r>
          </w:p>
        </w:tc>
      </w:tr>
      <w:tr w:rsidR="000E0D8F" w:rsidRPr="00D035B6" w:rsidTr="003E082B">
        <w:tc>
          <w:tcPr>
            <w:tcW w:w="1830" w:type="dxa"/>
            <w:tcBorders>
              <w:right w:val="nil"/>
            </w:tcBorders>
            <w:shd w:val="clear" w:color="auto" w:fill="auto"/>
            <w:vAlign w:val="center"/>
          </w:tcPr>
          <w:p w:rsidR="000E0D8F" w:rsidRPr="00D035B6" w:rsidRDefault="000E0D8F" w:rsidP="003E082B">
            <w:pPr>
              <w:autoSpaceDE w:val="0"/>
              <w:autoSpaceDN w:val="0"/>
              <w:adjustRightInd w:val="0"/>
              <w:rPr>
                <w:rFonts w:ascii="Arial" w:hAnsi="Arial" w:cs="Arial"/>
                <w:bCs/>
                <w:sz w:val="20"/>
                <w:szCs w:val="20"/>
              </w:rPr>
            </w:pPr>
            <w:r w:rsidRPr="00D035B6">
              <w:rPr>
                <w:rFonts w:ascii="Arial" w:hAnsi="Arial" w:cs="Arial"/>
                <w:bCs/>
                <w:sz w:val="20"/>
                <w:szCs w:val="20"/>
              </w:rPr>
              <w:t>Achieved through:</w:t>
            </w:r>
            <w:r w:rsidRPr="00D035B6">
              <w:rPr>
                <w:rFonts w:ascii="Arial" w:hAnsi="Arial" w:cs="Arial"/>
                <w:bCs/>
                <w:sz w:val="20"/>
                <w:szCs w:val="20"/>
              </w:rPr>
              <w:br/>
            </w:r>
          </w:p>
        </w:tc>
        <w:tc>
          <w:tcPr>
            <w:tcW w:w="11346" w:type="dxa"/>
            <w:gridSpan w:val="2"/>
            <w:tcBorders>
              <w:left w:val="nil"/>
            </w:tcBorders>
            <w:shd w:val="clear" w:color="auto" w:fill="auto"/>
            <w:vAlign w:val="center"/>
          </w:tcPr>
          <w:p w:rsidR="000E0D8F" w:rsidRPr="00D035B6" w:rsidRDefault="000E0D8F" w:rsidP="000E0D8F">
            <w:pPr>
              <w:numPr>
                <w:ilvl w:val="0"/>
                <w:numId w:val="10"/>
              </w:numPr>
              <w:autoSpaceDE w:val="0"/>
              <w:autoSpaceDN w:val="0"/>
              <w:adjustRightInd w:val="0"/>
              <w:rPr>
                <w:rFonts w:ascii="Arial" w:hAnsi="Arial" w:cs="Arial"/>
                <w:sz w:val="20"/>
                <w:szCs w:val="20"/>
              </w:rPr>
            </w:pPr>
            <w:r w:rsidRPr="00D035B6">
              <w:rPr>
                <w:rFonts w:ascii="Arial" w:hAnsi="Arial" w:cs="Arial"/>
                <w:sz w:val="20"/>
                <w:szCs w:val="20"/>
              </w:rPr>
              <w:t>enrolment in a discipline specific qualification such as the Post Graduate Diploma of Medical Technology</w:t>
            </w:r>
            <w:r>
              <w:rPr>
                <w:rFonts w:ascii="Arial" w:hAnsi="Arial" w:cs="Arial"/>
                <w:sz w:val="20"/>
                <w:szCs w:val="20"/>
              </w:rPr>
              <w:t xml:space="preserve"> (PGD MTEX)</w:t>
            </w:r>
            <w:r w:rsidRPr="00D035B6">
              <w:rPr>
                <w:rFonts w:ascii="Arial" w:hAnsi="Arial" w:cs="Arial"/>
                <w:sz w:val="20"/>
                <w:szCs w:val="20"/>
              </w:rPr>
              <w:t xml:space="preserve">, Diploma of Medical Ultrasound </w:t>
            </w:r>
            <w:r>
              <w:rPr>
                <w:rFonts w:ascii="Arial" w:hAnsi="Arial" w:cs="Arial"/>
                <w:sz w:val="20"/>
                <w:szCs w:val="20"/>
              </w:rPr>
              <w:t xml:space="preserve">(DMU) </w:t>
            </w:r>
            <w:r w:rsidRPr="00D035B6">
              <w:rPr>
                <w:rFonts w:ascii="Arial" w:hAnsi="Arial" w:cs="Arial"/>
                <w:sz w:val="20"/>
                <w:szCs w:val="20"/>
              </w:rPr>
              <w:t>or equivalent</w:t>
            </w:r>
          </w:p>
          <w:p w:rsidR="000E0D8F" w:rsidRPr="00D035B6" w:rsidRDefault="000E0D8F" w:rsidP="000E0D8F">
            <w:pPr>
              <w:numPr>
                <w:ilvl w:val="0"/>
                <w:numId w:val="10"/>
              </w:numPr>
              <w:autoSpaceDE w:val="0"/>
              <w:autoSpaceDN w:val="0"/>
              <w:adjustRightInd w:val="0"/>
              <w:rPr>
                <w:rFonts w:ascii="Arial" w:hAnsi="Arial" w:cs="Arial"/>
                <w:sz w:val="20"/>
                <w:szCs w:val="20"/>
              </w:rPr>
            </w:pPr>
            <w:r w:rsidRPr="00D035B6">
              <w:rPr>
                <w:rFonts w:ascii="Arial" w:hAnsi="Arial" w:cs="Arial"/>
                <w:sz w:val="20"/>
                <w:szCs w:val="20"/>
              </w:rPr>
              <w:t>participation in a recognised formal training element (e.g.MTEX, DMU, QUT) with appropriate practical training</w:t>
            </w:r>
            <w:r>
              <w:rPr>
                <w:rFonts w:ascii="Arial" w:hAnsi="Arial" w:cs="Arial"/>
                <w:sz w:val="20"/>
                <w:szCs w:val="20"/>
              </w:rPr>
              <w:t xml:space="preserve"> </w:t>
            </w:r>
            <w:r w:rsidRPr="00D035B6">
              <w:rPr>
                <w:rFonts w:ascii="Arial" w:hAnsi="Arial" w:cs="Arial"/>
                <w:sz w:val="20"/>
                <w:szCs w:val="20"/>
              </w:rPr>
              <w:t xml:space="preserve">and assessment programmes conducted by specialist societies </w:t>
            </w:r>
            <w:r>
              <w:rPr>
                <w:rFonts w:ascii="Arial" w:hAnsi="Arial" w:cs="Arial"/>
                <w:sz w:val="20"/>
                <w:szCs w:val="20"/>
              </w:rPr>
              <w:t>e.g. Certification of Cardiac Physiologists (CC</w:t>
            </w:r>
            <w:r w:rsidR="00176C8F">
              <w:rPr>
                <w:rFonts w:ascii="Arial" w:hAnsi="Arial" w:cs="Arial"/>
                <w:sz w:val="20"/>
                <w:szCs w:val="20"/>
              </w:rPr>
              <w:t>P</w:t>
            </w:r>
            <w:r>
              <w:rPr>
                <w:rFonts w:ascii="Arial" w:hAnsi="Arial" w:cs="Arial"/>
                <w:sz w:val="20"/>
                <w:szCs w:val="20"/>
              </w:rPr>
              <w:t xml:space="preserve"> SCT) </w:t>
            </w:r>
          </w:p>
          <w:p w:rsidR="000E0D8F" w:rsidRPr="00D035B6" w:rsidRDefault="000E0D8F" w:rsidP="000E0D8F">
            <w:pPr>
              <w:numPr>
                <w:ilvl w:val="0"/>
                <w:numId w:val="10"/>
              </w:numPr>
              <w:autoSpaceDE w:val="0"/>
              <w:autoSpaceDN w:val="0"/>
              <w:adjustRightInd w:val="0"/>
              <w:rPr>
                <w:rFonts w:ascii="Arial" w:hAnsi="Arial" w:cs="Arial"/>
                <w:sz w:val="20"/>
                <w:szCs w:val="20"/>
              </w:rPr>
            </w:pPr>
            <w:r w:rsidRPr="00D035B6">
              <w:rPr>
                <w:rFonts w:ascii="Arial" w:hAnsi="Arial" w:cs="Arial"/>
                <w:sz w:val="20"/>
                <w:szCs w:val="20"/>
              </w:rPr>
              <w:t>participation in departmental seminars and clinical meetings, audit and clinical report evaluation</w:t>
            </w:r>
          </w:p>
          <w:p w:rsidR="000E0D8F" w:rsidRPr="00D035B6" w:rsidRDefault="000E0D8F" w:rsidP="000E0D8F">
            <w:pPr>
              <w:numPr>
                <w:ilvl w:val="0"/>
                <w:numId w:val="10"/>
              </w:numPr>
              <w:autoSpaceDE w:val="0"/>
              <w:autoSpaceDN w:val="0"/>
              <w:adjustRightInd w:val="0"/>
              <w:rPr>
                <w:rFonts w:ascii="Arial" w:hAnsi="Arial" w:cs="Arial"/>
                <w:sz w:val="20"/>
                <w:szCs w:val="20"/>
              </w:rPr>
            </w:pPr>
            <w:r w:rsidRPr="00D035B6">
              <w:rPr>
                <w:rFonts w:ascii="Arial" w:hAnsi="Arial" w:cs="Arial"/>
                <w:sz w:val="20"/>
                <w:szCs w:val="20"/>
              </w:rPr>
              <w:t xml:space="preserve">continued </w:t>
            </w:r>
            <w:r>
              <w:rPr>
                <w:rFonts w:ascii="Arial" w:hAnsi="Arial" w:cs="Arial"/>
                <w:sz w:val="20"/>
                <w:szCs w:val="20"/>
              </w:rPr>
              <w:t xml:space="preserve">professional development and </w:t>
            </w:r>
            <w:r w:rsidRPr="00D035B6">
              <w:rPr>
                <w:rFonts w:ascii="Arial" w:hAnsi="Arial" w:cs="Arial"/>
                <w:sz w:val="20"/>
                <w:szCs w:val="20"/>
              </w:rPr>
              <w:t xml:space="preserve">self-endeavour (e.g. literature </w:t>
            </w:r>
            <w:r>
              <w:rPr>
                <w:rFonts w:ascii="Arial" w:hAnsi="Arial" w:cs="Arial"/>
                <w:sz w:val="20"/>
                <w:szCs w:val="20"/>
              </w:rPr>
              <w:t>awareness</w:t>
            </w:r>
            <w:r w:rsidRPr="00D035B6">
              <w:rPr>
                <w:rFonts w:ascii="Arial" w:hAnsi="Arial" w:cs="Arial"/>
                <w:sz w:val="20"/>
                <w:szCs w:val="20"/>
              </w:rPr>
              <w:t>) under supervision of a registered Clinical Physiologist in cardiac physiology</w:t>
            </w:r>
          </w:p>
        </w:tc>
      </w:tr>
      <w:tr w:rsidR="000E0D8F" w:rsidRPr="00D035B6" w:rsidTr="003E082B">
        <w:tc>
          <w:tcPr>
            <w:tcW w:w="1830" w:type="dxa"/>
            <w:tcBorders>
              <w:right w:val="nil"/>
            </w:tcBorders>
            <w:shd w:val="clear" w:color="auto" w:fill="auto"/>
            <w:vAlign w:val="center"/>
          </w:tcPr>
          <w:p w:rsidR="000E0D8F" w:rsidRPr="00D035B6" w:rsidRDefault="000E0D8F" w:rsidP="003E082B">
            <w:pPr>
              <w:autoSpaceDE w:val="0"/>
              <w:autoSpaceDN w:val="0"/>
              <w:adjustRightInd w:val="0"/>
              <w:rPr>
                <w:rFonts w:ascii="Arial" w:hAnsi="Arial" w:cs="Arial"/>
                <w:bCs/>
                <w:sz w:val="20"/>
                <w:szCs w:val="20"/>
              </w:rPr>
            </w:pPr>
            <w:r w:rsidRPr="00D035B6">
              <w:rPr>
                <w:rFonts w:ascii="Arial" w:hAnsi="Arial" w:cs="Arial"/>
                <w:bCs/>
                <w:sz w:val="20"/>
                <w:szCs w:val="20"/>
              </w:rPr>
              <w:t>Assessed by:</w:t>
            </w:r>
            <w:r w:rsidRPr="00D035B6">
              <w:rPr>
                <w:rFonts w:ascii="Arial" w:hAnsi="Arial" w:cs="Arial"/>
                <w:bCs/>
                <w:sz w:val="20"/>
                <w:szCs w:val="20"/>
              </w:rPr>
              <w:br/>
            </w:r>
          </w:p>
        </w:tc>
        <w:tc>
          <w:tcPr>
            <w:tcW w:w="11346" w:type="dxa"/>
            <w:gridSpan w:val="2"/>
            <w:tcBorders>
              <w:left w:val="nil"/>
            </w:tcBorders>
            <w:shd w:val="clear" w:color="auto" w:fill="auto"/>
            <w:vAlign w:val="center"/>
          </w:tcPr>
          <w:p w:rsidR="000E0D8F" w:rsidRPr="00D035B6" w:rsidRDefault="000E0D8F" w:rsidP="000E0D8F">
            <w:pPr>
              <w:numPr>
                <w:ilvl w:val="1"/>
                <w:numId w:val="10"/>
              </w:numPr>
              <w:tabs>
                <w:tab w:val="clear" w:pos="1080"/>
                <w:tab w:val="num" w:pos="330"/>
              </w:tabs>
              <w:autoSpaceDE w:val="0"/>
              <w:autoSpaceDN w:val="0"/>
              <w:adjustRightInd w:val="0"/>
              <w:ind w:left="330" w:hanging="330"/>
              <w:rPr>
                <w:rFonts w:ascii="Arial" w:hAnsi="Arial" w:cs="Arial"/>
                <w:sz w:val="20"/>
                <w:szCs w:val="20"/>
              </w:rPr>
            </w:pPr>
            <w:r w:rsidRPr="00D035B6">
              <w:rPr>
                <w:rFonts w:ascii="Arial" w:hAnsi="Arial" w:cs="Arial"/>
                <w:sz w:val="20"/>
                <w:szCs w:val="20"/>
              </w:rPr>
              <w:t>a locally nominated supervisor  - a registered Clinical Cardiac Physiologist with relevant speciality expertise in the relevant practice area</w:t>
            </w:r>
          </w:p>
        </w:tc>
      </w:tr>
    </w:tbl>
    <w:p w:rsidR="000E0D8F" w:rsidRDefault="000E0D8F" w:rsidP="000E0D8F">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88"/>
        <w:gridCol w:w="6588"/>
      </w:tblGrid>
      <w:tr w:rsidR="000E0D8F" w:rsidTr="003E082B">
        <w:tc>
          <w:tcPr>
            <w:tcW w:w="6588" w:type="dxa"/>
            <w:shd w:val="clear" w:color="auto" w:fill="auto"/>
          </w:tcPr>
          <w:p w:rsidR="000E0D8F" w:rsidRPr="00A938A1" w:rsidRDefault="000E0D8F" w:rsidP="003E082B">
            <w:pPr>
              <w:jc w:val="center"/>
              <w:rPr>
                <w:rFonts w:ascii="Arial" w:hAnsi="Arial" w:cs="Arial"/>
                <w:b/>
              </w:rPr>
            </w:pPr>
            <w:r w:rsidRPr="00A938A1">
              <w:rPr>
                <w:rFonts w:ascii="Arial" w:hAnsi="Arial" w:cs="Arial"/>
                <w:b/>
              </w:rPr>
              <w:lastRenderedPageBreak/>
              <w:t>COMPETENCIES REQUIRED FOR REGISTRATION</w:t>
            </w:r>
          </w:p>
        </w:tc>
        <w:tc>
          <w:tcPr>
            <w:tcW w:w="6588" w:type="dxa"/>
            <w:shd w:val="clear" w:color="auto" w:fill="auto"/>
          </w:tcPr>
          <w:p w:rsidR="000E0D8F" w:rsidRPr="00A938A1" w:rsidRDefault="000E0D8F" w:rsidP="003E082B">
            <w:pPr>
              <w:jc w:val="center"/>
              <w:rPr>
                <w:rFonts w:ascii="Arial" w:hAnsi="Arial" w:cs="Arial"/>
                <w:b/>
              </w:rPr>
            </w:pPr>
            <w:r w:rsidRPr="00A938A1">
              <w:rPr>
                <w:rFonts w:ascii="Arial" w:hAnsi="Arial" w:cs="Arial"/>
                <w:b/>
              </w:rPr>
              <w:t>Cardiac Physiologist</w:t>
            </w:r>
          </w:p>
        </w:tc>
      </w:tr>
    </w:tbl>
    <w:p w:rsidR="000E0D8F" w:rsidRDefault="000E0D8F" w:rsidP="000E0D8F"/>
    <w:p w:rsidR="000E0D8F" w:rsidRDefault="000E0D8F" w:rsidP="000E0D8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30"/>
        <w:gridCol w:w="4758"/>
        <w:gridCol w:w="6588"/>
      </w:tblGrid>
      <w:tr w:rsidR="000E0D8F" w:rsidRPr="00D035B6" w:rsidTr="003E082B">
        <w:trPr>
          <w:trHeight w:val="691"/>
        </w:trPr>
        <w:tc>
          <w:tcPr>
            <w:tcW w:w="1830" w:type="dxa"/>
            <w:shd w:val="clear" w:color="auto" w:fill="FFFF99"/>
            <w:vAlign w:val="center"/>
          </w:tcPr>
          <w:p w:rsidR="000E0D8F" w:rsidRPr="00D035B6" w:rsidRDefault="000E0D8F" w:rsidP="003E082B">
            <w:pPr>
              <w:autoSpaceDE w:val="0"/>
              <w:autoSpaceDN w:val="0"/>
              <w:adjustRightInd w:val="0"/>
              <w:rPr>
                <w:rFonts w:ascii="Arial" w:hAnsi="Arial" w:cs="Arial"/>
                <w:sz w:val="20"/>
                <w:szCs w:val="20"/>
              </w:rPr>
            </w:pPr>
            <w:r>
              <w:br w:type="page"/>
            </w:r>
            <w:r>
              <w:br w:type="page"/>
            </w:r>
            <w:r w:rsidRPr="00D035B6">
              <w:rPr>
                <w:rFonts w:ascii="Arial" w:hAnsi="Arial" w:cs="Arial"/>
                <w:b/>
                <w:bCs/>
              </w:rPr>
              <w:t>EXPERIENCE</w:t>
            </w:r>
            <w:r w:rsidRPr="00D035B6">
              <w:rPr>
                <w:rFonts w:ascii="Arial" w:hAnsi="Arial" w:cs="Arial"/>
              </w:rPr>
              <w:t>:</w:t>
            </w:r>
          </w:p>
        </w:tc>
        <w:tc>
          <w:tcPr>
            <w:tcW w:w="11346" w:type="dxa"/>
            <w:gridSpan w:val="2"/>
            <w:shd w:val="clear" w:color="auto" w:fill="FFFF99"/>
            <w:vAlign w:val="center"/>
          </w:tcPr>
          <w:p w:rsidR="000E0D8F" w:rsidRPr="00D035B6" w:rsidRDefault="000E0D8F" w:rsidP="003E082B">
            <w:pPr>
              <w:autoSpaceDE w:val="0"/>
              <w:autoSpaceDN w:val="0"/>
              <w:adjustRightInd w:val="0"/>
              <w:rPr>
                <w:rFonts w:ascii="Arial" w:hAnsi="Arial" w:cs="Arial"/>
                <w:sz w:val="20"/>
                <w:szCs w:val="20"/>
              </w:rPr>
            </w:pPr>
            <w:r w:rsidRPr="00D035B6">
              <w:rPr>
                <w:rFonts w:ascii="Arial" w:hAnsi="Arial" w:cs="Arial"/>
                <w:sz w:val="20"/>
                <w:szCs w:val="20"/>
              </w:rPr>
              <w:t>The candidate should be able to demonstrate that he/she has worked in an environment that has enabled the individual to receive training and gain experience relevant to the competencies set out below.</w:t>
            </w:r>
          </w:p>
        </w:tc>
      </w:tr>
      <w:tr w:rsidR="000E0D8F" w:rsidRPr="00D035B6" w:rsidTr="003E082B">
        <w:tc>
          <w:tcPr>
            <w:tcW w:w="6588" w:type="dxa"/>
            <w:gridSpan w:val="2"/>
            <w:shd w:val="clear" w:color="auto" w:fill="FFFF99"/>
          </w:tcPr>
          <w:p w:rsidR="000E0D8F" w:rsidRPr="00D035B6" w:rsidRDefault="000E0D8F" w:rsidP="003E082B">
            <w:pPr>
              <w:jc w:val="center"/>
              <w:rPr>
                <w:rFonts w:ascii="Arial" w:hAnsi="Arial" w:cs="Arial"/>
              </w:rPr>
            </w:pPr>
            <w:r w:rsidRPr="00D035B6">
              <w:rPr>
                <w:rFonts w:ascii="Arial" w:hAnsi="Arial" w:cs="Arial"/>
                <w:b/>
                <w:bCs/>
              </w:rPr>
              <w:t>GENERIC COMPETENCIES</w:t>
            </w:r>
          </w:p>
        </w:tc>
        <w:tc>
          <w:tcPr>
            <w:tcW w:w="6588" w:type="dxa"/>
            <w:shd w:val="clear" w:color="auto" w:fill="FFFF99"/>
          </w:tcPr>
          <w:p w:rsidR="000E0D8F" w:rsidRPr="00D035B6" w:rsidRDefault="000E0D8F" w:rsidP="003E082B">
            <w:pPr>
              <w:autoSpaceDE w:val="0"/>
              <w:autoSpaceDN w:val="0"/>
              <w:adjustRightInd w:val="0"/>
              <w:jc w:val="center"/>
              <w:rPr>
                <w:rFonts w:ascii="Arial" w:hAnsi="Arial" w:cs="Arial"/>
                <w:sz w:val="20"/>
                <w:szCs w:val="20"/>
              </w:rPr>
            </w:pPr>
            <w:r w:rsidRPr="00D035B6">
              <w:rPr>
                <w:rFonts w:ascii="Arial" w:hAnsi="Arial" w:cs="Arial"/>
                <w:b/>
                <w:bCs/>
              </w:rPr>
              <w:t>SPECIFIC COMPETENCIES</w:t>
            </w:r>
          </w:p>
        </w:tc>
      </w:tr>
      <w:tr w:rsidR="000E0D8F" w:rsidRPr="00D035B6" w:rsidTr="003E082B">
        <w:tc>
          <w:tcPr>
            <w:tcW w:w="1830" w:type="dxa"/>
            <w:tcBorders>
              <w:bottom w:val="single" w:sz="4" w:space="0" w:color="auto"/>
            </w:tcBorders>
            <w:shd w:val="clear" w:color="auto" w:fill="FFFF99"/>
            <w:vAlign w:val="center"/>
          </w:tcPr>
          <w:p w:rsidR="000E0D8F" w:rsidRPr="00D035B6" w:rsidRDefault="000E0D8F" w:rsidP="003E082B">
            <w:pPr>
              <w:autoSpaceDE w:val="0"/>
              <w:autoSpaceDN w:val="0"/>
              <w:adjustRightInd w:val="0"/>
              <w:jc w:val="center"/>
              <w:rPr>
                <w:rFonts w:ascii="Arial" w:hAnsi="Arial" w:cs="Arial"/>
                <w:sz w:val="20"/>
                <w:szCs w:val="20"/>
              </w:rPr>
            </w:pPr>
            <w:r w:rsidRPr="00D035B6">
              <w:rPr>
                <w:rFonts w:ascii="Arial" w:hAnsi="Arial" w:cs="Arial"/>
                <w:bCs/>
                <w:sz w:val="20"/>
                <w:szCs w:val="14"/>
              </w:rPr>
              <w:t>Standards of Proficiency Code</w:t>
            </w:r>
          </w:p>
        </w:tc>
        <w:tc>
          <w:tcPr>
            <w:tcW w:w="4758" w:type="dxa"/>
            <w:tcBorders>
              <w:bottom w:val="single" w:sz="4" w:space="0" w:color="auto"/>
            </w:tcBorders>
            <w:shd w:val="clear" w:color="auto" w:fill="FFFF99"/>
            <w:vAlign w:val="center"/>
          </w:tcPr>
          <w:p w:rsidR="000E0D8F" w:rsidRPr="00D035B6" w:rsidRDefault="000E0D8F" w:rsidP="003E082B">
            <w:pPr>
              <w:autoSpaceDE w:val="0"/>
              <w:autoSpaceDN w:val="0"/>
              <w:adjustRightInd w:val="0"/>
              <w:rPr>
                <w:rFonts w:ascii="Arial" w:hAnsi="Arial" w:cs="Arial"/>
                <w:sz w:val="20"/>
                <w:szCs w:val="20"/>
              </w:rPr>
            </w:pPr>
            <w:r w:rsidRPr="00D035B6">
              <w:rPr>
                <w:rFonts w:ascii="Arial" w:hAnsi="Arial" w:cs="Arial"/>
                <w:b/>
                <w:bCs/>
                <w:sz w:val="28"/>
                <w:szCs w:val="34"/>
              </w:rPr>
              <w:t>RESEARCH AND DEVELOPMENT</w:t>
            </w:r>
          </w:p>
        </w:tc>
        <w:tc>
          <w:tcPr>
            <w:tcW w:w="6588" w:type="dxa"/>
            <w:shd w:val="clear" w:color="auto" w:fill="FFFF99"/>
            <w:vAlign w:val="center"/>
          </w:tcPr>
          <w:p w:rsidR="000E0D8F" w:rsidRPr="00D035B6" w:rsidRDefault="000E0D8F" w:rsidP="003E082B">
            <w:pPr>
              <w:autoSpaceDE w:val="0"/>
              <w:autoSpaceDN w:val="0"/>
              <w:adjustRightInd w:val="0"/>
              <w:rPr>
                <w:rFonts w:ascii="Arial" w:hAnsi="Arial" w:cs="Arial"/>
                <w:sz w:val="20"/>
                <w:szCs w:val="20"/>
              </w:rPr>
            </w:pPr>
            <w:r w:rsidRPr="00D035B6">
              <w:rPr>
                <w:rFonts w:ascii="Arial" w:hAnsi="Arial" w:cs="Arial"/>
                <w:sz w:val="22"/>
              </w:rPr>
              <w:t>Be able to demonstrate a training in research which should include:</w:t>
            </w:r>
          </w:p>
        </w:tc>
      </w:tr>
      <w:tr w:rsidR="000E0D8F" w:rsidRPr="00D035B6" w:rsidTr="003E082B">
        <w:trPr>
          <w:trHeight w:val="949"/>
        </w:trPr>
        <w:tc>
          <w:tcPr>
            <w:tcW w:w="1830" w:type="dxa"/>
            <w:shd w:val="clear" w:color="auto" w:fill="FFFF99"/>
            <w:vAlign w:val="center"/>
          </w:tcPr>
          <w:p w:rsidR="000E0D8F" w:rsidRPr="00D035B6" w:rsidRDefault="000E0D8F" w:rsidP="003E082B">
            <w:pPr>
              <w:autoSpaceDE w:val="0"/>
              <w:autoSpaceDN w:val="0"/>
              <w:adjustRightInd w:val="0"/>
              <w:jc w:val="center"/>
              <w:rPr>
                <w:rFonts w:ascii="Arial" w:hAnsi="Arial" w:cs="Arial"/>
                <w:bCs/>
                <w:sz w:val="20"/>
                <w:szCs w:val="20"/>
              </w:rPr>
            </w:pPr>
            <w:r w:rsidRPr="00D035B6">
              <w:rPr>
                <w:rFonts w:ascii="Arial" w:hAnsi="Arial" w:cs="Arial"/>
                <w:bCs/>
                <w:sz w:val="20"/>
                <w:szCs w:val="20"/>
              </w:rPr>
              <w:t>2b.1p</w:t>
            </w:r>
          </w:p>
        </w:tc>
        <w:tc>
          <w:tcPr>
            <w:tcW w:w="4758" w:type="dxa"/>
            <w:shd w:val="clear" w:color="auto" w:fill="FFFF99"/>
            <w:vAlign w:val="center"/>
          </w:tcPr>
          <w:p w:rsidR="000E0D8F" w:rsidRPr="00D035B6" w:rsidRDefault="000E0D8F" w:rsidP="000E0D8F">
            <w:pPr>
              <w:numPr>
                <w:ilvl w:val="0"/>
                <w:numId w:val="6"/>
              </w:numPr>
              <w:autoSpaceDE w:val="0"/>
              <w:autoSpaceDN w:val="0"/>
              <w:adjustRightInd w:val="0"/>
              <w:rPr>
                <w:rFonts w:ascii="Arial" w:hAnsi="Arial" w:cs="Arial"/>
                <w:sz w:val="20"/>
                <w:szCs w:val="20"/>
              </w:rPr>
            </w:pPr>
            <w:r w:rsidRPr="00D035B6">
              <w:rPr>
                <w:rFonts w:ascii="Arial" w:hAnsi="Arial" w:cs="Arial"/>
                <w:sz w:val="20"/>
                <w:szCs w:val="20"/>
              </w:rPr>
              <w:t>ability to read and critically appraise relevant literature</w:t>
            </w:r>
          </w:p>
        </w:tc>
        <w:tc>
          <w:tcPr>
            <w:tcW w:w="6588" w:type="dxa"/>
            <w:vMerge w:val="restart"/>
            <w:shd w:val="clear" w:color="auto" w:fill="auto"/>
            <w:vAlign w:val="center"/>
          </w:tcPr>
          <w:p w:rsidR="000E0D8F" w:rsidRPr="00D035B6" w:rsidRDefault="000E0D8F" w:rsidP="000E0D8F">
            <w:pPr>
              <w:numPr>
                <w:ilvl w:val="0"/>
                <w:numId w:val="5"/>
              </w:numPr>
              <w:autoSpaceDE w:val="0"/>
              <w:autoSpaceDN w:val="0"/>
              <w:adjustRightInd w:val="0"/>
              <w:rPr>
                <w:rFonts w:ascii="Arial" w:hAnsi="Arial" w:cs="Arial"/>
                <w:sz w:val="20"/>
                <w:szCs w:val="20"/>
              </w:rPr>
            </w:pPr>
            <w:r w:rsidRPr="00D035B6">
              <w:rPr>
                <w:rFonts w:ascii="Arial" w:hAnsi="Arial" w:cs="Arial"/>
                <w:sz w:val="20"/>
                <w:szCs w:val="20"/>
              </w:rPr>
              <w:t>understanding of basic research methodology which allows comprehension and evaluation of data</w:t>
            </w:r>
          </w:p>
          <w:p w:rsidR="000E0D8F" w:rsidRPr="00D035B6" w:rsidRDefault="000E0D8F" w:rsidP="003E082B">
            <w:pPr>
              <w:autoSpaceDE w:val="0"/>
              <w:autoSpaceDN w:val="0"/>
              <w:adjustRightInd w:val="0"/>
              <w:rPr>
                <w:rFonts w:ascii="Arial" w:hAnsi="Arial" w:cs="Arial"/>
                <w:sz w:val="20"/>
                <w:szCs w:val="20"/>
              </w:rPr>
            </w:pPr>
          </w:p>
          <w:p w:rsidR="000E0D8F" w:rsidRPr="00D035B6" w:rsidRDefault="000E0D8F" w:rsidP="000E0D8F">
            <w:pPr>
              <w:numPr>
                <w:ilvl w:val="0"/>
                <w:numId w:val="5"/>
              </w:numPr>
              <w:autoSpaceDE w:val="0"/>
              <w:autoSpaceDN w:val="0"/>
              <w:adjustRightInd w:val="0"/>
              <w:rPr>
                <w:rFonts w:ascii="Arial" w:hAnsi="Arial" w:cs="Arial"/>
                <w:sz w:val="20"/>
                <w:szCs w:val="20"/>
              </w:rPr>
            </w:pPr>
            <w:r w:rsidRPr="00D035B6">
              <w:rPr>
                <w:rFonts w:ascii="Arial" w:hAnsi="Arial" w:cs="Arial"/>
                <w:sz w:val="20"/>
                <w:szCs w:val="20"/>
              </w:rPr>
              <w:t xml:space="preserve">possessing the knowledge of how to access appropriate databases for information </w:t>
            </w:r>
            <w:r w:rsidRPr="00D035B6">
              <w:rPr>
                <w:rFonts w:ascii="Arial" w:hAnsi="Arial" w:cs="Arial"/>
                <w:sz w:val="20"/>
                <w:szCs w:val="20"/>
              </w:rPr>
              <w:br/>
            </w:r>
          </w:p>
          <w:p w:rsidR="000E0D8F" w:rsidRPr="00D035B6" w:rsidRDefault="000E0D8F" w:rsidP="000E0D8F">
            <w:pPr>
              <w:numPr>
                <w:ilvl w:val="0"/>
                <w:numId w:val="5"/>
              </w:numPr>
              <w:autoSpaceDE w:val="0"/>
              <w:autoSpaceDN w:val="0"/>
              <w:adjustRightInd w:val="0"/>
              <w:rPr>
                <w:rFonts w:ascii="Arial" w:hAnsi="Arial" w:cs="Arial"/>
                <w:sz w:val="20"/>
                <w:szCs w:val="20"/>
              </w:rPr>
            </w:pPr>
            <w:r w:rsidRPr="00D035B6">
              <w:rPr>
                <w:rFonts w:ascii="Arial" w:hAnsi="Arial" w:cs="Arial"/>
                <w:sz w:val="20"/>
                <w:szCs w:val="20"/>
              </w:rPr>
              <w:t>understanding of the ethics of human (medical) research including data protection, ethical approval and responsibility for anonymous data</w:t>
            </w:r>
          </w:p>
        </w:tc>
      </w:tr>
      <w:tr w:rsidR="000E0D8F" w:rsidRPr="00D035B6" w:rsidTr="003E082B">
        <w:trPr>
          <w:trHeight w:val="949"/>
        </w:trPr>
        <w:tc>
          <w:tcPr>
            <w:tcW w:w="1830" w:type="dxa"/>
            <w:shd w:val="clear" w:color="auto" w:fill="FFFF99"/>
            <w:vAlign w:val="center"/>
          </w:tcPr>
          <w:p w:rsidR="000E0D8F" w:rsidRPr="00D035B6" w:rsidRDefault="000E0D8F" w:rsidP="003E082B">
            <w:pPr>
              <w:autoSpaceDE w:val="0"/>
              <w:autoSpaceDN w:val="0"/>
              <w:adjustRightInd w:val="0"/>
              <w:jc w:val="center"/>
              <w:rPr>
                <w:rFonts w:ascii="Arial" w:hAnsi="Arial" w:cs="Arial"/>
                <w:bCs/>
                <w:sz w:val="20"/>
                <w:szCs w:val="20"/>
              </w:rPr>
            </w:pPr>
            <w:r w:rsidRPr="00D035B6">
              <w:rPr>
                <w:rFonts w:ascii="Arial" w:hAnsi="Arial" w:cs="Arial"/>
                <w:bCs/>
                <w:sz w:val="20"/>
                <w:szCs w:val="20"/>
              </w:rPr>
              <w:t>2b.1p</w:t>
            </w:r>
          </w:p>
        </w:tc>
        <w:tc>
          <w:tcPr>
            <w:tcW w:w="4758" w:type="dxa"/>
            <w:shd w:val="clear" w:color="auto" w:fill="FFFF99"/>
            <w:vAlign w:val="center"/>
          </w:tcPr>
          <w:p w:rsidR="000E0D8F" w:rsidRPr="00D035B6" w:rsidRDefault="000E0D8F" w:rsidP="000E0D8F">
            <w:pPr>
              <w:numPr>
                <w:ilvl w:val="0"/>
                <w:numId w:val="6"/>
              </w:numPr>
              <w:autoSpaceDE w:val="0"/>
              <w:autoSpaceDN w:val="0"/>
              <w:adjustRightInd w:val="0"/>
              <w:rPr>
                <w:rFonts w:ascii="Arial" w:hAnsi="Arial" w:cs="Arial"/>
                <w:sz w:val="20"/>
                <w:szCs w:val="20"/>
              </w:rPr>
            </w:pPr>
            <w:r w:rsidRPr="00D035B6">
              <w:rPr>
                <w:rFonts w:ascii="Arial" w:hAnsi="Arial" w:cs="Arial"/>
                <w:sz w:val="20"/>
                <w:szCs w:val="20"/>
              </w:rPr>
              <w:t>ability to discuss various research methods and concepts</w:t>
            </w:r>
          </w:p>
        </w:tc>
        <w:tc>
          <w:tcPr>
            <w:tcW w:w="6588" w:type="dxa"/>
            <w:vMerge/>
            <w:shd w:val="clear" w:color="auto" w:fill="auto"/>
          </w:tcPr>
          <w:p w:rsidR="000E0D8F" w:rsidRPr="00D035B6" w:rsidRDefault="000E0D8F" w:rsidP="003E082B">
            <w:pPr>
              <w:autoSpaceDE w:val="0"/>
              <w:autoSpaceDN w:val="0"/>
              <w:adjustRightInd w:val="0"/>
              <w:rPr>
                <w:rFonts w:ascii="Arial" w:hAnsi="Arial" w:cs="Arial"/>
              </w:rPr>
            </w:pPr>
          </w:p>
        </w:tc>
      </w:tr>
      <w:tr w:rsidR="000E0D8F" w:rsidRPr="00D035B6" w:rsidTr="003E082B">
        <w:tc>
          <w:tcPr>
            <w:tcW w:w="13176" w:type="dxa"/>
            <w:gridSpan w:val="3"/>
            <w:tcBorders>
              <w:left w:val="single" w:sz="4" w:space="0" w:color="auto"/>
              <w:right w:val="single" w:sz="4" w:space="0" w:color="auto"/>
            </w:tcBorders>
            <w:shd w:val="clear" w:color="auto" w:fill="FFFF99"/>
          </w:tcPr>
          <w:p w:rsidR="000E0D8F" w:rsidRPr="00D035B6" w:rsidRDefault="000E0D8F" w:rsidP="003E082B">
            <w:pPr>
              <w:autoSpaceDE w:val="0"/>
              <w:autoSpaceDN w:val="0"/>
              <w:adjustRightInd w:val="0"/>
              <w:rPr>
                <w:rFonts w:ascii="Arial" w:hAnsi="Arial" w:cs="Arial"/>
                <w:b/>
                <w:sz w:val="20"/>
                <w:szCs w:val="20"/>
              </w:rPr>
            </w:pPr>
            <w:r w:rsidRPr="00D035B6">
              <w:rPr>
                <w:rFonts w:ascii="Arial" w:hAnsi="Arial" w:cs="Arial"/>
                <w:b/>
                <w:bCs/>
                <w:sz w:val="20"/>
                <w:szCs w:val="20"/>
              </w:rPr>
              <w:t>Codes related to Clinical Physiologists Board General Standards of Proficiency (g=generic; p=profession specific)</w:t>
            </w:r>
          </w:p>
        </w:tc>
      </w:tr>
      <w:tr w:rsidR="000E0D8F" w:rsidRPr="00D035B6" w:rsidTr="003E082B">
        <w:tc>
          <w:tcPr>
            <w:tcW w:w="1830" w:type="dxa"/>
            <w:tcBorders>
              <w:right w:val="nil"/>
            </w:tcBorders>
            <w:shd w:val="clear" w:color="auto" w:fill="auto"/>
            <w:vAlign w:val="center"/>
          </w:tcPr>
          <w:p w:rsidR="000E0D8F" w:rsidRPr="00D035B6" w:rsidRDefault="000E0D8F" w:rsidP="003E082B">
            <w:pPr>
              <w:autoSpaceDE w:val="0"/>
              <w:autoSpaceDN w:val="0"/>
              <w:adjustRightInd w:val="0"/>
              <w:rPr>
                <w:rFonts w:ascii="Arial" w:hAnsi="Arial" w:cs="Arial"/>
                <w:bCs/>
                <w:sz w:val="20"/>
                <w:szCs w:val="20"/>
              </w:rPr>
            </w:pPr>
            <w:r w:rsidRPr="00D035B6">
              <w:rPr>
                <w:rFonts w:ascii="Arial" w:hAnsi="Arial" w:cs="Arial"/>
                <w:bCs/>
                <w:sz w:val="20"/>
                <w:szCs w:val="20"/>
              </w:rPr>
              <w:t>Achievement of:</w:t>
            </w:r>
            <w:r w:rsidRPr="00D035B6">
              <w:rPr>
                <w:rFonts w:ascii="Arial" w:hAnsi="Arial" w:cs="Arial"/>
                <w:bCs/>
                <w:sz w:val="20"/>
                <w:szCs w:val="20"/>
              </w:rPr>
              <w:br/>
            </w:r>
          </w:p>
        </w:tc>
        <w:tc>
          <w:tcPr>
            <w:tcW w:w="11346" w:type="dxa"/>
            <w:gridSpan w:val="2"/>
            <w:tcBorders>
              <w:left w:val="nil"/>
            </w:tcBorders>
            <w:shd w:val="clear" w:color="auto" w:fill="auto"/>
            <w:vAlign w:val="center"/>
          </w:tcPr>
          <w:p w:rsidR="000E0D8F" w:rsidRDefault="000E0D8F" w:rsidP="003E082B">
            <w:pPr>
              <w:autoSpaceDE w:val="0"/>
              <w:autoSpaceDN w:val="0"/>
              <w:adjustRightInd w:val="0"/>
              <w:rPr>
                <w:rFonts w:ascii="Arial" w:hAnsi="Arial" w:cs="Arial"/>
                <w:sz w:val="20"/>
                <w:szCs w:val="20"/>
              </w:rPr>
            </w:pPr>
            <w:r>
              <w:rPr>
                <w:rFonts w:ascii="Arial" w:hAnsi="Arial" w:cs="Arial"/>
                <w:sz w:val="20"/>
                <w:szCs w:val="20"/>
              </w:rPr>
              <w:t>For each speciality:</w:t>
            </w:r>
          </w:p>
          <w:p w:rsidR="000E0D8F" w:rsidRPr="00D035B6" w:rsidRDefault="000E0D8F" w:rsidP="000E0D8F">
            <w:pPr>
              <w:numPr>
                <w:ilvl w:val="0"/>
                <w:numId w:val="6"/>
              </w:numPr>
              <w:autoSpaceDE w:val="0"/>
              <w:autoSpaceDN w:val="0"/>
              <w:adjustRightInd w:val="0"/>
              <w:rPr>
                <w:rFonts w:ascii="Arial" w:hAnsi="Arial" w:cs="Arial"/>
                <w:sz w:val="20"/>
                <w:szCs w:val="20"/>
              </w:rPr>
            </w:pPr>
            <w:r w:rsidRPr="00D035B6">
              <w:rPr>
                <w:rFonts w:ascii="Arial" w:hAnsi="Arial" w:cs="Arial"/>
                <w:sz w:val="20"/>
                <w:szCs w:val="20"/>
              </w:rPr>
              <w:t xml:space="preserve">a critical understanding of scientific and research methodology in order to successfully evaluate, develop and/or modify both current and emerging technologies as routine diagnostic tools in cardiac physiological measurement </w:t>
            </w:r>
          </w:p>
          <w:p w:rsidR="000E0D8F" w:rsidRPr="00D035B6" w:rsidRDefault="000E0D8F" w:rsidP="000E0D8F">
            <w:pPr>
              <w:numPr>
                <w:ilvl w:val="0"/>
                <w:numId w:val="6"/>
              </w:numPr>
              <w:autoSpaceDE w:val="0"/>
              <w:autoSpaceDN w:val="0"/>
              <w:adjustRightInd w:val="0"/>
              <w:rPr>
                <w:rFonts w:ascii="Arial" w:hAnsi="Arial" w:cs="Arial"/>
                <w:sz w:val="20"/>
                <w:szCs w:val="20"/>
              </w:rPr>
            </w:pPr>
            <w:r w:rsidRPr="00D035B6">
              <w:rPr>
                <w:rFonts w:ascii="Arial" w:hAnsi="Arial" w:cs="Arial"/>
                <w:sz w:val="20"/>
                <w:szCs w:val="20"/>
              </w:rPr>
              <w:t xml:space="preserve">the development of research skills and expertise sufficient to support supervised and collaborative research projects in cardiac physiology and for other related disciplines </w:t>
            </w:r>
          </w:p>
          <w:p w:rsidR="000E0D8F" w:rsidRPr="00D035B6" w:rsidRDefault="000E0D8F" w:rsidP="000E0D8F">
            <w:pPr>
              <w:numPr>
                <w:ilvl w:val="0"/>
                <w:numId w:val="6"/>
              </w:numPr>
              <w:autoSpaceDE w:val="0"/>
              <w:autoSpaceDN w:val="0"/>
              <w:adjustRightInd w:val="0"/>
              <w:rPr>
                <w:rFonts w:ascii="Arial" w:hAnsi="Arial" w:cs="Arial"/>
                <w:sz w:val="20"/>
                <w:szCs w:val="20"/>
              </w:rPr>
            </w:pPr>
            <w:r w:rsidRPr="00D035B6">
              <w:rPr>
                <w:rFonts w:ascii="Arial" w:hAnsi="Arial" w:cs="Arial"/>
                <w:sz w:val="20"/>
                <w:szCs w:val="20"/>
              </w:rPr>
              <w:t>the development of skills to perform an effective literature survey and to consolidate and evaluate the information obtained from all available sources</w:t>
            </w:r>
          </w:p>
        </w:tc>
      </w:tr>
      <w:tr w:rsidR="000E0D8F" w:rsidRPr="00D035B6" w:rsidTr="003E082B">
        <w:tc>
          <w:tcPr>
            <w:tcW w:w="1830" w:type="dxa"/>
            <w:tcBorders>
              <w:right w:val="nil"/>
            </w:tcBorders>
            <w:shd w:val="clear" w:color="auto" w:fill="auto"/>
            <w:vAlign w:val="center"/>
          </w:tcPr>
          <w:p w:rsidR="000E0D8F" w:rsidRPr="00D035B6" w:rsidRDefault="000E0D8F" w:rsidP="003E082B">
            <w:pPr>
              <w:autoSpaceDE w:val="0"/>
              <w:autoSpaceDN w:val="0"/>
              <w:adjustRightInd w:val="0"/>
              <w:rPr>
                <w:rFonts w:ascii="Arial" w:hAnsi="Arial" w:cs="Arial"/>
                <w:bCs/>
                <w:sz w:val="20"/>
                <w:szCs w:val="20"/>
              </w:rPr>
            </w:pPr>
            <w:r w:rsidRPr="00D035B6">
              <w:rPr>
                <w:rFonts w:ascii="Arial" w:hAnsi="Arial" w:cs="Arial"/>
                <w:bCs/>
                <w:sz w:val="20"/>
                <w:szCs w:val="20"/>
              </w:rPr>
              <w:t>Achieved through:</w:t>
            </w:r>
            <w:r w:rsidRPr="00D035B6">
              <w:rPr>
                <w:rFonts w:ascii="Arial" w:hAnsi="Arial" w:cs="Arial"/>
                <w:bCs/>
                <w:sz w:val="20"/>
                <w:szCs w:val="20"/>
              </w:rPr>
              <w:br/>
            </w:r>
          </w:p>
        </w:tc>
        <w:tc>
          <w:tcPr>
            <w:tcW w:w="11346" w:type="dxa"/>
            <w:gridSpan w:val="2"/>
            <w:tcBorders>
              <w:left w:val="nil"/>
            </w:tcBorders>
            <w:shd w:val="clear" w:color="auto" w:fill="auto"/>
            <w:vAlign w:val="center"/>
          </w:tcPr>
          <w:p w:rsidR="000E0D8F" w:rsidRPr="00D035B6" w:rsidRDefault="000E0D8F" w:rsidP="000E0D8F">
            <w:pPr>
              <w:numPr>
                <w:ilvl w:val="0"/>
                <w:numId w:val="6"/>
              </w:numPr>
              <w:autoSpaceDE w:val="0"/>
              <w:autoSpaceDN w:val="0"/>
              <w:adjustRightInd w:val="0"/>
              <w:rPr>
                <w:rFonts w:ascii="Arial" w:hAnsi="Arial" w:cs="Arial"/>
                <w:sz w:val="20"/>
                <w:szCs w:val="20"/>
              </w:rPr>
            </w:pPr>
            <w:r w:rsidRPr="00D035B6">
              <w:rPr>
                <w:rFonts w:ascii="Arial" w:hAnsi="Arial" w:cs="Arial"/>
                <w:sz w:val="20"/>
                <w:szCs w:val="20"/>
              </w:rPr>
              <w:t>participation in departmental seminars and clinical research meetings and evidence of supervised and collaborative research initiatives, potentially leading to a higher degree (M</w:t>
            </w:r>
            <w:r>
              <w:rPr>
                <w:rFonts w:ascii="Arial" w:hAnsi="Arial" w:cs="Arial"/>
                <w:sz w:val="20"/>
                <w:szCs w:val="20"/>
              </w:rPr>
              <w:t>H</w:t>
            </w:r>
            <w:r w:rsidRPr="00D035B6">
              <w:rPr>
                <w:rFonts w:ascii="Arial" w:hAnsi="Arial" w:cs="Arial"/>
                <w:sz w:val="20"/>
                <w:szCs w:val="20"/>
              </w:rPr>
              <w:t>Sc/MPhil/PhD)</w:t>
            </w:r>
          </w:p>
          <w:p w:rsidR="000E0D8F" w:rsidRPr="00D035B6" w:rsidRDefault="000E0D8F" w:rsidP="000E0D8F">
            <w:pPr>
              <w:numPr>
                <w:ilvl w:val="0"/>
                <w:numId w:val="6"/>
              </w:numPr>
              <w:autoSpaceDE w:val="0"/>
              <w:autoSpaceDN w:val="0"/>
              <w:adjustRightInd w:val="0"/>
              <w:rPr>
                <w:rFonts w:ascii="Arial" w:hAnsi="Arial" w:cs="Arial"/>
                <w:sz w:val="20"/>
                <w:szCs w:val="20"/>
              </w:rPr>
            </w:pPr>
            <w:r w:rsidRPr="00D035B6">
              <w:rPr>
                <w:rFonts w:ascii="Arial" w:hAnsi="Arial" w:cs="Arial"/>
                <w:sz w:val="20"/>
                <w:szCs w:val="20"/>
              </w:rPr>
              <w:t>the presentation of outcomes of method evaluations or clinical investigations, protocol development and research projects of a standard suitable for publication</w:t>
            </w:r>
          </w:p>
          <w:p w:rsidR="000E0D8F" w:rsidRPr="00D035B6" w:rsidRDefault="000E0D8F" w:rsidP="000E0D8F">
            <w:pPr>
              <w:numPr>
                <w:ilvl w:val="0"/>
                <w:numId w:val="6"/>
              </w:numPr>
              <w:autoSpaceDE w:val="0"/>
              <w:autoSpaceDN w:val="0"/>
              <w:adjustRightInd w:val="0"/>
              <w:rPr>
                <w:rFonts w:ascii="Arial" w:hAnsi="Arial" w:cs="Arial"/>
                <w:sz w:val="20"/>
                <w:szCs w:val="20"/>
              </w:rPr>
            </w:pPr>
            <w:r w:rsidRPr="00D035B6">
              <w:rPr>
                <w:rFonts w:ascii="Arial" w:hAnsi="Arial" w:cs="Arial"/>
                <w:sz w:val="20"/>
                <w:szCs w:val="20"/>
              </w:rPr>
              <w:t xml:space="preserve">continued self-endeavour (eg literature research and critical appraisal) under supervision of a registered Clinical Physiologist in cardiac physiology </w:t>
            </w:r>
          </w:p>
        </w:tc>
      </w:tr>
      <w:tr w:rsidR="000E0D8F" w:rsidRPr="00D035B6" w:rsidTr="003E082B">
        <w:tc>
          <w:tcPr>
            <w:tcW w:w="1830" w:type="dxa"/>
            <w:tcBorders>
              <w:right w:val="nil"/>
            </w:tcBorders>
            <w:shd w:val="clear" w:color="auto" w:fill="auto"/>
            <w:vAlign w:val="center"/>
          </w:tcPr>
          <w:p w:rsidR="000E0D8F" w:rsidRPr="00D035B6" w:rsidRDefault="000E0D8F" w:rsidP="003E082B">
            <w:pPr>
              <w:autoSpaceDE w:val="0"/>
              <w:autoSpaceDN w:val="0"/>
              <w:adjustRightInd w:val="0"/>
              <w:rPr>
                <w:rFonts w:ascii="Arial" w:hAnsi="Arial" w:cs="Arial"/>
                <w:bCs/>
                <w:sz w:val="20"/>
                <w:szCs w:val="20"/>
              </w:rPr>
            </w:pPr>
            <w:r w:rsidRPr="00D035B6">
              <w:rPr>
                <w:rFonts w:ascii="Arial" w:hAnsi="Arial" w:cs="Arial"/>
                <w:bCs/>
                <w:sz w:val="20"/>
                <w:szCs w:val="20"/>
              </w:rPr>
              <w:t>Assessed by:</w:t>
            </w:r>
            <w:r w:rsidRPr="00D035B6">
              <w:rPr>
                <w:rFonts w:ascii="Arial" w:hAnsi="Arial" w:cs="Arial"/>
                <w:bCs/>
                <w:sz w:val="20"/>
                <w:szCs w:val="20"/>
              </w:rPr>
              <w:br/>
            </w:r>
          </w:p>
        </w:tc>
        <w:tc>
          <w:tcPr>
            <w:tcW w:w="11346" w:type="dxa"/>
            <w:gridSpan w:val="2"/>
            <w:tcBorders>
              <w:left w:val="nil"/>
            </w:tcBorders>
            <w:shd w:val="clear" w:color="auto" w:fill="auto"/>
            <w:vAlign w:val="center"/>
          </w:tcPr>
          <w:p w:rsidR="000E0D8F" w:rsidRPr="00D035B6" w:rsidRDefault="000E0D8F" w:rsidP="000E0D8F">
            <w:pPr>
              <w:numPr>
                <w:ilvl w:val="1"/>
                <w:numId w:val="6"/>
              </w:numPr>
              <w:tabs>
                <w:tab w:val="clear" w:pos="1080"/>
                <w:tab w:val="num" w:pos="330"/>
              </w:tabs>
              <w:autoSpaceDE w:val="0"/>
              <w:autoSpaceDN w:val="0"/>
              <w:adjustRightInd w:val="0"/>
              <w:ind w:left="330" w:hanging="330"/>
              <w:rPr>
                <w:rFonts w:ascii="Arial" w:hAnsi="Arial" w:cs="Arial"/>
                <w:sz w:val="20"/>
                <w:szCs w:val="20"/>
              </w:rPr>
            </w:pPr>
            <w:r w:rsidRPr="00D035B6">
              <w:rPr>
                <w:rFonts w:ascii="Arial" w:hAnsi="Arial" w:cs="Arial"/>
                <w:sz w:val="20"/>
                <w:szCs w:val="20"/>
              </w:rPr>
              <w:t xml:space="preserve">a locally nominated supervisor  - a registered Clinical Cardiac Physiologist with relevant speciality expertise in the relevant practice area </w:t>
            </w:r>
          </w:p>
        </w:tc>
      </w:tr>
    </w:tbl>
    <w:p w:rsidR="000E0D8F" w:rsidRDefault="000E0D8F" w:rsidP="000E0D8F">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30"/>
        <w:gridCol w:w="4758"/>
        <w:gridCol w:w="6588"/>
      </w:tblGrid>
      <w:tr w:rsidR="000E0D8F" w:rsidRPr="00D035B6" w:rsidTr="003E082B">
        <w:trPr>
          <w:trHeight w:val="691"/>
        </w:trPr>
        <w:tc>
          <w:tcPr>
            <w:tcW w:w="1830" w:type="dxa"/>
            <w:tcBorders>
              <w:left w:val="single" w:sz="4" w:space="0" w:color="auto"/>
              <w:bottom w:val="single" w:sz="4" w:space="0" w:color="auto"/>
              <w:right w:val="single" w:sz="4" w:space="0" w:color="auto"/>
            </w:tcBorders>
            <w:shd w:val="clear" w:color="auto" w:fill="FFFF99"/>
            <w:vAlign w:val="center"/>
          </w:tcPr>
          <w:p w:rsidR="000E0D8F" w:rsidRPr="00D035B6" w:rsidRDefault="000E0D8F" w:rsidP="003E082B">
            <w:pPr>
              <w:autoSpaceDE w:val="0"/>
              <w:autoSpaceDN w:val="0"/>
              <w:adjustRightInd w:val="0"/>
              <w:rPr>
                <w:rFonts w:ascii="Arial" w:hAnsi="Arial" w:cs="Arial"/>
                <w:sz w:val="20"/>
                <w:szCs w:val="20"/>
              </w:rPr>
            </w:pPr>
            <w:r w:rsidRPr="00D035B6">
              <w:rPr>
                <w:rFonts w:ascii="Arial" w:hAnsi="Arial" w:cs="Arial"/>
                <w:b/>
                <w:bCs/>
              </w:rPr>
              <w:lastRenderedPageBreak/>
              <w:t>EXPERIENCE</w:t>
            </w:r>
            <w:r w:rsidRPr="00D035B6">
              <w:rPr>
                <w:rFonts w:ascii="Arial" w:hAnsi="Arial" w:cs="Arial"/>
              </w:rPr>
              <w:t>:</w:t>
            </w:r>
          </w:p>
        </w:tc>
        <w:tc>
          <w:tcPr>
            <w:tcW w:w="11346" w:type="dxa"/>
            <w:gridSpan w:val="2"/>
            <w:tcBorders>
              <w:left w:val="single" w:sz="4" w:space="0" w:color="auto"/>
              <w:bottom w:val="single" w:sz="4" w:space="0" w:color="auto"/>
              <w:right w:val="single" w:sz="4" w:space="0" w:color="auto"/>
            </w:tcBorders>
            <w:shd w:val="clear" w:color="auto" w:fill="FFFF99"/>
            <w:vAlign w:val="center"/>
          </w:tcPr>
          <w:p w:rsidR="000E0D8F" w:rsidRPr="00D035B6" w:rsidRDefault="000E0D8F" w:rsidP="003E082B">
            <w:pPr>
              <w:autoSpaceDE w:val="0"/>
              <w:autoSpaceDN w:val="0"/>
              <w:adjustRightInd w:val="0"/>
              <w:rPr>
                <w:rFonts w:ascii="Arial" w:hAnsi="Arial" w:cs="Arial"/>
                <w:sz w:val="20"/>
                <w:szCs w:val="20"/>
              </w:rPr>
            </w:pPr>
            <w:r w:rsidRPr="00D035B6">
              <w:rPr>
                <w:rFonts w:ascii="Arial" w:hAnsi="Arial" w:cs="Arial"/>
                <w:sz w:val="20"/>
                <w:szCs w:val="20"/>
              </w:rPr>
              <w:t>The candidate should be able to demonstrate that he/she has worked in an environment that has enabled the individual to receive training and gain experience relevant to the competencies set out below.</w:t>
            </w:r>
          </w:p>
        </w:tc>
      </w:tr>
      <w:tr w:rsidR="000E0D8F" w:rsidRPr="00D035B6" w:rsidTr="003E082B">
        <w:tc>
          <w:tcPr>
            <w:tcW w:w="6588" w:type="dxa"/>
            <w:gridSpan w:val="2"/>
            <w:tcBorders>
              <w:top w:val="single" w:sz="4" w:space="0" w:color="auto"/>
              <w:left w:val="single" w:sz="4" w:space="0" w:color="auto"/>
              <w:bottom w:val="single" w:sz="4" w:space="0" w:color="auto"/>
              <w:right w:val="single" w:sz="4" w:space="0" w:color="auto"/>
            </w:tcBorders>
            <w:shd w:val="clear" w:color="auto" w:fill="FFFF99"/>
          </w:tcPr>
          <w:p w:rsidR="000E0D8F" w:rsidRPr="00D035B6" w:rsidRDefault="000E0D8F" w:rsidP="003E082B">
            <w:pPr>
              <w:jc w:val="center"/>
              <w:rPr>
                <w:rFonts w:ascii="Arial" w:hAnsi="Arial" w:cs="Arial"/>
              </w:rPr>
            </w:pPr>
            <w:r w:rsidRPr="00D035B6">
              <w:rPr>
                <w:rFonts w:ascii="Arial" w:hAnsi="Arial" w:cs="Arial"/>
                <w:b/>
                <w:bCs/>
              </w:rPr>
              <w:t>GENERIC COMPETENCIES</w:t>
            </w:r>
          </w:p>
        </w:tc>
        <w:tc>
          <w:tcPr>
            <w:tcW w:w="6588" w:type="dxa"/>
            <w:tcBorders>
              <w:top w:val="single" w:sz="4" w:space="0" w:color="auto"/>
              <w:left w:val="single" w:sz="4" w:space="0" w:color="auto"/>
              <w:bottom w:val="single" w:sz="4" w:space="0" w:color="auto"/>
              <w:right w:val="single" w:sz="4" w:space="0" w:color="auto"/>
            </w:tcBorders>
            <w:shd w:val="clear" w:color="auto" w:fill="FFFF99"/>
          </w:tcPr>
          <w:p w:rsidR="000E0D8F" w:rsidRPr="00D035B6" w:rsidRDefault="000E0D8F" w:rsidP="003E082B">
            <w:pPr>
              <w:autoSpaceDE w:val="0"/>
              <w:autoSpaceDN w:val="0"/>
              <w:adjustRightInd w:val="0"/>
              <w:jc w:val="center"/>
              <w:rPr>
                <w:rFonts w:ascii="Arial" w:hAnsi="Arial" w:cs="Arial"/>
                <w:sz w:val="20"/>
                <w:szCs w:val="20"/>
              </w:rPr>
            </w:pPr>
            <w:r w:rsidRPr="00D035B6">
              <w:rPr>
                <w:rFonts w:ascii="Arial" w:hAnsi="Arial" w:cs="Arial"/>
                <w:b/>
                <w:bCs/>
              </w:rPr>
              <w:t>SPECIFIC COMPETENCIES</w:t>
            </w:r>
          </w:p>
        </w:tc>
      </w:tr>
      <w:tr w:rsidR="000E0D8F" w:rsidRPr="00D035B6" w:rsidTr="003E082B">
        <w:tc>
          <w:tcPr>
            <w:tcW w:w="1830" w:type="dxa"/>
            <w:tcBorders>
              <w:top w:val="single" w:sz="4" w:space="0" w:color="auto"/>
              <w:left w:val="single" w:sz="4" w:space="0" w:color="auto"/>
              <w:bottom w:val="single" w:sz="4" w:space="0" w:color="auto"/>
              <w:right w:val="single" w:sz="4" w:space="0" w:color="auto"/>
            </w:tcBorders>
            <w:shd w:val="clear" w:color="auto" w:fill="FFFF99"/>
            <w:vAlign w:val="center"/>
          </w:tcPr>
          <w:p w:rsidR="000E0D8F" w:rsidRPr="00D035B6" w:rsidRDefault="000E0D8F" w:rsidP="003E082B">
            <w:pPr>
              <w:autoSpaceDE w:val="0"/>
              <w:autoSpaceDN w:val="0"/>
              <w:adjustRightInd w:val="0"/>
              <w:jc w:val="center"/>
              <w:rPr>
                <w:rFonts w:ascii="Arial" w:hAnsi="Arial" w:cs="Arial"/>
                <w:sz w:val="20"/>
                <w:szCs w:val="20"/>
              </w:rPr>
            </w:pPr>
            <w:r w:rsidRPr="00D035B6">
              <w:rPr>
                <w:rFonts w:ascii="Arial" w:hAnsi="Arial" w:cs="Arial"/>
                <w:bCs/>
                <w:sz w:val="20"/>
                <w:szCs w:val="14"/>
              </w:rPr>
              <w:t>Standards of Proficiency Code</w:t>
            </w:r>
          </w:p>
        </w:tc>
        <w:tc>
          <w:tcPr>
            <w:tcW w:w="4758" w:type="dxa"/>
            <w:tcBorders>
              <w:top w:val="single" w:sz="4" w:space="0" w:color="auto"/>
              <w:left w:val="single" w:sz="4" w:space="0" w:color="auto"/>
              <w:bottom w:val="single" w:sz="4" w:space="0" w:color="auto"/>
              <w:right w:val="single" w:sz="4" w:space="0" w:color="auto"/>
            </w:tcBorders>
            <w:shd w:val="clear" w:color="auto" w:fill="FFFF99"/>
            <w:vAlign w:val="center"/>
          </w:tcPr>
          <w:p w:rsidR="000E0D8F" w:rsidRPr="00D035B6" w:rsidRDefault="000E0D8F" w:rsidP="003E082B">
            <w:pPr>
              <w:autoSpaceDE w:val="0"/>
              <w:autoSpaceDN w:val="0"/>
              <w:adjustRightInd w:val="0"/>
              <w:jc w:val="center"/>
              <w:rPr>
                <w:rFonts w:ascii="Arial" w:hAnsi="Arial" w:cs="Arial"/>
                <w:sz w:val="20"/>
                <w:szCs w:val="20"/>
              </w:rPr>
            </w:pPr>
            <w:r w:rsidRPr="00D035B6">
              <w:rPr>
                <w:rFonts w:ascii="Arial" w:hAnsi="Arial" w:cs="Arial"/>
                <w:b/>
                <w:bCs/>
                <w:sz w:val="28"/>
                <w:szCs w:val="36"/>
              </w:rPr>
              <w:t>COMMUNICATION</w:t>
            </w:r>
          </w:p>
        </w:tc>
        <w:tc>
          <w:tcPr>
            <w:tcW w:w="6588" w:type="dxa"/>
            <w:tcBorders>
              <w:top w:val="single" w:sz="4" w:space="0" w:color="auto"/>
              <w:left w:val="single" w:sz="4" w:space="0" w:color="auto"/>
              <w:bottom w:val="single" w:sz="4" w:space="0" w:color="auto"/>
              <w:right w:val="single" w:sz="4" w:space="0" w:color="auto"/>
            </w:tcBorders>
            <w:shd w:val="clear" w:color="auto" w:fill="FFFF99"/>
            <w:vAlign w:val="center"/>
          </w:tcPr>
          <w:p w:rsidR="000E0D8F" w:rsidRPr="00D035B6" w:rsidRDefault="000E0D8F" w:rsidP="003E082B">
            <w:pPr>
              <w:autoSpaceDE w:val="0"/>
              <w:autoSpaceDN w:val="0"/>
              <w:adjustRightInd w:val="0"/>
              <w:rPr>
                <w:rFonts w:ascii="Arial" w:hAnsi="Arial" w:cs="Arial"/>
                <w:sz w:val="22"/>
                <w:szCs w:val="22"/>
              </w:rPr>
            </w:pPr>
            <w:r w:rsidRPr="00D035B6">
              <w:rPr>
                <w:rFonts w:ascii="Arial" w:hAnsi="Arial" w:cs="Arial"/>
                <w:sz w:val="22"/>
                <w:szCs w:val="22"/>
              </w:rPr>
              <w:t>Be able to communicate in both the written and spoken media to colleagues, peers and patients:</w:t>
            </w:r>
          </w:p>
        </w:tc>
      </w:tr>
      <w:tr w:rsidR="000E0D8F" w:rsidRPr="00D035B6" w:rsidTr="003E082B">
        <w:trPr>
          <w:trHeight w:val="867"/>
        </w:trPr>
        <w:tc>
          <w:tcPr>
            <w:tcW w:w="1830" w:type="dxa"/>
            <w:tcBorders>
              <w:top w:val="single" w:sz="4" w:space="0" w:color="auto"/>
              <w:left w:val="single" w:sz="4" w:space="0" w:color="auto"/>
              <w:bottom w:val="single" w:sz="4" w:space="0" w:color="auto"/>
              <w:right w:val="single" w:sz="4" w:space="0" w:color="auto"/>
            </w:tcBorders>
            <w:shd w:val="clear" w:color="auto" w:fill="FFFF99"/>
            <w:vAlign w:val="center"/>
          </w:tcPr>
          <w:p w:rsidR="000E0D8F" w:rsidRPr="00D035B6" w:rsidRDefault="000E0D8F" w:rsidP="003E082B">
            <w:pPr>
              <w:autoSpaceDE w:val="0"/>
              <w:autoSpaceDN w:val="0"/>
              <w:adjustRightInd w:val="0"/>
              <w:jc w:val="center"/>
              <w:rPr>
                <w:rFonts w:ascii="Arial" w:hAnsi="Arial" w:cs="Arial"/>
                <w:bCs/>
                <w:sz w:val="20"/>
                <w:szCs w:val="20"/>
              </w:rPr>
            </w:pPr>
            <w:r w:rsidRPr="00D035B6">
              <w:rPr>
                <w:rFonts w:ascii="Arial" w:hAnsi="Arial" w:cs="Arial"/>
                <w:bCs/>
                <w:sz w:val="20"/>
                <w:szCs w:val="20"/>
              </w:rPr>
              <w:t>1b.2p</w:t>
            </w:r>
          </w:p>
        </w:tc>
        <w:tc>
          <w:tcPr>
            <w:tcW w:w="4758" w:type="dxa"/>
            <w:tcBorders>
              <w:top w:val="single" w:sz="4" w:space="0" w:color="auto"/>
              <w:left w:val="single" w:sz="4" w:space="0" w:color="auto"/>
              <w:bottom w:val="single" w:sz="4" w:space="0" w:color="auto"/>
              <w:right w:val="single" w:sz="4" w:space="0" w:color="auto"/>
            </w:tcBorders>
            <w:shd w:val="clear" w:color="auto" w:fill="FFFF99"/>
            <w:vAlign w:val="center"/>
          </w:tcPr>
          <w:p w:rsidR="000E0D8F" w:rsidRPr="00D035B6" w:rsidRDefault="000E0D8F" w:rsidP="000E0D8F">
            <w:pPr>
              <w:numPr>
                <w:ilvl w:val="0"/>
                <w:numId w:val="7"/>
              </w:numPr>
              <w:autoSpaceDE w:val="0"/>
              <w:autoSpaceDN w:val="0"/>
              <w:adjustRightInd w:val="0"/>
              <w:rPr>
                <w:rFonts w:ascii="Arial" w:hAnsi="Arial" w:cs="Arial"/>
                <w:sz w:val="20"/>
                <w:szCs w:val="20"/>
              </w:rPr>
            </w:pPr>
            <w:r w:rsidRPr="00D035B6">
              <w:rPr>
                <w:rFonts w:ascii="Arial" w:hAnsi="Arial" w:cs="Arial"/>
                <w:sz w:val="20"/>
                <w:szCs w:val="20"/>
              </w:rPr>
              <w:t>ability to respond to enquiries regarding the service provided when dealing with clinical colleagues</w:t>
            </w:r>
          </w:p>
        </w:tc>
        <w:tc>
          <w:tcPr>
            <w:tcW w:w="6588" w:type="dxa"/>
            <w:vMerge w:val="restart"/>
            <w:tcBorders>
              <w:top w:val="single" w:sz="4" w:space="0" w:color="auto"/>
              <w:left w:val="single" w:sz="4" w:space="0" w:color="auto"/>
              <w:bottom w:val="single" w:sz="4" w:space="0" w:color="auto"/>
            </w:tcBorders>
            <w:shd w:val="clear" w:color="auto" w:fill="auto"/>
          </w:tcPr>
          <w:p w:rsidR="000E0D8F" w:rsidRPr="00D035B6" w:rsidRDefault="000E0D8F" w:rsidP="003E082B">
            <w:pPr>
              <w:autoSpaceDE w:val="0"/>
              <w:autoSpaceDN w:val="0"/>
              <w:adjustRightInd w:val="0"/>
              <w:rPr>
                <w:rFonts w:ascii="Arial" w:hAnsi="Arial" w:cs="Arial"/>
                <w:sz w:val="20"/>
                <w:szCs w:val="20"/>
              </w:rPr>
            </w:pPr>
          </w:p>
          <w:p w:rsidR="000E0D8F" w:rsidRPr="00D035B6" w:rsidRDefault="000E0D8F" w:rsidP="000E0D8F">
            <w:pPr>
              <w:numPr>
                <w:ilvl w:val="0"/>
                <w:numId w:val="7"/>
              </w:numPr>
              <w:autoSpaceDE w:val="0"/>
              <w:autoSpaceDN w:val="0"/>
              <w:adjustRightInd w:val="0"/>
              <w:rPr>
                <w:rFonts w:ascii="Arial" w:hAnsi="Arial" w:cs="Arial"/>
                <w:sz w:val="20"/>
                <w:szCs w:val="20"/>
              </w:rPr>
            </w:pPr>
            <w:r w:rsidRPr="00D035B6">
              <w:rPr>
                <w:rFonts w:ascii="Arial" w:hAnsi="Arial" w:cs="Arial"/>
                <w:sz w:val="20"/>
                <w:szCs w:val="20"/>
              </w:rPr>
              <w:t>ability to communicate professionally and effectively with colleagues within the discipline and in the wider clinical community</w:t>
            </w:r>
          </w:p>
          <w:p w:rsidR="000E0D8F" w:rsidRPr="00D035B6" w:rsidRDefault="000E0D8F" w:rsidP="003E082B">
            <w:pPr>
              <w:autoSpaceDE w:val="0"/>
              <w:autoSpaceDN w:val="0"/>
              <w:adjustRightInd w:val="0"/>
              <w:rPr>
                <w:rFonts w:ascii="Arial" w:hAnsi="Arial" w:cs="Arial"/>
                <w:sz w:val="20"/>
                <w:szCs w:val="20"/>
              </w:rPr>
            </w:pPr>
          </w:p>
          <w:p w:rsidR="000E0D8F" w:rsidRPr="00D035B6" w:rsidRDefault="000E0D8F" w:rsidP="000E0D8F">
            <w:pPr>
              <w:numPr>
                <w:ilvl w:val="0"/>
                <w:numId w:val="7"/>
              </w:numPr>
              <w:autoSpaceDE w:val="0"/>
              <w:autoSpaceDN w:val="0"/>
              <w:adjustRightInd w:val="0"/>
              <w:rPr>
                <w:rFonts w:ascii="Arial" w:hAnsi="Arial" w:cs="Arial"/>
                <w:sz w:val="20"/>
                <w:szCs w:val="20"/>
              </w:rPr>
            </w:pPr>
            <w:r w:rsidRPr="00D035B6">
              <w:rPr>
                <w:rFonts w:ascii="Arial" w:hAnsi="Arial" w:cs="Arial"/>
                <w:sz w:val="20"/>
                <w:szCs w:val="20"/>
              </w:rPr>
              <w:t xml:space="preserve">understanding of patient rights in regards to healthcare </w:t>
            </w:r>
          </w:p>
          <w:p w:rsidR="000E0D8F" w:rsidRPr="00D035B6" w:rsidRDefault="000E0D8F" w:rsidP="003E082B">
            <w:pPr>
              <w:autoSpaceDE w:val="0"/>
              <w:autoSpaceDN w:val="0"/>
              <w:adjustRightInd w:val="0"/>
              <w:rPr>
                <w:rFonts w:ascii="Arial" w:hAnsi="Arial" w:cs="Arial"/>
                <w:sz w:val="20"/>
                <w:szCs w:val="20"/>
              </w:rPr>
            </w:pPr>
          </w:p>
          <w:p w:rsidR="000E0D8F" w:rsidRPr="00D035B6" w:rsidRDefault="000E0D8F" w:rsidP="000E0D8F">
            <w:pPr>
              <w:numPr>
                <w:ilvl w:val="0"/>
                <w:numId w:val="7"/>
              </w:numPr>
              <w:autoSpaceDE w:val="0"/>
              <w:autoSpaceDN w:val="0"/>
              <w:adjustRightInd w:val="0"/>
              <w:rPr>
                <w:rFonts w:ascii="Arial" w:hAnsi="Arial" w:cs="Arial"/>
                <w:sz w:val="20"/>
                <w:szCs w:val="20"/>
              </w:rPr>
            </w:pPr>
            <w:r w:rsidRPr="00D035B6">
              <w:rPr>
                <w:rFonts w:ascii="Arial" w:hAnsi="Arial" w:cs="Arial"/>
                <w:sz w:val="20"/>
                <w:szCs w:val="20"/>
              </w:rPr>
              <w:t>ability to present findings of clinical research projects in both written and oral communication through reports, scientific papers, posters, seminars and lectures</w:t>
            </w:r>
          </w:p>
          <w:p w:rsidR="000E0D8F" w:rsidRPr="00D035B6" w:rsidRDefault="000E0D8F" w:rsidP="003E082B">
            <w:pPr>
              <w:autoSpaceDE w:val="0"/>
              <w:autoSpaceDN w:val="0"/>
              <w:adjustRightInd w:val="0"/>
              <w:rPr>
                <w:rFonts w:ascii="Arial" w:hAnsi="Arial" w:cs="Arial"/>
                <w:sz w:val="20"/>
                <w:szCs w:val="20"/>
              </w:rPr>
            </w:pPr>
          </w:p>
          <w:p w:rsidR="000E0D8F" w:rsidRPr="00D035B6" w:rsidRDefault="000E0D8F" w:rsidP="000E0D8F">
            <w:pPr>
              <w:numPr>
                <w:ilvl w:val="0"/>
                <w:numId w:val="7"/>
              </w:numPr>
              <w:autoSpaceDE w:val="0"/>
              <w:autoSpaceDN w:val="0"/>
              <w:adjustRightInd w:val="0"/>
              <w:rPr>
                <w:rFonts w:ascii="Arial" w:hAnsi="Arial" w:cs="Arial"/>
                <w:sz w:val="20"/>
                <w:szCs w:val="20"/>
              </w:rPr>
            </w:pPr>
            <w:r w:rsidRPr="00D035B6">
              <w:rPr>
                <w:rFonts w:ascii="Arial" w:hAnsi="Arial" w:cs="Arial"/>
                <w:sz w:val="20"/>
                <w:szCs w:val="20"/>
              </w:rPr>
              <w:t>utilising a variety of media to communicate information effectively</w:t>
            </w:r>
          </w:p>
        </w:tc>
      </w:tr>
      <w:tr w:rsidR="000E0D8F" w:rsidRPr="00D035B6" w:rsidTr="003E082B">
        <w:trPr>
          <w:trHeight w:val="867"/>
        </w:trPr>
        <w:tc>
          <w:tcPr>
            <w:tcW w:w="1830" w:type="dxa"/>
            <w:tcBorders>
              <w:top w:val="single" w:sz="4" w:space="0" w:color="auto"/>
              <w:left w:val="single" w:sz="4" w:space="0" w:color="auto"/>
              <w:bottom w:val="single" w:sz="4" w:space="0" w:color="auto"/>
              <w:right w:val="single" w:sz="4" w:space="0" w:color="auto"/>
            </w:tcBorders>
            <w:shd w:val="clear" w:color="auto" w:fill="FFFF99"/>
            <w:vAlign w:val="center"/>
          </w:tcPr>
          <w:p w:rsidR="000E0D8F" w:rsidRPr="00D035B6" w:rsidRDefault="000E0D8F" w:rsidP="003E082B">
            <w:pPr>
              <w:autoSpaceDE w:val="0"/>
              <w:autoSpaceDN w:val="0"/>
              <w:adjustRightInd w:val="0"/>
              <w:jc w:val="center"/>
              <w:rPr>
                <w:rFonts w:ascii="Arial" w:hAnsi="Arial" w:cs="Arial"/>
                <w:bCs/>
                <w:sz w:val="20"/>
                <w:szCs w:val="20"/>
              </w:rPr>
            </w:pPr>
            <w:r w:rsidRPr="00D035B6">
              <w:rPr>
                <w:rFonts w:ascii="Arial" w:hAnsi="Arial" w:cs="Arial"/>
                <w:bCs/>
                <w:sz w:val="20"/>
                <w:szCs w:val="20"/>
              </w:rPr>
              <w:t>1b.4g</w:t>
            </w:r>
          </w:p>
        </w:tc>
        <w:tc>
          <w:tcPr>
            <w:tcW w:w="4758" w:type="dxa"/>
            <w:tcBorders>
              <w:top w:val="single" w:sz="4" w:space="0" w:color="auto"/>
              <w:left w:val="single" w:sz="4" w:space="0" w:color="auto"/>
              <w:bottom w:val="single" w:sz="4" w:space="0" w:color="auto"/>
              <w:right w:val="single" w:sz="4" w:space="0" w:color="auto"/>
            </w:tcBorders>
            <w:shd w:val="clear" w:color="auto" w:fill="FFFF99"/>
            <w:vAlign w:val="center"/>
          </w:tcPr>
          <w:p w:rsidR="000E0D8F" w:rsidRPr="00D035B6" w:rsidRDefault="000E0D8F" w:rsidP="000E0D8F">
            <w:pPr>
              <w:numPr>
                <w:ilvl w:val="0"/>
                <w:numId w:val="7"/>
              </w:numPr>
              <w:autoSpaceDE w:val="0"/>
              <w:autoSpaceDN w:val="0"/>
              <w:adjustRightInd w:val="0"/>
              <w:rPr>
                <w:sz w:val="20"/>
                <w:szCs w:val="20"/>
              </w:rPr>
            </w:pPr>
            <w:r w:rsidRPr="00D035B6">
              <w:rPr>
                <w:rFonts w:ascii="Arial" w:hAnsi="Arial" w:cs="Arial"/>
                <w:sz w:val="20"/>
                <w:szCs w:val="20"/>
              </w:rPr>
              <w:t xml:space="preserve">ability to respectfully communicate with patients, carers, the public and other healthcare professionals </w:t>
            </w:r>
          </w:p>
        </w:tc>
        <w:tc>
          <w:tcPr>
            <w:tcW w:w="6588" w:type="dxa"/>
            <w:vMerge/>
            <w:tcBorders>
              <w:top w:val="single" w:sz="4" w:space="0" w:color="auto"/>
              <w:left w:val="single" w:sz="4" w:space="0" w:color="auto"/>
              <w:bottom w:val="single" w:sz="4" w:space="0" w:color="auto"/>
            </w:tcBorders>
            <w:shd w:val="clear" w:color="auto" w:fill="auto"/>
          </w:tcPr>
          <w:p w:rsidR="000E0D8F" w:rsidRPr="00D035B6" w:rsidRDefault="000E0D8F" w:rsidP="003E082B">
            <w:pPr>
              <w:autoSpaceDE w:val="0"/>
              <w:autoSpaceDN w:val="0"/>
              <w:adjustRightInd w:val="0"/>
              <w:rPr>
                <w:rFonts w:ascii="Arial" w:hAnsi="Arial" w:cs="Arial"/>
              </w:rPr>
            </w:pPr>
          </w:p>
        </w:tc>
      </w:tr>
      <w:tr w:rsidR="000E0D8F" w:rsidRPr="00D035B6" w:rsidTr="003E082B">
        <w:trPr>
          <w:trHeight w:val="867"/>
        </w:trPr>
        <w:tc>
          <w:tcPr>
            <w:tcW w:w="1830" w:type="dxa"/>
            <w:tcBorders>
              <w:top w:val="single" w:sz="4" w:space="0" w:color="auto"/>
              <w:left w:val="single" w:sz="4" w:space="0" w:color="auto"/>
              <w:bottom w:val="single" w:sz="4" w:space="0" w:color="auto"/>
              <w:right w:val="single" w:sz="4" w:space="0" w:color="auto"/>
            </w:tcBorders>
            <w:shd w:val="clear" w:color="auto" w:fill="FFFF99"/>
            <w:vAlign w:val="center"/>
          </w:tcPr>
          <w:p w:rsidR="000E0D8F" w:rsidRPr="00D035B6" w:rsidRDefault="000E0D8F" w:rsidP="003E082B">
            <w:pPr>
              <w:autoSpaceDE w:val="0"/>
              <w:autoSpaceDN w:val="0"/>
              <w:adjustRightInd w:val="0"/>
              <w:jc w:val="center"/>
              <w:rPr>
                <w:rFonts w:ascii="Arial" w:hAnsi="Arial" w:cs="Arial"/>
                <w:sz w:val="20"/>
                <w:szCs w:val="20"/>
              </w:rPr>
            </w:pPr>
            <w:r w:rsidRPr="00D035B6">
              <w:rPr>
                <w:rFonts w:ascii="Arial" w:hAnsi="Arial" w:cs="Arial"/>
                <w:sz w:val="20"/>
                <w:szCs w:val="20"/>
              </w:rPr>
              <w:t>1b.5p</w:t>
            </w:r>
          </w:p>
        </w:tc>
        <w:tc>
          <w:tcPr>
            <w:tcW w:w="4758" w:type="dxa"/>
            <w:tcBorders>
              <w:top w:val="single" w:sz="4" w:space="0" w:color="auto"/>
              <w:left w:val="single" w:sz="4" w:space="0" w:color="auto"/>
              <w:bottom w:val="single" w:sz="4" w:space="0" w:color="auto"/>
              <w:right w:val="single" w:sz="4" w:space="0" w:color="auto"/>
            </w:tcBorders>
            <w:shd w:val="clear" w:color="auto" w:fill="FFFF99"/>
            <w:vAlign w:val="center"/>
          </w:tcPr>
          <w:p w:rsidR="000E0D8F" w:rsidRPr="00D035B6" w:rsidRDefault="000E0D8F" w:rsidP="000E0D8F">
            <w:pPr>
              <w:numPr>
                <w:ilvl w:val="0"/>
                <w:numId w:val="7"/>
              </w:numPr>
              <w:autoSpaceDE w:val="0"/>
              <w:autoSpaceDN w:val="0"/>
              <w:adjustRightInd w:val="0"/>
              <w:rPr>
                <w:rFonts w:ascii="Arial" w:hAnsi="Arial" w:cs="Arial"/>
                <w:sz w:val="20"/>
                <w:szCs w:val="20"/>
              </w:rPr>
            </w:pPr>
            <w:r w:rsidRPr="00D035B6">
              <w:rPr>
                <w:rFonts w:ascii="Arial" w:hAnsi="Arial" w:cs="Arial"/>
                <w:sz w:val="20"/>
                <w:szCs w:val="20"/>
              </w:rPr>
              <w:t>ability to communicate the outcome of problem solving and research and development activities</w:t>
            </w:r>
          </w:p>
        </w:tc>
        <w:tc>
          <w:tcPr>
            <w:tcW w:w="6588" w:type="dxa"/>
            <w:vMerge/>
            <w:tcBorders>
              <w:top w:val="single" w:sz="4" w:space="0" w:color="auto"/>
              <w:left w:val="single" w:sz="4" w:space="0" w:color="auto"/>
              <w:bottom w:val="single" w:sz="4" w:space="0" w:color="auto"/>
            </w:tcBorders>
            <w:shd w:val="clear" w:color="auto" w:fill="auto"/>
          </w:tcPr>
          <w:p w:rsidR="000E0D8F" w:rsidRPr="00D035B6" w:rsidRDefault="000E0D8F" w:rsidP="003E082B">
            <w:pPr>
              <w:autoSpaceDE w:val="0"/>
              <w:autoSpaceDN w:val="0"/>
              <w:adjustRightInd w:val="0"/>
              <w:rPr>
                <w:rFonts w:ascii="Arial" w:hAnsi="Arial" w:cs="Arial"/>
              </w:rPr>
            </w:pPr>
          </w:p>
        </w:tc>
      </w:tr>
      <w:tr w:rsidR="000E0D8F" w:rsidRPr="00D035B6" w:rsidTr="003E082B">
        <w:trPr>
          <w:trHeight w:val="867"/>
        </w:trPr>
        <w:tc>
          <w:tcPr>
            <w:tcW w:w="1830" w:type="dxa"/>
            <w:tcBorders>
              <w:top w:val="single" w:sz="4" w:space="0" w:color="auto"/>
              <w:left w:val="single" w:sz="4" w:space="0" w:color="auto"/>
              <w:bottom w:val="single" w:sz="4" w:space="0" w:color="auto"/>
              <w:right w:val="single" w:sz="4" w:space="0" w:color="auto"/>
            </w:tcBorders>
            <w:shd w:val="clear" w:color="auto" w:fill="FFFF99"/>
            <w:vAlign w:val="center"/>
          </w:tcPr>
          <w:p w:rsidR="000E0D8F" w:rsidRPr="00D035B6" w:rsidRDefault="000E0D8F" w:rsidP="003E082B">
            <w:pPr>
              <w:autoSpaceDE w:val="0"/>
              <w:autoSpaceDN w:val="0"/>
              <w:adjustRightInd w:val="0"/>
              <w:jc w:val="center"/>
              <w:rPr>
                <w:rFonts w:ascii="Arial" w:hAnsi="Arial" w:cs="Arial"/>
                <w:sz w:val="20"/>
                <w:szCs w:val="20"/>
              </w:rPr>
            </w:pPr>
            <w:r w:rsidRPr="00D035B6">
              <w:rPr>
                <w:rFonts w:ascii="Arial" w:hAnsi="Arial" w:cs="Arial"/>
                <w:sz w:val="20"/>
                <w:szCs w:val="20"/>
              </w:rPr>
              <w:t>2b.1p</w:t>
            </w:r>
          </w:p>
          <w:p w:rsidR="000E0D8F" w:rsidRPr="00D035B6" w:rsidRDefault="000E0D8F" w:rsidP="003E082B">
            <w:pPr>
              <w:autoSpaceDE w:val="0"/>
              <w:autoSpaceDN w:val="0"/>
              <w:adjustRightInd w:val="0"/>
              <w:jc w:val="center"/>
              <w:rPr>
                <w:rFonts w:ascii="Arial" w:hAnsi="Arial" w:cs="Arial"/>
                <w:sz w:val="20"/>
                <w:szCs w:val="20"/>
              </w:rPr>
            </w:pPr>
            <w:r w:rsidRPr="00D035B6">
              <w:rPr>
                <w:rFonts w:ascii="Arial" w:hAnsi="Arial" w:cs="Arial"/>
                <w:sz w:val="20"/>
                <w:szCs w:val="20"/>
              </w:rPr>
              <w:t>1b.5p</w:t>
            </w:r>
          </w:p>
        </w:tc>
        <w:tc>
          <w:tcPr>
            <w:tcW w:w="4758" w:type="dxa"/>
            <w:tcBorders>
              <w:top w:val="single" w:sz="4" w:space="0" w:color="auto"/>
              <w:left w:val="single" w:sz="4" w:space="0" w:color="auto"/>
              <w:bottom w:val="single" w:sz="4" w:space="0" w:color="auto"/>
              <w:right w:val="single" w:sz="4" w:space="0" w:color="auto"/>
            </w:tcBorders>
            <w:shd w:val="clear" w:color="auto" w:fill="FFFF99"/>
            <w:vAlign w:val="center"/>
          </w:tcPr>
          <w:p w:rsidR="000E0D8F" w:rsidRPr="00D035B6" w:rsidRDefault="000E0D8F" w:rsidP="000E0D8F">
            <w:pPr>
              <w:numPr>
                <w:ilvl w:val="0"/>
                <w:numId w:val="7"/>
              </w:numPr>
              <w:autoSpaceDE w:val="0"/>
              <w:autoSpaceDN w:val="0"/>
              <w:adjustRightInd w:val="0"/>
              <w:rPr>
                <w:rFonts w:ascii="Arial" w:hAnsi="Arial" w:cs="Arial"/>
                <w:sz w:val="20"/>
                <w:szCs w:val="20"/>
              </w:rPr>
            </w:pPr>
            <w:r w:rsidRPr="00D035B6">
              <w:rPr>
                <w:rFonts w:ascii="Arial" w:hAnsi="Arial" w:cs="Arial"/>
                <w:sz w:val="20"/>
                <w:szCs w:val="20"/>
              </w:rPr>
              <w:t>evidence of presentation of scientific material at meetings and in the literature</w:t>
            </w:r>
          </w:p>
        </w:tc>
        <w:tc>
          <w:tcPr>
            <w:tcW w:w="6588" w:type="dxa"/>
            <w:vMerge/>
            <w:tcBorders>
              <w:top w:val="single" w:sz="4" w:space="0" w:color="auto"/>
              <w:left w:val="single" w:sz="4" w:space="0" w:color="auto"/>
              <w:bottom w:val="single" w:sz="4" w:space="0" w:color="auto"/>
            </w:tcBorders>
            <w:shd w:val="clear" w:color="auto" w:fill="auto"/>
          </w:tcPr>
          <w:p w:rsidR="000E0D8F" w:rsidRPr="00D035B6" w:rsidRDefault="000E0D8F" w:rsidP="003E082B">
            <w:pPr>
              <w:autoSpaceDE w:val="0"/>
              <w:autoSpaceDN w:val="0"/>
              <w:adjustRightInd w:val="0"/>
              <w:rPr>
                <w:rFonts w:ascii="Arial" w:hAnsi="Arial" w:cs="Arial"/>
              </w:rPr>
            </w:pPr>
          </w:p>
        </w:tc>
      </w:tr>
      <w:tr w:rsidR="000E0D8F" w:rsidRPr="00D035B6" w:rsidTr="003E082B">
        <w:tc>
          <w:tcPr>
            <w:tcW w:w="13176" w:type="dxa"/>
            <w:gridSpan w:val="3"/>
            <w:tcBorders>
              <w:left w:val="single" w:sz="4" w:space="0" w:color="auto"/>
              <w:right w:val="single" w:sz="4" w:space="0" w:color="auto"/>
            </w:tcBorders>
            <w:shd w:val="clear" w:color="auto" w:fill="FFFF99"/>
          </w:tcPr>
          <w:p w:rsidR="000E0D8F" w:rsidRPr="00D035B6" w:rsidRDefault="000E0D8F" w:rsidP="003E082B">
            <w:pPr>
              <w:autoSpaceDE w:val="0"/>
              <w:autoSpaceDN w:val="0"/>
              <w:adjustRightInd w:val="0"/>
              <w:rPr>
                <w:rFonts w:ascii="Arial" w:hAnsi="Arial" w:cs="Arial"/>
                <w:b/>
                <w:sz w:val="20"/>
                <w:szCs w:val="20"/>
              </w:rPr>
            </w:pPr>
            <w:r w:rsidRPr="00D035B6">
              <w:rPr>
                <w:rFonts w:ascii="Arial" w:hAnsi="Arial" w:cs="Arial"/>
                <w:b/>
                <w:bCs/>
                <w:sz w:val="20"/>
                <w:szCs w:val="20"/>
              </w:rPr>
              <w:t>Codes related to Clinical Physiologists Board General Standards of Proficiency (g=generic; p=profession specific)</w:t>
            </w:r>
          </w:p>
        </w:tc>
      </w:tr>
      <w:tr w:rsidR="000E0D8F" w:rsidRPr="00D035B6" w:rsidTr="003E082B">
        <w:tc>
          <w:tcPr>
            <w:tcW w:w="1830" w:type="dxa"/>
            <w:tcBorders>
              <w:right w:val="nil"/>
            </w:tcBorders>
            <w:shd w:val="clear" w:color="auto" w:fill="auto"/>
            <w:vAlign w:val="center"/>
          </w:tcPr>
          <w:p w:rsidR="000E0D8F" w:rsidRPr="00D035B6" w:rsidRDefault="000E0D8F" w:rsidP="003E082B">
            <w:pPr>
              <w:autoSpaceDE w:val="0"/>
              <w:autoSpaceDN w:val="0"/>
              <w:adjustRightInd w:val="0"/>
              <w:rPr>
                <w:rFonts w:ascii="Arial" w:hAnsi="Arial" w:cs="Arial"/>
                <w:bCs/>
                <w:sz w:val="20"/>
                <w:szCs w:val="20"/>
              </w:rPr>
            </w:pPr>
            <w:r w:rsidRPr="00D035B6">
              <w:rPr>
                <w:rFonts w:ascii="Arial" w:hAnsi="Arial" w:cs="Arial"/>
                <w:bCs/>
                <w:sz w:val="20"/>
                <w:szCs w:val="20"/>
              </w:rPr>
              <w:t>Achievement of:</w:t>
            </w:r>
            <w:r w:rsidRPr="00D035B6">
              <w:rPr>
                <w:rFonts w:ascii="Arial" w:hAnsi="Arial" w:cs="Arial"/>
                <w:bCs/>
                <w:sz w:val="20"/>
                <w:szCs w:val="20"/>
              </w:rPr>
              <w:br/>
            </w:r>
          </w:p>
        </w:tc>
        <w:tc>
          <w:tcPr>
            <w:tcW w:w="11346" w:type="dxa"/>
            <w:gridSpan w:val="2"/>
            <w:tcBorders>
              <w:left w:val="nil"/>
            </w:tcBorders>
            <w:shd w:val="clear" w:color="auto" w:fill="auto"/>
            <w:vAlign w:val="center"/>
          </w:tcPr>
          <w:p w:rsidR="000E0D8F" w:rsidRDefault="000E0D8F" w:rsidP="003E082B">
            <w:pPr>
              <w:autoSpaceDE w:val="0"/>
              <w:autoSpaceDN w:val="0"/>
              <w:adjustRightInd w:val="0"/>
              <w:rPr>
                <w:rFonts w:ascii="Arial" w:hAnsi="Arial" w:cs="Arial"/>
                <w:sz w:val="20"/>
                <w:szCs w:val="20"/>
              </w:rPr>
            </w:pPr>
            <w:r>
              <w:rPr>
                <w:rFonts w:ascii="Arial" w:hAnsi="Arial" w:cs="Arial"/>
                <w:sz w:val="20"/>
                <w:szCs w:val="20"/>
              </w:rPr>
              <w:t>For each speciality:</w:t>
            </w:r>
          </w:p>
          <w:p w:rsidR="000E0D8F" w:rsidRPr="00D035B6" w:rsidRDefault="000E0D8F" w:rsidP="000E0D8F">
            <w:pPr>
              <w:numPr>
                <w:ilvl w:val="0"/>
                <w:numId w:val="7"/>
              </w:numPr>
              <w:autoSpaceDE w:val="0"/>
              <w:autoSpaceDN w:val="0"/>
              <w:adjustRightInd w:val="0"/>
              <w:rPr>
                <w:rFonts w:ascii="Arial" w:hAnsi="Arial" w:cs="Arial"/>
                <w:sz w:val="20"/>
                <w:szCs w:val="20"/>
              </w:rPr>
            </w:pPr>
            <w:r w:rsidRPr="00D035B6">
              <w:rPr>
                <w:rFonts w:ascii="Arial" w:hAnsi="Arial" w:cs="Arial"/>
                <w:sz w:val="20"/>
                <w:szCs w:val="20"/>
              </w:rPr>
              <w:t xml:space="preserve">an ability to communicate clearly and with confidence to clinical and other professional colleagues both within and outside the profession of cardiac medicine in both a formal and informal setting </w:t>
            </w:r>
          </w:p>
          <w:p w:rsidR="000E0D8F" w:rsidRPr="00D035B6" w:rsidRDefault="000E0D8F" w:rsidP="00A112A9">
            <w:pPr>
              <w:numPr>
                <w:ilvl w:val="0"/>
                <w:numId w:val="7"/>
              </w:numPr>
              <w:autoSpaceDE w:val="0"/>
              <w:autoSpaceDN w:val="0"/>
              <w:adjustRightInd w:val="0"/>
              <w:rPr>
                <w:rFonts w:ascii="Arial" w:hAnsi="Arial" w:cs="Arial"/>
                <w:sz w:val="20"/>
                <w:szCs w:val="20"/>
              </w:rPr>
            </w:pPr>
            <w:r w:rsidRPr="00D035B6">
              <w:rPr>
                <w:rFonts w:ascii="Arial" w:hAnsi="Arial" w:cs="Arial"/>
                <w:sz w:val="20"/>
                <w:szCs w:val="20"/>
              </w:rPr>
              <w:t xml:space="preserve">an understanding of all aspects of information technology pertinent to service provision and support of a cardiac laboratory </w:t>
            </w:r>
          </w:p>
        </w:tc>
      </w:tr>
      <w:tr w:rsidR="000E0D8F" w:rsidRPr="00D035B6" w:rsidTr="003E082B">
        <w:tc>
          <w:tcPr>
            <w:tcW w:w="1830" w:type="dxa"/>
            <w:tcBorders>
              <w:right w:val="nil"/>
            </w:tcBorders>
            <w:shd w:val="clear" w:color="auto" w:fill="auto"/>
            <w:vAlign w:val="center"/>
          </w:tcPr>
          <w:p w:rsidR="000E0D8F" w:rsidRPr="00D035B6" w:rsidRDefault="000E0D8F" w:rsidP="003E082B">
            <w:pPr>
              <w:autoSpaceDE w:val="0"/>
              <w:autoSpaceDN w:val="0"/>
              <w:adjustRightInd w:val="0"/>
              <w:rPr>
                <w:rFonts w:ascii="Arial" w:hAnsi="Arial" w:cs="Arial"/>
                <w:bCs/>
                <w:sz w:val="20"/>
                <w:szCs w:val="20"/>
              </w:rPr>
            </w:pPr>
            <w:r w:rsidRPr="00D035B6">
              <w:rPr>
                <w:rFonts w:ascii="Arial" w:hAnsi="Arial" w:cs="Arial"/>
                <w:bCs/>
                <w:sz w:val="20"/>
                <w:szCs w:val="20"/>
              </w:rPr>
              <w:t>Achieved through:</w:t>
            </w:r>
            <w:r w:rsidRPr="00D035B6">
              <w:rPr>
                <w:rFonts w:ascii="Arial" w:hAnsi="Arial" w:cs="Arial"/>
                <w:bCs/>
                <w:sz w:val="20"/>
                <w:szCs w:val="20"/>
              </w:rPr>
              <w:br/>
            </w:r>
          </w:p>
        </w:tc>
        <w:tc>
          <w:tcPr>
            <w:tcW w:w="11346" w:type="dxa"/>
            <w:gridSpan w:val="2"/>
            <w:tcBorders>
              <w:left w:val="nil"/>
            </w:tcBorders>
            <w:shd w:val="clear" w:color="auto" w:fill="auto"/>
            <w:vAlign w:val="center"/>
          </w:tcPr>
          <w:p w:rsidR="000E0D8F" w:rsidRPr="00D035B6" w:rsidRDefault="000E0D8F" w:rsidP="000E0D8F">
            <w:pPr>
              <w:numPr>
                <w:ilvl w:val="0"/>
                <w:numId w:val="10"/>
              </w:numPr>
              <w:autoSpaceDE w:val="0"/>
              <w:autoSpaceDN w:val="0"/>
              <w:adjustRightInd w:val="0"/>
              <w:rPr>
                <w:rFonts w:ascii="Arial" w:hAnsi="Arial" w:cs="Arial"/>
                <w:sz w:val="20"/>
                <w:szCs w:val="20"/>
              </w:rPr>
            </w:pPr>
            <w:r w:rsidRPr="00D035B6">
              <w:rPr>
                <w:rFonts w:ascii="Arial" w:hAnsi="Arial" w:cs="Arial"/>
                <w:sz w:val="20"/>
                <w:szCs w:val="20"/>
              </w:rPr>
              <w:t>enrolment in a discipline specific qualification such as the Post Graduate Diploma of Medical Technology</w:t>
            </w:r>
            <w:r>
              <w:rPr>
                <w:rFonts w:ascii="Arial" w:hAnsi="Arial" w:cs="Arial"/>
                <w:sz w:val="20"/>
                <w:szCs w:val="20"/>
              </w:rPr>
              <w:t xml:space="preserve"> (PGD MTEX) </w:t>
            </w:r>
            <w:r w:rsidRPr="00D035B6">
              <w:rPr>
                <w:rFonts w:ascii="Arial" w:hAnsi="Arial" w:cs="Arial"/>
                <w:sz w:val="20"/>
                <w:szCs w:val="20"/>
              </w:rPr>
              <w:t xml:space="preserve">, Diploma of Medical Ultrasound </w:t>
            </w:r>
            <w:r>
              <w:rPr>
                <w:rFonts w:ascii="Arial" w:hAnsi="Arial" w:cs="Arial"/>
                <w:sz w:val="20"/>
                <w:szCs w:val="20"/>
              </w:rPr>
              <w:t xml:space="preserve">(DMU) </w:t>
            </w:r>
            <w:r w:rsidRPr="00D035B6">
              <w:rPr>
                <w:rFonts w:ascii="Arial" w:hAnsi="Arial" w:cs="Arial"/>
                <w:sz w:val="20"/>
                <w:szCs w:val="20"/>
              </w:rPr>
              <w:t>or equivalent</w:t>
            </w:r>
          </w:p>
          <w:p w:rsidR="000E0D8F" w:rsidRPr="00D035B6" w:rsidRDefault="000E0D8F" w:rsidP="000E0D8F">
            <w:pPr>
              <w:numPr>
                <w:ilvl w:val="0"/>
                <w:numId w:val="11"/>
              </w:numPr>
              <w:autoSpaceDE w:val="0"/>
              <w:autoSpaceDN w:val="0"/>
              <w:adjustRightInd w:val="0"/>
              <w:rPr>
                <w:rFonts w:ascii="Arial" w:hAnsi="Arial" w:cs="Arial"/>
                <w:sz w:val="20"/>
                <w:szCs w:val="20"/>
              </w:rPr>
            </w:pPr>
            <w:r w:rsidRPr="00D035B6">
              <w:rPr>
                <w:rFonts w:ascii="Arial" w:hAnsi="Arial" w:cs="Arial"/>
                <w:sz w:val="20"/>
                <w:szCs w:val="20"/>
              </w:rPr>
              <w:t>participation in a recognised formal training element (e.g.MTEX, DMU, QUT) with appropriate practical training and assessment programmes conducted by specialist societies</w:t>
            </w:r>
            <w:r>
              <w:rPr>
                <w:rFonts w:ascii="Arial" w:hAnsi="Arial" w:cs="Arial"/>
                <w:sz w:val="20"/>
                <w:szCs w:val="20"/>
              </w:rPr>
              <w:t xml:space="preserve"> e.g. Certification of Cardiac Physiologists (CC</w:t>
            </w:r>
            <w:r w:rsidR="00A112A9">
              <w:rPr>
                <w:rFonts w:ascii="Arial" w:hAnsi="Arial" w:cs="Arial"/>
                <w:sz w:val="20"/>
                <w:szCs w:val="20"/>
              </w:rPr>
              <w:t>P</w:t>
            </w:r>
            <w:r>
              <w:rPr>
                <w:rFonts w:ascii="Arial" w:hAnsi="Arial" w:cs="Arial"/>
                <w:sz w:val="20"/>
                <w:szCs w:val="20"/>
              </w:rPr>
              <w:t xml:space="preserve"> SCT) </w:t>
            </w:r>
            <w:r w:rsidRPr="00D035B6">
              <w:rPr>
                <w:rFonts w:ascii="Arial" w:hAnsi="Arial" w:cs="Arial"/>
                <w:sz w:val="20"/>
                <w:szCs w:val="20"/>
              </w:rPr>
              <w:t xml:space="preserve"> </w:t>
            </w:r>
          </w:p>
          <w:p w:rsidR="000E0D8F" w:rsidRPr="00D035B6" w:rsidRDefault="000E0D8F" w:rsidP="000E0D8F">
            <w:pPr>
              <w:numPr>
                <w:ilvl w:val="0"/>
                <w:numId w:val="11"/>
              </w:numPr>
              <w:autoSpaceDE w:val="0"/>
              <w:autoSpaceDN w:val="0"/>
              <w:adjustRightInd w:val="0"/>
              <w:rPr>
                <w:rFonts w:ascii="Arial" w:hAnsi="Arial" w:cs="Arial"/>
                <w:sz w:val="20"/>
                <w:szCs w:val="20"/>
              </w:rPr>
            </w:pPr>
            <w:r w:rsidRPr="00D035B6">
              <w:rPr>
                <w:rFonts w:ascii="Arial" w:hAnsi="Arial" w:cs="Arial"/>
                <w:sz w:val="20"/>
                <w:szCs w:val="20"/>
              </w:rPr>
              <w:t xml:space="preserve">presentations in both oral and written format within and outside the department through seminars, tutorials, posters and appropriate peer-reviewed publications </w:t>
            </w:r>
          </w:p>
          <w:p w:rsidR="000E0D8F" w:rsidRPr="00D035B6" w:rsidRDefault="000E0D8F" w:rsidP="000E0D8F">
            <w:pPr>
              <w:numPr>
                <w:ilvl w:val="0"/>
                <w:numId w:val="7"/>
              </w:numPr>
              <w:autoSpaceDE w:val="0"/>
              <w:autoSpaceDN w:val="0"/>
              <w:adjustRightInd w:val="0"/>
              <w:rPr>
                <w:rFonts w:ascii="Arial" w:hAnsi="Arial" w:cs="Arial"/>
                <w:sz w:val="20"/>
                <w:szCs w:val="20"/>
              </w:rPr>
            </w:pPr>
            <w:r w:rsidRPr="00D035B6">
              <w:rPr>
                <w:rFonts w:ascii="Arial" w:hAnsi="Arial" w:cs="Arial"/>
                <w:sz w:val="20"/>
                <w:szCs w:val="20"/>
              </w:rPr>
              <w:t xml:space="preserve">participation in local seminars and meetings, clinical audit and clinical report evaluation </w:t>
            </w:r>
          </w:p>
          <w:p w:rsidR="000E0D8F" w:rsidRPr="00D035B6" w:rsidRDefault="000E0D8F" w:rsidP="005A63DC">
            <w:pPr>
              <w:numPr>
                <w:ilvl w:val="0"/>
                <w:numId w:val="7"/>
              </w:numPr>
              <w:autoSpaceDE w:val="0"/>
              <w:autoSpaceDN w:val="0"/>
              <w:adjustRightInd w:val="0"/>
              <w:rPr>
                <w:rFonts w:ascii="Arial" w:hAnsi="Arial" w:cs="Arial"/>
                <w:sz w:val="20"/>
                <w:szCs w:val="20"/>
              </w:rPr>
            </w:pPr>
            <w:r w:rsidRPr="00D035B6">
              <w:rPr>
                <w:rFonts w:ascii="Arial" w:hAnsi="Arial" w:cs="Arial"/>
                <w:sz w:val="20"/>
                <w:szCs w:val="20"/>
              </w:rPr>
              <w:t xml:space="preserve">self endeavour (e.g. competence in </w:t>
            </w:r>
            <w:r w:rsidR="005A63DC">
              <w:rPr>
                <w:rFonts w:ascii="Arial" w:hAnsi="Arial" w:cs="Arial"/>
                <w:sz w:val="20"/>
                <w:szCs w:val="20"/>
              </w:rPr>
              <w:t>standard</w:t>
            </w:r>
            <w:r w:rsidRPr="00D035B6">
              <w:rPr>
                <w:rFonts w:ascii="Arial" w:hAnsi="Arial" w:cs="Arial"/>
                <w:sz w:val="20"/>
                <w:szCs w:val="20"/>
              </w:rPr>
              <w:t xml:space="preserve"> PC based applications)</w:t>
            </w:r>
          </w:p>
        </w:tc>
      </w:tr>
      <w:tr w:rsidR="000E0D8F" w:rsidRPr="00D035B6" w:rsidTr="003E082B">
        <w:tc>
          <w:tcPr>
            <w:tcW w:w="1830" w:type="dxa"/>
            <w:tcBorders>
              <w:right w:val="nil"/>
            </w:tcBorders>
            <w:shd w:val="clear" w:color="auto" w:fill="auto"/>
            <w:vAlign w:val="center"/>
          </w:tcPr>
          <w:p w:rsidR="000E0D8F" w:rsidRPr="00D035B6" w:rsidRDefault="000E0D8F" w:rsidP="003E082B">
            <w:pPr>
              <w:autoSpaceDE w:val="0"/>
              <w:autoSpaceDN w:val="0"/>
              <w:adjustRightInd w:val="0"/>
              <w:rPr>
                <w:rFonts w:ascii="Arial" w:hAnsi="Arial" w:cs="Arial"/>
                <w:bCs/>
                <w:sz w:val="20"/>
                <w:szCs w:val="20"/>
              </w:rPr>
            </w:pPr>
            <w:r w:rsidRPr="00D035B6">
              <w:rPr>
                <w:rFonts w:ascii="Arial" w:hAnsi="Arial" w:cs="Arial"/>
                <w:bCs/>
                <w:sz w:val="20"/>
                <w:szCs w:val="20"/>
              </w:rPr>
              <w:t>Assessed by:</w:t>
            </w:r>
            <w:r w:rsidRPr="00D035B6">
              <w:rPr>
                <w:rFonts w:ascii="Arial" w:hAnsi="Arial" w:cs="Arial"/>
                <w:bCs/>
                <w:sz w:val="20"/>
                <w:szCs w:val="20"/>
              </w:rPr>
              <w:br/>
            </w:r>
          </w:p>
        </w:tc>
        <w:tc>
          <w:tcPr>
            <w:tcW w:w="11346" w:type="dxa"/>
            <w:gridSpan w:val="2"/>
            <w:tcBorders>
              <w:left w:val="nil"/>
            </w:tcBorders>
            <w:shd w:val="clear" w:color="auto" w:fill="auto"/>
            <w:vAlign w:val="center"/>
          </w:tcPr>
          <w:p w:rsidR="000E0D8F" w:rsidRPr="00D035B6" w:rsidRDefault="000E0D8F" w:rsidP="000E0D8F">
            <w:pPr>
              <w:numPr>
                <w:ilvl w:val="1"/>
                <w:numId w:val="7"/>
              </w:numPr>
              <w:tabs>
                <w:tab w:val="clear" w:pos="1080"/>
                <w:tab w:val="num" w:pos="330"/>
              </w:tabs>
              <w:autoSpaceDE w:val="0"/>
              <w:autoSpaceDN w:val="0"/>
              <w:adjustRightInd w:val="0"/>
              <w:ind w:left="330" w:hanging="330"/>
              <w:rPr>
                <w:rFonts w:ascii="Arial" w:hAnsi="Arial" w:cs="Arial"/>
                <w:sz w:val="20"/>
                <w:szCs w:val="20"/>
              </w:rPr>
            </w:pPr>
            <w:r w:rsidRPr="00D035B6">
              <w:rPr>
                <w:rFonts w:ascii="Arial" w:hAnsi="Arial" w:cs="Arial"/>
                <w:sz w:val="20"/>
                <w:szCs w:val="20"/>
              </w:rPr>
              <w:t xml:space="preserve">a locally nominated supervisor  - a registered Clinical Cardiac Physiologist with relevant speciality expertise in the relevant practice area </w:t>
            </w:r>
          </w:p>
        </w:tc>
      </w:tr>
    </w:tbl>
    <w:p w:rsidR="000E0D8F" w:rsidRDefault="000E0D8F" w:rsidP="000E0D8F">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88"/>
        <w:gridCol w:w="6588"/>
      </w:tblGrid>
      <w:tr w:rsidR="000E0D8F" w:rsidTr="003E082B">
        <w:tc>
          <w:tcPr>
            <w:tcW w:w="6588" w:type="dxa"/>
            <w:shd w:val="clear" w:color="auto" w:fill="auto"/>
          </w:tcPr>
          <w:p w:rsidR="000E0D8F" w:rsidRPr="00A938A1" w:rsidRDefault="000E0D8F" w:rsidP="003E082B">
            <w:pPr>
              <w:jc w:val="center"/>
              <w:rPr>
                <w:rFonts w:ascii="Arial" w:hAnsi="Arial" w:cs="Arial"/>
                <w:b/>
              </w:rPr>
            </w:pPr>
            <w:r w:rsidRPr="00A938A1">
              <w:rPr>
                <w:rFonts w:ascii="Arial" w:hAnsi="Arial" w:cs="Arial"/>
                <w:b/>
              </w:rPr>
              <w:lastRenderedPageBreak/>
              <w:t>COMPETENCIES REQUIRED FOR REGISTRATION</w:t>
            </w:r>
          </w:p>
        </w:tc>
        <w:tc>
          <w:tcPr>
            <w:tcW w:w="6588" w:type="dxa"/>
            <w:shd w:val="clear" w:color="auto" w:fill="auto"/>
          </w:tcPr>
          <w:p w:rsidR="000E0D8F" w:rsidRPr="00A938A1" w:rsidRDefault="000E0D8F" w:rsidP="003E082B">
            <w:pPr>
              <w:jc w:val="center"/>
              <w:rPr>
                <w:rFonts w:ascii="Arial" w:hAnsi="Arial" w:cs="Arial"/>
                <w:b/>
              </w:rPr>
            </w:pPr>
            <w:r w:rsidRPr="00A938A1">
              <w:rPr>
                <w:rFonts w:ascii="Arial" w:hAnsi="Arial" w:cs="Arial"/>
                <w:b/>
              </w:rPr>
              <w:t>Cardiac Physiologist</w:t>
            </w:r>
          </w:p>
        </w:tc>
      </w:tr>
    </w:tbl>
    <w:p w:rsidR="000E0D8F" w:rsidRDefault="000E0D8F" w:rsidP="000E0D8F"/>
    <w:p w:rsidR="000E0D8F" w:rsidRDefault="000E0D8F" w:rsidP="000E0D8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30"/>
        <w:gridCol w:w="4758"/>
        <w:gridCol w:w="6588"/>
      </w:tblGrid>
      <w:tr w:rsidR="000E0D8F" w:rsidRPr="00D035B6" w:rsidTr="003E082B">
        <w:trPr>
          <w:trHeight w:val="691"/>
        </w:trPr>
        <w:tc>
          <w:tcPr>
            <w:tcW w:w="1830" w:type="dxa"/>
            <w:tcBorders>
              <w:left w:val="single" w:sz="4" w:space="0" w:color="auto"/>
              <w:bottom w:val="single" w:sz="4" w:space="0" w:color="auto"/>
              <w:right w:val="single" w:sz="4" w:space="0" w:color="auto"/>
            </w:tcBorders>
            <w:shd w:val="clear" w:color="auto" w:fill="FFFF99"/>
            <w:vAlign w:val="center"/>
          </w:tcPr>
          <w:p w:rsidR="000E0D8F" w:rsidRPr="00D035B6" w:rsidRDefault="000E0D8F" w:rsidP="003E082B">
            <w:pPr>
              <w:autoSpaceDE w:val="0"/>
              <w:autoSpaceDN w:val="0"/>
              <w:adjustRightInd w:val="0"/>
              <w:rPr>
                <w:rFonts w:ascii="Arial" w:hAnsi="Arial" w:cs="Arial"/>
                <w:sz w:val="20"/>
                <w:szCs w:val="20"/>
              </w:rPr>
            </w:pPr>
            <w:r>
              <w:br w:type="page"/>
            </w:r>
            <w:r w:rsidRPr="00D035B6">
              <w:rPr>
                <w:rFonts w:ascii="Arial" w:hAnsi="Arial" w:cs="Arial"/>
                <w:b/>
                <w:bCs/>
              </w:rPr>
              <w:t>EXPERIENCE</w:t>
            </w:r>
            <w:r w:rsidRPr="00D035B6">
              <w:rPr>
                <w:rFonts w:ascii="Arial" w:hAnsi="Arial" w:cs="Arial"/>
              </w:rPr>
              <w:t>:</w:t>
            </w:r>
          </w:p>
        </w:tc>
        <w:tc>
          <w:tcPr>
            <w:tcW w:w="11346" w:type="dxa"/>
            <w:gridSpan w:val="2"/>
            <w:tcBorders>
              <w:left w:val="single" w:sz="4" w:space="0" w:color="auto"/>
              <w:bottom w:val="single" w:sz="4" w:space="0" w:color="auto"/>
              <w:right w:val="single" w:sz="4" w:space="0" w:color="auto"/>
            </w:tcBorders>
            <w:shd w:val="clear" w:color="auto" w:fill="FFFF99"/>
            <w:vAlign w:val="center"/>
          </w:tcPr>
          <w:p w:rsidR="000E0D8F" w:rsidRPr="00D035B6" w:rsidRDefault="000E0D8F" w:rsidP="003E082B">
            <w:pPr>
              <w:autoSpaceDE w:val="0"/>
              <w:autoSpaceDN w:val="0"/>
              <w:adjustRightInd w:val="0"/>
              <w:rPr>
                <w:rFonts w:ascii="Arial" w:hAnsi="Arial" w:cs="Arial"/>
                <w:sz w:val="20"/>
                <w:szCs w:val="20"/>
              </w:rPr>
            </w:pPr>
            <w:r w:rsidRPr="00D035B6">
              <w:rPr>
                <w:rFonts w:ascii="Arial" w:hAnsi="Arial" w:cs="Arial"/>
                <w:sz w:val="20"/>
                <w:szCs w:val="20"/>
              </w:rPr>
              <w:t>The candidate should be able to demonstrate that he/she has worked in an environment that has enabled the individual to receive training and gain experience relevant to the competencies set out below.</w:t>
            </w:r>
          </w:p>
        </w:tc>
      </w:tr>
      <w:tr w:rsidR="000E0D8F" w:rsidRPr="00D035B6" w:rsidTr="003E082B">
        <w:tc>
          <w:tcPr>
            <w:tcW w:w="6588" w:type="dxa"/>
            <w:gridSpan w:val="2"/>
            <w:tcBorders>
              <w:top w:val="single" w:sz="4" w:space="0" w:color="auto"/>
              <w:left w:val="single" w:sz="4" w:space="0" w:color="auto"/>
              <w:bottom w:val="single" w:sz="4" w:space="0" w:color="auto"/>
              <w:right w:val="single" w:sz="4" w:space="0" w:color="auto"/>
            </w:tcBorders>
            <w:shd w:val="clear" w:color="auto" w:fill="FFFF99"/>
          </w:tcPr>
          <w:p w:rsidR="000E0D8F" w:rsidRPr="00D035B6" w:rsidRDefault="000E0D8F" w:rsidP="003E082B">
            <w:pPr>
              <w:jc w:val="center"/>
              <w:rPr>
                <w:rFonts w:ascii="Arial" w:hAnsi="Arial" w:cs="Arial"/>
              </w:rPr>
            </w:pPr>
            <w:r w:rsidRPr="00D035B6">
              <w:rPr>
                <w:rFonts w:ascii="Arial" w:hAnsi="Arial" w:cs="Arial"/>
                <w:b/>
                <w:bCs/>
              </w:rPr>
              <w:t>GENERIC COMPETENCIES</w:t>
            </w:r>
          </w:p>
        </w:tc>
        <w:tc>
          <w:tcPr>
            <w:tcW w:w="6588" w:type="dxa"/>
            <w:tcBorders>
              <w:top w:val="single" w:sz="4" w:space="0" w:color="auto"/>
              <w:left w:val="single" w:sz="4" w:space="0" w:color="auto"/>
              <w:bottom w:val="single" w:sz="4" w:space="0" w:color="auto"/>
              <w:right w:val="single" w:sz="4" w:space="0" w:color="auto"/>
            </w:tcBorders>
            <w:shd w:val="clear" w:color="auto" w:fill="FFFF99"/>
          </w:tcPr>
          <w:p w:rsidR="000E0D8F" w:rsidRPr="00D035B6" w:rsidRDefault="000E0D8F" w:rsidP="003E082B">
            <w:pPr>
              <w:autoSpaceDE w:val="0"/>
              <w:autoSpaceDN w:val="0"/>
              <w:adjustRightInd w:val="0"/>
              <w:jc w:val="center"/>
              <w:rPr>
                <w:rFonts w:ascii="Arial" w:hAnsi="Arial" w:cs="Arial"/>
                <w:sz w:val="20"/>
                <w:szCs w:val="20"/>
              </w:rPr>
            </w:pPr>
            <w:r w:rsidRPr="00D035B6">
              <w:rPr>
                <w:rFonts w:ascii="Arial" w:hAnsi="Arial" w:cs="Arial"/>
                <w:b/>
                <w:bCs/>
              </w:rPr>
              <w:t>SPECIFIC COMPETENCIES</w:t>
            </w:r>
          </w:p>
        </w:tc>
      </w:tr>
      <w:tr w:rsidR="000E0D8F" w:rsidRPr="00D035B6" w:rsidTr="003E082B">
        <w:tc>
          <w:tcPr>
            <w:tcW w:w="1830" w:type="dxa"/>
            <w:tcBorders>
              <w:top w:val="single" w:sz="4" w:space="0" w:color="auto"/>
              <w:left w:val="single" w:sz="4" w:space="0" w:color="auto"/>
              <w:bottom w:val="single" w:sz="4" w:space="0" w:color="auto"/>
              <w:right w:val="single" w:sz="4" w:space="0" w:color="auto"/>
            </w:tcBorders>
            <w:shd w:val="clear" w:color="auto" w:fill="FFFF99"/>
            <w:vAlign w:val="center"/>
          </w:tcPr>
          <w:p w:rsidR="000E0D8F" w:rsidRPr="00D035B6" w:rsidRDefault="000E0D8F" w:rsidP="003E082B">
            <w:pPr>
              <w:autoSpaceDE w:val="0"/>
              <w:autoSpaceDN w:val="0"/>
              <w:adjustRightInd w:val="0"/>
              <w:jc w:val="center"/>
              <w:rPr>
                <w:rFonts w:ascii="Arial" w:hAnsi="Arial" w:cs="Arial"/>
                <w:sz w:val="20"/>
                <w:szCs w:val="20"/>
              </w:rPr>
            </w:pPr>
            <w:r w:rsidRPr="00D035B6">
              <w:rPr>
                <w:rFonts w:ascii="Arial" w:hAnsi="Arial" w:cs="Arial"/>
                <w:bCs/>
                <w:sz w:val="20"/>
                <w:szCs w:val="14"/>
              </w:rPr>
              <w:t>Standards of Proficiency Code</w:t>
            </w:r>
          </w:p>
        </w:tc>
        <w:tc>
          <w:tcPr>
            <w:tcW w:w="4758" w:type="dxa"/>
            <w:tcBorders>
              <w:top w:val="single" w:sz="4" w:space="0" w:color="auto"/>
              <w:left w:val="single" w:sz="4" w:space="0" w:color="auto"/>
              <w:bottom w:val="single" w:sz="4" w:space="0" w:color="auto"/>
              <w:right w:val="single" w:sz="4" w:space="0" w:color="auto"/>
            </w:tcBorders>
            <w:shd w:val="clear" w:color="auto" w:fill="FFFF99"/>
            <w:vAlign w:val="center"/>
          </w:tcPr>
          <w:p w:rsidR="000E0D8F" w:rsidRPr="00D035B6" w:rsidRDefault="000E0D8F" w:rsidP="003E082B">
            <w:pPr>
              <w:autoSpaceDE w:val="0"/>
              <w:autoSpaceDN w:val="0"/>
              <w:adjustRightInd w:val="0"/>
              <w:jc w:val="center"/>
              <w:rPr>
                <w:rFonts w:ascii="Arial" w:hAnsi="Arial" w:cs="Arial"/>
                <w:sz w:val="20"/>
                <w:szCs w:val="20"/>
              </w:rPr>
            </w:pPr>
            <w:r w:rsidRPr="00D035B6">
              <w:rPr>
                <w:rFonts w:ascii="Arial" w:hAnsi="Arial" w:cs="Arial"/>
                <w:b/>
                <w:bCs/>
                <w:sz w:val="28"/>
                <w:szCs w:val="36"/>
              </w:rPr>
              <w:t>PROBLEM SOLVING</w:t>
            </w:r>
          </w:p>
        </w:tc>
        <w:tc>
          <w:tcPr>
            <w:tcW w:w="6588" w:type="dxa"/>
            <w:tcBorders>
              <w:top w:val="single" w:sz="4" w:space="0" w:color="auto"/>
              <w:left w:val="single" w:sz="4" w:space="0" w:color="auto"/>
              <w:right w:val="single" w:sz="4" w:space="0" w:color="auto"/>
            </w:tcBorders>
            <w:shd w:val="clear" w:color="auto" w:fill="FFFF99"/>
            <w:vAlign w:val="center"/>
          </w:tcPr>
          <w:p w:rsidR="000E0D8F" w:rsidRPr="00D035B6" w:rsidRDefault="000E0D8F" w:rsidP="003E082B">
            <w:pPr>
              <w:autoSpaceDE w:val="0"/>
              <w:autoSpaceDN w:val="0"/>
              <w:adjustRightInd w:val="0"/>
              <w:rPr>
                <w:rFonts w:ascii="Arial" w:hAnsi="Arial" w:cs="Arial"/>
                <w:sz w:val="22"/>
                <w:szCs w:val="22"/>
              </w:rPr>
            </w:pPr>
            <w:r w:rsidRPr="00D035B6">
              <w:rPr>
                <w:rFonts w:ascii="Arial" w:hAnsi="Arial" w:cs="Arial"/>
                <w:sz w:val="22"/>
                <w:szCs w:val="22"/>
              </w:rPr>
              <w:t>Be able to deal with the unexpected and thus be able:</w:t>
            </w:r>
          </w:p>
        </w:tc>
      </w:tr>
      <w:tr w:rsidR="000E0D8F" w:rsidRPr="00D035B6" w:rsidTr="003E082B">
        <w:trPr>
          <w:trHeight w:val="837"/>
        </w:trPr>
        <w:tc>
          <w:tcPr>
            <w:tcW w:w="1830" w:type="dxa"/>
            <w:tcBorders>
              <w:left w:val="single" w:sz="4" w:space="0" w:color="auto"/>
              <w:bottom w:val="single" w:sz="4" w:space="0" w:color="auto"/>
              <w:right w:val="single" w:sz="4" w:space="0" w:color="auto"/>
            </w:tcBorders>
            <w:shd w:val="clear" w:color="auto" w:fill="FFFF99"/>
            <w:vAlign w:val="center"/>
          </w:tcPr>
          <w:p w:rsidR="000E0D8F" w:rsidRPr="00D035B6" w:rsidRDefault="000E0D8F" w:rsidP="003E082B">
            <w:pPr>
              <w:autoSpaceDE w:val="0"/>
              <w:autoSpaceDN w:val="0"/>
              <w:adjustRightInd w:val="0"/>
              <w:jc w:val="center"/>
              <w:rPr>
                <w:rFonts w:ascii="Arial" w:hAnsi="Arial" w:cs="Arial"/>
                <w:bCs/>
                <w:sz w:val="20"/>
                <w:szCs w:val="20"/>
              </w:rPr>
            </w:pPr>
            <w:r w:rsidRPr="00D035B6">
              <w:rPr>
                <w:rFonts w:ascii="Arial" w:hAnsi="Arial" w:cs="Arial"/>
                <w:bCs/>
                <w:sz w:val="20"/>
                <w:szCs w:val="20"/>
              </w:rPr>
              <w:t>2a.2g</w:t>
            </w:r>
          </w:p>
          <w:p w:rsidR="000E0D8F" w:rsidRPr="00D035B6" w:rsidRDefault="000E0D8F" w:rsidP="003E082B">
            <w:pPr>
              <w:autoSpaceDE w:val="0"/>
              <w:autoSpaceDN w:val="0"/>
              <w:adjustRightInd w:val="0"/>
              <w:jc w:val="center"/>
              <w:rPr>
                <w:rFonts w:ascii="Arial" w:hAnsi="Arial" w:cs="Arial"/>
                <w:bCs/>
                <w:sz w:val="20"/>
                <w:szCs w:val="20"/>
              </w:rPr>
            </w:pPr>
            <w:r w:rsidRPr="00D035B6">
              <w:rPr>
                <w:rFonts w:ascii="Arial" w:hAnsi="Arial" w:cs="Arial"/>
                <w:bCs/>
                <w:sz w:val="20"/>
                <w:szCs w:val="20"/>
              </w:rPr>
              <w:t>2c.1g</w:t>
            </w:r>
          </w:p>
        </w:tc>
        <w:tc>
          <w:tcPr>
            <w:tcW w:w="4758" w:type="dxa"/>
            <w:tcBorders>
              <w:left w:val="single" w:sz="4" w:space="0" w:color="auto"/>
              <w:bottom w:val="single" w:sz="4" w:space="0" w:color="auto"/>
              <w:right w:val="single" w:sz="4" w:space="0" w:color="auto"/>
            </w:tcBorders>
            <w:shd w:val="clear" w:color="auto" w:fill="FFFF99"/>
            <w:vAlign w:val="center"/>
          </w:tcPr>
          <w:p w:rsidR="000E0D8F" w:rsidRPr="00D035B6" w:rsidRDefault="000E0D8F" w:rsidP="000E0D8F">
            <w:pPr>
              <w:numPr>
                <w:ilvl w:val="0"/>
                <w:numId w:val="8"/>
              </w:numPr>
              <w:autoSpaceDE w:val="0"/>
              <w:autoSpaceDN w:val="0"/>
              <w:adjustRightInd w:val="0"/>
              <w:ind w:left="357" w:hanging="357"/>
              <w:rPr>
                <w:rFonts w:ascii="Arial" w:hAnsi="Arial" w:cs="Arial"/>
                <w:sz w:val="20"/>
                <w:szCs w:val="20"/>
              </w:rPr>
            </w:pPr>
            <w:r w:rsidRPr="00D035B6">
              <w:rPr>
                <w:rFonts w:ascii="Arial" w:hAnsi="Arial" w:cs="Arial"/>
                <w:sz w:val="20"/>
                <w:szCs w:val="20"/>
              </w:rPr>
              <w:t>ability to assess a situation</w:t>
            </w:r>
          </w:p>
        </w:tc>
        <w:tc>
          <w:tcPr>
            <w:tcW w:w="6588" w:type="dxa"/>
            <w:vMerge w:val="restart"/>
            <w:tcBorders>
              <w:left w:val="single" w:sz="4" w:space="0" w:color="auto"/>
              <w:bottom w:val="single" w:sz="4" w:space="0" w:color="auto"/>
            </w:tcBorders>
            <w:shd w:val="clear" w:color="auto" w:fill="auto"/>
            <w:vAlign w:val="center"/>
          </w:tcPr>
          <w:p w:rsidR="000E0D8F" w:rsidRPr="00D035B6" w:rsidRDefault="000E0D8F" w:rsidP="000E0D8F">
            <w:pPr>
              <w:numPr>
                <w:ilvl w:val="0"/>
                <w:numId w:val="8"/>
              </w:numPr>
              <w:autoSpaceDE w:val="0"/>
              <w:autoSpaceDN w:val="0"/>
              <w:adjustRightInd w:val="0"/>
              <w:rPr>
                <w:rFonts w:ascii="Arial" w:hAnsi="Arial" w:cs="Arial"/>
                <w:sz w:val="20"/>
                <w:szCs w:val="20"/>
              </w:rPr>
            </w:pPr>
            <w:r w:rsidRPr="00D035B6">
              <w:rPr>
                <w:rFonts w:ascii="Arial" w:hAnsi="Arial" w:cs="Arial"/>
                <w:sz w:val="20"/>
                <w:szCs w:val="20"/>
              </w:rPr>
              <w:t xml:space="preserve">ability to assess a situation and determine the nature and severity of problems relating to both equipment used in cardiac physiology measurement and those encountered during the testing procedure </w:t>
            </w:r>
            <w:r w:rsidRPr="00D035B6">
              <w:rPr>
                <w:rFonts w:ascii="Arial" w:hAnsi="Arial" w:cs="Arial"/>
                <w:sz w:val="20"/>
                <w:szCs w:val="20"/>
              </w:rPr>
              <w:br/>
            </w:r>
          </w:p>
          <w:p w:rsidR="000E0D8F" w:rsidRPr="00D035B6" w:rsidRDefault="000E0D8F" w:rsidP="000E0D8F">
            <w:pPr>
              <w:numPr>
                <w:ilvl w:val="0"/>
                <w:numId w:val="8"/>
              </w:numPr>
              <w:autoSpaceDE w:val="0"/>
              <w:autoSpaceDN w:val="0"/>
              <w:adjustRightInd w:val="0"/>
              <w:rPr>
                <w:rFonts w:ascii="Arial" w:hAnsi="Arial" w:cs="Arial"/>
                <w:sz w:val="20"/>
                <w:szCs w:val="20"/>
              </w:rPr>
            </w:pPr>
            <w:r w:rsidRPr="00D035B6">
              <w:rPr>
                <w:rFonts w:ascii="Arial" w:hAnsi="Arial" w:cs="Arial"/>
                <w:sz w:val="20"/>
                <w:szCs w:val="20"/>
              </w:rPr>
              <w:t xml:space="preserve">knowledgeable  and experienced to act accordingly in response to a problem encountered with the discipline or within the health care sector in general </w:t>
            </w:r>
            <w:r w:rsidRPr="00D035B6">
              <w:rPr>
                <w:rFonts w:ascii="Arial" w:hAnsi="Arial" w:cs="Arial"/>
                <w:sz w:val="20"/>
                <w:szCs w:val="20"/>
              </w:rPr>
              <w:br/>
            </w:r>
          </w:p>
          <w:p w:rsidR="000E0D8F" w:rsidRPr="00D035B6" w:rsidRDefault="000E0D8F" w:rsidP="000E0D8F">
            <w:pPr>
              <w:numPr>
                <w:ilvl w:val="0"/>
                <w:numId w:val="8"/>
              </w:numPr>
              <w:autoSpaceDE w:val="0"/>
              <w:autoSpaceDN w:val="0"/>
              <w:adjustRightInd w:val="0"/>
              <w:rPr>
                <w:rFonts w:ascii="Arial" w:hAnsi="Arial" w:cs="Arial"/>
                <w:sz w:val="20"/>
                <w:szCs w:val="20"/>
              </w:rPr>
            </w:pPr>
            <w:r w:rsidRPr="00D035B6">
              <w:rPr>
                <w:rFonts w:ascii="Arial" w:hAnsi="Arial" w:cs="Arial"/>
                <w:sz w:val="20"/>
                <w:szCs w:val="20"/>
              </w:rPr>
              <w:t>ability to demonstrate personal initiative to resolve problems associated within discipline specific procedures or in the wider health care context</w:t>
            </w:r>
          </w:p>
          <w:p w:rsidR="000E0D8F" w:rsidRPr="00D035B6" w:rsidRDefault="000E0D8F" w:rsidP="003E082B">
            <w:pPr>
              <w:autoSpaceDE w:val="0"/>
              <w:autoSpaceDN w:val="0"/>
              <w:adjustRightInd w:val="0"/>
              <w:rPr>
                <w:rFonts w:ascii="Arial" w:hAnsi="Arial" w:cs="Arial"/>
                <w:sz w:val="20"/>
                <w:szCs w:val="20"/>
              </w:rPr>
            </w:pPr>
          </w:p>
          <w:p w:rsidR="000E0D8F" w:rsidRPr="00D035B6" w:rsidRDefault="000E0D8F" w:rsidP="003E082B">
            <w:pPr>
              <w:autoSpaceDE w:val="0"/>
              <w:autoSpaceDN w:val="0"/>
              <w:adjustRightInd w:val="0"/>
              <w:rPr>
                <w:rFonts w:ascii="Arial" w:hAnsi="Arial" w:cs="Arial"/>
                <w:sz w:val="20"/>
                <w:szCs w:val="20"/>
              </w:rPr>
            </w:pPr>
          </w:p>
        </w:tc>
      </w:tr>
      <w:tr w:rsidR="000E0D8F" w:rsidRPr="00D035B6" w:rsidTr="003E082B">
        <w:trPr>
          <w:trHeight w:val="838"/>
        </w:trPr>
        <w:tc>
          <w:tcPr>
            <w:tcW w:w="1830" w:type="dxa"/>
            <w:tcBorders>
              <w:top w:val="single" w:sz="4" w:space="0" w:color="auto"/>
              <w:left w:val="single" w:sz="4" w:space="0" w:color="auto"/>
              <w:bottom w:val="single" w:sz="4" w:space="0" w:color="auto"/>
              <w:right w:val="single" w:sz="4" w:space="0" w:color="auto"/>
            </w:tcBorders>
            <w:shd w:val="clear" w:color="auto" w:fill="FFFF99"/>
            <w:vAlign w:val="center"/>
          </w:tcPr>
          <w:p w:rsidR="000E0D8F" w:rsidRPr="00D035B6" w:rsidRDefault="000E0D8F" w:rsidP="003E082B">
            <w:pPr>
              <w:autoSpaceDE w:val="0"/>
              <w:autoSpaceDN w:val="0"/>
              <w:adjustRightInd w:val="0"/>
              <w:jc w:val="center"/>
              <w:rPr>
                <w:rFonts w:ascii="Arial" w:hAnsi="Arial" w:cs="Arial"/>
                <w:bCs/>
                <w:sz w:val="20"/>
                <w:szCs w:val="20"/>
              </w:rPr>
            </w:pPr>
            <w:r w:rsidRPr="00D035B6">
              <w:rPr>
                <w:rFonts w:ascii="Arial" w:hAnsi="Arial" w:cs="Arial"/>
                <w:bCs/>
                <w:sz w:val="20"/>
                <w:szCs w:val="20"/>
              </w:rPr>
              <w:t>2b.1g</w:t>
            </w:r>
          </w:p>
        </w:tc>
        <w:tc>
          <w:tcPr>
            <w:tcW w:w="4758" w:type="dxa"/>
            <w:tcBorders>
              <w:top w:val="single" w:sz="4" w:space="0" w:color="auto"/>
              <w:left w:val="single" w:sz="4" w:space="0" w:color="auto"/>
              <w:bottom w:val="single" w:sz="4" w:space="0" w:color="auto"/>
              <w:right w:val="single" w:sz="4" w:space="0" w:color="auto"/>
            </w:tcBorders>
            <w:shd w:val="clear" w:color="auto" w:fill="FFFF99"/>
            <w:vAlign w:val="center"/>
          </w:tcPr>
          <w:p w:rsidR="000E0D8F" w:rsidRPr="00D035B6" w:rsidRDefault="000E0D8F" w:rsidP="000E0D8F">
            <w:pPr>
              <w:numPr>
                <w:ilvl w:val="0"/>
                <w:numId w:val="8"/>
              </w:numPr>
              <w:autoSpaceDE w:val="0"/>
              <w:autoSpaceDN w:val="0"/>
              <w:adjustRightInd w:val="0"/>
              <w:rPr>
                <w:rFonts w:ascii="Arial" w:hAnsi="Arial" w:cs="Arial"/>
                <w:sz w:val="20"/>
                <w:szCs w:val="20"/>
              </w:rPr>
            </w:pPr>
            <w:r w:rsidRPr="00D035B6">
              <w:rPr>
                <w:rFonts w:ascii="Arial" w:hAnsi="Arial" w:cs="Arial"/>
                <w:sz w:val="20"/>
                <w:szCs w:val="20"/>
              </w:rPr>
              <w:t>ability to determine the nature and severity of the problem</w:t>
            </w:r>
          </w:p>
        </w:tc>
        <w:tc>
          <w:tcPr>
            <w:tcW w:w="6588" w:type="dxa"/>
            <w:vMerge/>
            <w:tcBorders>
              <w:top w:val="single" w:sz="4" w:space="0" w:color="auto"/>
              <w:left w:val="single" w:sz="4" w:space="0" w:color="auto"/>
              <w:bottom w:val="single" w:sz="4" w:space="0" w:color="auto"/>
            </w:tcBorders>
            <w:shd w:val="clear" w:color="auto" w:fill="auto"/>
          </w:tcPr>
          <w:p w:rsidR="000E0D8F" w:rsidRPr="00D035B6" w:rsidRDefault="000E0D8F" w:rsidP="003E082B">
            <w:pPr>
              <w:autoSpaceDE w:val="0"/>
              <w:autoSpaceDN w:val="0"/>
              <w:adjustRightInd w:val="0"/>
              <w:rPr>
                <w:rFonts w:ascii="Arial" w:hAnsi="Arial" w:cs="Arial"/>
              </w:rPr>
            </w:pPr>
          </w:p>
        </w:tc>
      </w:tr>
      <w:tr w:rsidR="000E0D8F" w:rsidRPr="00D035B6" w:rsidTr="003E082B">
        <w:trPr>
          <w:trHeight w:val="837"/>
        </w:trPr>
        <w:tc>
          <w:tcPr>
            <w:tcW w:w="1830" w:type="dxa"/>
            <w:tcBorders>
              <w:top w:val="single" w:sz="4" w:space="0" w:color="auto"/>
              <w:left w:val="single" w:sz="4" w:space="0" w:color="auto"/>
              <w:bottom w:val="single" w:sz="4" w:space="0" w:color="auto"/>
              <w:right w:val="single" w:sz="4" w:space="0" w:color="auto"/>
            </w:tcBorders>
            <w:shd w:val="clear" w:color="auto" w:fill="FFFF99"/>
            <w:vAlign w:val="center"/>
          </w:tcPr>
          <w:p w:rsidR="000E0D8F" w:rsidRPr="00D035B6" w:rsidRDefault="000E0D8F" w:rsidP="003E082B">
            <w:pPr>
              <w:autoSpaceDE w:val="0"/>
              <w:autoSpaceDN w:val="0"/>
              <w:adjustRightInd w:val="0"/>
              <w:jc w:val="center"/>
              <w:rPr>
                <w:rFonts w:ascii="Arial" w:hAnsi="Arial" w:cs="Arial"/>
                <w:bCs/>
                <w:sz w:val="20"/>
                <w:szCs w:val="20"/>
              </w:rPr>
            </w:pPr>
            <w:r w:rsidRPr="00D035B6">
              <w:rPr>
                <w:rFonts w:ascii="Arial" w:hAnsi="Arial" w:cs="Arial"/>
                <w:bCs/>
                <w:sz w:val="20"/>
                <w:szCs w:val="20"/>
              </w:rPr>
              <w:t>2b.1g</w:t>
            </w:r>
          </w:p>
        </w:tc>
        <w:tc>
          <w:tcPr>
            <w:tcW w:w="4758" w:type="dxa"/>
            <w:tcBorders>
              <w:top w:val="single" w:sz="4" w:space="0" w:color="auto"/>
              <w:left w:val="single" w:sz="4" w:space="0" w:color="auto"/>
              <w:bottom w:val="single" w:sz="4" w:space="0" w:color="auto"/>
              <w:right w:val="single" w:sz="4" w:space="0" w:color="auto"/>
            </w:tcBorders>
            <w:shd w:val="clear" w:color="auto" w:fill="FFFF99"/>
            <w:vAlign w:val="center"/>
          </w:tcPr>
          <w:p w:rsidR="000E0D8F" w:rsidRPr="00D035B6" w:rsidRDefault="000E0D8F" w:rsidP="000E0D8F">
            <w:pPr>
              <w:numPr>
                <w:ilvl w:val="0"/>
                <w:numId w:val="8"/>
              </w:numPr>
              <w:autoSpaceDE w:val="0"/>
              <w:autoSpaceDN w:val="0"/>
              <w:adjustRightInd w:val="0"/>
              <w:rPr>
                <w:rFonts w:ascii="Arial" w:hAnsi="Arial" w:cs="Arial"/>
                <w:sz w:val="20"/>
                <w:szCs w:val="20"/>
              </w:rPr>
            </w:pPr>
            <w:r w:rsidRPr="00D035B6">
              <w:rPr>
                <w:rFonts w:ascii="Arial" w:hAnsi="Arial" w:cs="Arial"/>
                <w:sz w:val="20"/>
                <w:szCs w:val="20"/>
              </w:rPr>
              <w:t>ability to call upon the required knowledge and experience to deal with the problem</w:t>
            </w:r>
          </w:p>
        </w:tc>
        <w:tc>
          <w:tcPr>
            <w:tcW w:w="6588" w:type="dxa"/>
            <w:vMerge/>
            <w:tcBorders>
              <w:top w:val="single" w:sz="4" w:space="0" w:color="auto"/>
              <w:left w:val="single" w:sz="4" w:space="0" w:color="auto"/>
              <w:bottom w:val="single" w:sz="4" w:space="0" w:color="auto"/>
            </w:tcBorders>
            <w:shd w:val="clear" w:color="auto" w:fill="auto"/>
          </w:tcPr>
          <w:p w:rsidR="000E0D8F" w:rsidRPr="00D035B6" w:rsidRDefault="000E0D8F" w:rsidP="003E082B">
            <w:pPr>
              <w:autoSpaceDE w:val="0"/>
              <w:autoSpaceDN w:val="0"/>
              <w:adjustRightInd w:val="0"/>
              <w:rPr>
                <w:rFonts w:ascii="Arial" w:hAnsi="Arial" w:cs="Arial"/>
              </w:rPr>
            </w:pPr>
          </w:p>
        </w:tc>
      </w:tr>
      <w:tr w:rsidR="000E0D8F" w:rsidRPr="00D035B6" w:rsidTr="003E082B">
        <w:trPr>
          <w:trHeight w:val="838"/>
        </w:trPr>
        <w:tc>
          <w:tcPr>
            <w:tcW w:w="1830" w:type="dxa"/>
            <w:tcBorders>
              <w:top w:val="single" w:sz="4" w:space="0" w:color="auto"/>
              <w:left w:val="single" w:sz="4" w:space="0" w:color="auto"/>
              <w:bottom w:val="single" w:sz="4" w:space="0" w:color="auto"/>
              <w:right w:val="single" w:sz="4" w:space="0" w:color="auto"/>
            </w:tcBorders>
            <w:shd w:val="clear" w:color="auto" w:fill="FFFF99"/>
            <w:vAlign w:val="center"/>
          </w:tcPr>
          <w:p w:rsidR="000E0D8F" w:rsidRPr="00D035B6" w:rsidRDefault="000E0D8F" w:rsidP="003E082B">
            <w:pPr>
              <w:autoSpaceDE w:val="0"/>
              <w:autoSpaceDN w:val="0"/>
              <w:adjustRightInd w:val="0"/>
              <w:jc w:val="center"/>
              <w:rPr>
                <w:rFonts w:ascii="Arial" w:hAnsi="Arial" w:cs="Arial"/>
                <w:bCs/>
                <w:sz w:val="20"/>
                <w:szCs w:val="20"/>
              </w:rPr>
            </w:pPr>
            <w:r w:rsidRPr="00D035B6">
              <w:rPr>
                <w:rFonts w:ascii="Arial" w:hAnsi="Arial" w:cs="Arial"/>
                <w:bCs/>
                <w:sz w:val="20"/>
                <w:szCs w:val="20"/>
              </w:rPr>
              <w:t>2b.1g</w:t>
            </w:r>
          </w:p>
        </w:tc>
        <w:tc>
          <w:tcPr>
            <w:tcW w:w="4758" w:type="dxa"/>
            <w:tcBorders>
              <w:top w:val="single" w:sz="4" w:space="0" w:color="auto"/>
              <w:left w:val="single" w:sz="4" w:space="0" w:color="auto"/>
              <w:bottom w:val="single" w:sz="4" w:space="0" w:color="auto"/>
              <w:right w:val="single" w:sz="4" w:space="0" w:color="auto"/>
            </w:tcBorders>
            <w:shd w:val="clear" w:color="auto" w:fill="FFFF99"/>
            <w:vAlign w:val="center"/>
          </w:tcPr>
          <w:p w:rsidR="000E0D8F" w:rsidRPr="00D035B6" w:rsidRDefault="000E0D8F" w:rsidP="000E0D8F">
            <w:pPr>
              <w:numPr>
                <w:ilvl w:val="0"/>
                <w:numId w:val="8"/>
              </w:numPr>
              <w:autoSpaceDE w:val="0"/>
              <w:autoSpaceDN w:val="0"/>
              <w:adjustRightInd w:val="0"/>
              <w:rPr>
                <w:rFonts w:ascii="Arial" w:hAnsi="Arial" w:cs="Arial"/>
                <w:sz w:val="20"/>
                <w:szCs w:val="20"/>
              </w:rPr>
            </w:pPr>
            <w:r w:rsidRPr="00D035B6">
              <w:rPr>
                <w:rFonts w:ascii="Arial" w:hAnsi="Arial" w:cs="Arial"/>
                <w:sz w:val="20"/>
                <w:szCs w:val="20"/>
              </w:rPr>
              <w:t>ability to initiate resolution of the problem</w:t>
            </w:r>
          </w:p>
        </w:tc>
        <w:tc>
          <w:tcPr>
            <w:tcW w:w="6588" w:type="dxa"/>
            <w:vMerge/>
            <w:tcBorders>
              <w:top w:val="single" w:sz="4" w:space="0" w:color="auto"/>
              <w:left w:val="single" w:sz="4" w:space="0" w:color="auto"/>
              <w:bottom w:val="single" w:sz="4" w:space="0" w:color="auto"/>
            </w:tcBorders>
            <w:shd w:val="clear" w:color="auto" w:fill="auto"/>
          </w:tcPr>
          <w:p w:rsidR="000E0D8F" w:rsidRPr="00D035B6" w:rsidRDefault="000E0D8F" w:rsidP="003E082B">
            <w:pPr>
              <w:autoSpaceDE w:val="0"/>
              <w:autoSpaceDN w:val="0"/>
              <w:adjustRightInd w:val="0"/>
              <w:rPr>
                <w:rFonts w:ascii="Arial" w:hAnsi="Arial" w:cs="Arial"/>
              </w:rPr>
            </w:pPr>
          </w:p>
        </w:tc>
      </w:tr>
      <w:tr w:rsidR="000E0D8F" w:rsidRPr="00D035B6" w:rsidTr="003E082B">
        <w:trPr>
          <w:trHeight w:val="838"/>
        </w:trPr>
        <w:tc>
          <w:tcPr>
            <w:tcW w:w="1830" w:type="dxa"/>
            <w:tcBorders>
              <w:top w:val="single" w:sz="4" w:space="0" w:color="auto"/>
              <w:left w:val="single" w:sz="4" w:space="0" w:color="auto"/>
              <w:bottom w:val="single" w:sz="4" w:space="0" w:color="auto"/>
              <w:right w:val="single" w:sz="4" w:space="0" w:color="auto"/>
            </w:tcBorders>
            <w:shd w:val="clear" w:color="auto" w:fill="FFFF99"/>
            <w:vAlign w:val="center"/>
          </w:tcPr>
          <w:p w:rsidR="000E0D8F" w:rsidRPr="00D035B6" w:rsidRDefault="000E0D8F" w:rsidP="003E082B">
            <w:pPr>
              <w:autoSpaceDE w:val="0"/>
              <w:autoSpaceDN w:val="0"/>
              <w:adjustRightInd w:val="0"/>
              <w:jc w:val="center"/>
              <w:rPr>
                <w:rFonts w:ascii="Arial" w:hAnsi="Arial" w:cs="Arial"/>
                <w:bCs/>
                <w:sz w:val="20"/>
                <w:szCs w:val="20"/>
              </w:rPr>
            </w:pPr>
            <w:r>
              <w:rPr>
                <w:rFonts w:ascii="Arial" w:hAnsi="Arial" w:cs="Arial"/>
                <w:bCs/>
                <w:sz w:val="20"/>
                <w:szCs w:val="20"/>
              </w:rPr>
              <w:t>-</w:t>
            </w:r>
          </w:p>
        </w:tc>
        <w:tc>
          <w:tcPr>
            <w:tcW w:w="4758" w:type="dxa"/>
            <w:tcBorders>
              <w:top w:val="single" w:sz="4" w:space="0" w:color="auto"/>
              <w:left w:val="single" w:sz="4" w:space="0" w:color="auto"/>
              <w:bottom w:val="single" w:sz="4" w:space="0" w:color="auto"/>
              <w:right w:val="single" w:sz="4" w:space="0" w:color="auto"/>
            </w:tcBorders>
            <w:shd w:val="clear" w:color="auto" w:fill="FFFF99"/>
            <w:vAlign w:val="center"/>
          </w:tcPr>
          <w:p w:rsidR="000E0D8F" w:rsidRPr="00D035B6" w:rsidRDefault="000E0D8F" w:rsidP="000E0D8F">
            <w:pPr>
              <w:numPr>
                <w:ilvl w:val="0"/>
                <w:numId w:val="8"/>
              </w:numPr>
              <w:autoSpaceDE w:val="0"/>
              <w:autoSpaceDN w:val="0"/>
              <w:adjustRightInd w:val="0"/>
              <w:rPr>
                <w:rFonts w:ascii="Arial" w:hAnsi="Arial" w:cs="Arial"/>
                <w:sz w:val="20"/>
                <w:szCs w:val="20"/>
              </w:rPr>
            </w:pPr>
            <w:r w:rsidRPr="00D035B6">
              <w:rPr>
                <w:rFonts w:ascii="Arial" w:hAnsi="Arial" w:cs="Arial"/>
                <w:sz w:val="20"/>
                <w:szCs w:val="20"/>
              </w:rPr>
              <w:t>ability to demonstrate personal initiative</w:t>
            </w:r>
          </w:p>
        </w:tc>
        <w:tc>
          <w:tcPr>
            <w:tcW w:w="6588" w:type="dxa"/>
            <w:vMerge/>
            <w:tcBorders>
              <w:top w:val="single" w:sz="4" w:space="0" w:color="auto"/>
              <w:left w:val="single" w:sz="4" w:space="0" w:color="auto"/>
              <w:bottom w:val="single" w:sz="4" w:space="0" w:color="auto"/>
            </w:tcBorders>
            <w:shd w:val="clear" w:color="auto" w:fill="auto"/>
          </w:tcPr>
          <w:p w:rsidR="000E0D8F" w:rsidRPr="00D035B6" w:rsidRDefault="000E0D8F" w:rsidP="003E082B">
            <w:pPr>
              <w:autoSpaceDE w:val="0"/>
              <w:autoSpaceDN w:val="0"/>
              <w:adjustRightInd w:val="0"/>
              <w:rPr>
                <w:rFonts w:ascii="Arial" w:hAnsi="Arial" w:cs="Arial"/>
              </w:rPr>
            </w:pPr>
          </w:p>
        </w:tc>
      </w:tr>
      <w:tr w:rsidR="000E0D8F" w:rsidRPr="00D035B6" w:rsidTr="003E082B">
        <w:trPr>
          <w:trHeight w:val="838"/>
        </w:trPr>
        <w:tc>
          <w:tcPr>
            <w:tcW w:w="1830" w:type="dxa"/>
            <w:tcBorders>
              <w:top w:val="single" w:sz="4" w:space="0" w:color="auto"/>
              <w:left w:val="single" w:sz="4" w:space="0" w:color="auto"/>
              <w:bottom w:val="single" w:sz="4" w:space="0" w:color="auto"/>
              <w:right w:val="single" w:sz="4" w:space="0" w:color="auto"/>
            </w:tcBorders>
            <w:shd w:val="clear" w:color="auto" w:fill="FFFF99"/>
            <w:vAlign w:val="center"/>
          </w:tcPr>
          <w:p w:rsidR="000E0D8F" w:rsidRPr="00D035B6" w:rsidRDefault="000E0D8F" w:rsidP="003E082B">
            <w:pPr>
              <w:autoSpaceDE w:val="0"/>
              <w:autoSpaceDN w:val="0"/>
              <w:adjustRightInd w:val="0"/>
              <w:jc w:val="center"/>
              <w:rPr>
                <w:rFonts w:ascii="Arial" w:hAnsi="Arial" w:cs="Arial"/>
                <w:bCs/>
                <w:sz w:val="20"/>
                <w:szCs w:val="20"/>
              </w:rPr>
            </w:pPr>
            <w:r>
              <w:rPr>
                <w:rFonts w:ascii="Arial" w:hAnsi="Arial" w:cs="Arial"/>
                <w:bCs/>
                <w:sz w:val="20"/>
                <w:szCs w:val="20"/>
              </w:rPr>
              <w:t>-</w:t>
            </w:r>
          </w:p>
        </w:tc>
        <w:tc>
          <w:tcPr>
            <w:tcW w:w="4758" w:type="dxa"/>
            <w:tcBorders>
              <w:top w:val="single" w:sz="4" w:space="0" w:color="auto"/>
              <w:left w:val="single" w:sz="4" w:space="0" w:color="auto"/>
              <w:bottom w:val="single" w:sz="4" w:space="0" w:color="auto"/>
              <w:right w:val="single" w:sz="4" w:space="0" w:color="auto"/>
            </w:tcBorders>
            <w:shd w:val="clear" w:color="auto" w:fill="FFFF99"/>
            <w:vAlign w:val="center"/>
          </w:tcPr>
          <w:p w:rsidR="000E0D8F" w:rsidRPr="00D035B6" w:rsidRDefault="000E0D8F" w:rsidP="000E0D8F">
            <w:pPr>
              <w:numPr>
                <w:ilvl w:val="0"/>
                <w:numId w:val="8"/>
              </w:numPr>
              <w:autoSpaceDE w:val="0"/>
              <w:autoSpaceDN w:val="0"/>
              <w:adjustRightInd w:val="0"/>
              <w:rPr>
                <w:rFonts w:ascii="Arial" w:hAnsi="Arial" w:cs="Arial"/>
                <w:sz w:val="20"/>
                <w:szCs w:val="20"/>
              </w:rPr>
            </w:pPr>
            <w:r w:rsidRPr="00D035B6">
              <w:rPr>
                <w:rFonts w:ascii="Arial" w:hAnsi="Arial" w:cs="Arial"/>
                <w:sz w:val="20"/>
                <w:szCs w:val="20"/>
              </w:rPr>
              <w:t>ability to identify equipment faults and respond appropriately</w:t>
            </w:r>
          </w:p>
        </w:tc>
        <w:tc>
          <w:tcPr>
            <w:tcW w:w="6588" w:type="dxa"/>
            <w:tcBorders>
              <w:top w:val="single" w:sz="4" w:space="0" w:color="auto"/>
              <w:left w:val="single" w:sz="4" w:space="0" w:color="auto"/>
              <w:bottom w:val="single" w:sz="4" w:space="0" w:color="auto"/>
            </w:tcBorders>
            <w:shd w:val="clear" w:color="auto" w:fill="auto"/>
          </w:tcPr>
          <w:p w:rsidR="000E0D8F" w:rsidRDefault="000E0D8F" w:rsidP="003E082B">
            <w:pPr>
              <w:autoSpaceDE w:val="0"/>
              <w:autoSpaceDN w:val="0"/>
              <w:adjustRightInd w:val="0"/>
              <w:rPr>
                <w:rFonts w:ascii="Arial" w:hAnsi="Arial" w:cs="Arial"/>
              </w:rPr>
            </w:pPr>
          </w:p>
          <w:p w:rsidR="000E0D8F" w:rsidRPr="009A063D" w:rsidRDefault="000E0D8F" w:rsidP="003E082B">
            <w:pPr>
              <w:tabs>
                <w:tab w:val="left" w:pos="1365"/>
              </w:tabs>
              <w:rPr>
                <w:rFonts w:ascii="Arial" w:hAnsi="Arial" w:cs="Arial"/>
              </w:rPr>
            </w:pPr>
            <w:r>
              <w:rPr>
                <w:rFonts w:ascii="Arial" w:hAnsi="Arial" w:cs="Arial"/>
              </w:rPr>
              <w:tab/>
            </w:r>
          </w:p>
        </w:tc>
      </w:tr>
      <w:tr w:rsidR="000E0D8F" w:rsidRPr="00D035B6" w:rsidTr="003E082B">
        <w:trPr>
          <w:trHeight w:val="838"/>
        </w:trPr>
        <w:tc>
          <w:tcPr>
            <w:tcW w:w="1830" w:type="dxa"/>
            <w:tcBorders>
              <w:top w:val="single" w:sz="4" w:space="0" w:color="auto"/>
              <w:left w:val="single" w:sz="4" w:space="0" w:color="auto"/>
              <w:bottom w:val="single" w:sz="4" w:space="0" w:color="auto"/>
              <w:right w:val="single" w:sz="4" w:space="0" w:color="auto"/>
            </w:tcBorders>
            <w:shd w:val="clear" w:color="auto" w:fill="FFFF99"/>
            <w:vAlign w:val="center"/>
          </w:tcPr>
          <w:p w:rsidR="000E0D8F" w:rsidRPr="00D035B6" w:rsidRDefault="000E0D8F" w:rsidP="003E082B">
            <w:pPr>
              <w:autoSpaceDE w:val="0"/>
              <w:autoSpaceDN w:val="0"/>
              <w:adjustRightInd w:val="0"/>
              <w:jc w:val="center"/>
              <w:rPr>
                <w:rFonts w:ascii="Arial" w:hAnsi="Arial" w:cs="Arial"/>
                <w:bCs/>
                <w:sz w:val="20"/>
                <w:szCs w:val="20"/>
              </w:rPr>
            </w:pPr>
            <w:r>
              <w:rPr>
                <w:rFonts w:ascii="Arial" w:hAnsi="Arial" w:cs="Arial"/>
                <w:bCs/>
                <w:sz w:val="20"/>
                <w:szCs w:val="20"/>
              </w:rPr>
              <w:t>-</w:t>
            </w:r>
          </w:p>
        </w:tc>
        <w:tc>
          <w:tcPr>
            <w:tcW w:w="4758" w:type="dxa"/>
            <w:tcBorders>
              <w:top w:val="single" w:sz="4" w:space="0" w:color="auto"/>
              <w:left w:val="single" w:sz="4" w:space="0" w:color="auto"/>
              <w:bottom w:val="single" w:sz="4" w:space="0" w:color="auto"/>
              <w:right w:val="single" w:sz="4" w:space="0" w:color="auto"/>
            </w:tcBorders>
            <w:shd w:val="clear" w:color="auto" w:fill="FFFF99"/>
            <w:vAlign w:val="center"/>
          </w:tcPr>
          <w:p w:rsidR="000E0D8F" w:rsidRDefault="000E0D8F" w:rsidP="000E0D8F">
            <w:pPr>
              <w:numPr>
                <w:ilvl w:val="0"/>
                <w:numId w:val="8"/>
              </w:numPr>
              <w:autoSpaceDE w:val="0"/>
              <w:autoSpaceDN w:val="0"/>
              <w:adjustRightInd w:val="0"/>
              <w:rPr>
                <w:rFonts w:ascii="Arial" w:hAnsi="Arial" w:cs="Arial"/>
                <w:sz w:val="20"/>
                <w:szCs w:val="20"/>
              </w:rPr>
            </w:pPr>
            <w:r w:rsidRPr="00D035B6">
              <w:rPr>
                <w:rFonts w:ascii="Arial" w:hAnsi="Arial" w:cs="Arial"/>
                <w:sz w:val="20"/>
                <w:szCs w:val="20"/>
              </w:rPr>
              <w:t>recognises and minimise biological, chemical and physical hazards in the workplace</w:t>
            </w:r>
          </w:p>
          <w:p w:rsidR="000E0D8F" w:rsidRDefault="000E0D8F" w:rsidP="003E082B">
            <w:pPr>
              <w:autoSpaceDE w:val="0"/>
              <w:autoSpaceDN w:val="0"/>
              <w:adjustRightInd w:val="0"/>
              <w:rPr>
                <w:rFonts w:ascii="Arial" w:hAnsi="Arial" w:cs="Arial"/>
                <w:sz w:val="20"/>
                <w:szCs w:val="20"/>
              </w:rPr>
            </w:pPr>
          </w:p>
          <w:p w:rsidR="000E0D8F" w:rsidRPr="00D035B6" w:rsidRDefault="000E0D8F" w:rsidP="003E082B">
            <w:pPr>
              <w:autoSpaceDE w:val="0"/>
              <w:autoSpaceDN w:val="0"/>
              <w:adjustRightInd w:val="0"/>
              <w:rPr>
                <w:rFonts w:ascii="Arial" w:hAnsi="Arial" w:cs="Arial"/>
                <w:sz w:val="20"/>
                <w:szCs w:val="20"/>
              </w:rPr>
            </w:pPr>
          </w:p>
        </w:tc>
        <w:tc>
          <w:tcPr>
            <w:tcW w:w="6588" w:type="dxa"/>
            <w:tcBorders>
              <w:top w:val="single" w:sz="4" w:space="0" w:color="auto"/>
              <w:left w:val="single" w:sz="4" w:space="0" w:color="auto"/>
              <w:bottom w:val="single" w:sz="4" w:space="0" w:color="auto"/>
            </w:tcBorders>
            <w:shd w:val="clear" w:color="auto" w:fill="auto"/>
          </w:tcPr>
          <w:p w:rsidR="000E0D8F" w:rsidRPr="00D035B6" w:rsidRDefault="000E0D8F" w:rsidP="003E082B">
            <w:pPr>
              <w:autoSpaceDE w:val="0"/>
              <w:autoSpaceDN w:val="0"/>
              <w:adjustRightInd w:val="0"/>
              <w:rPr>
                <w:rFonts w:ascii="Arial" w:hAnsi="Arial" w:cs="Arial"/>
              </w:rPr>
            </w:pPr>
          </w:p>
        </w:tc>
      </w:tr>
      <w:tr w:rsidR="000E0D8F" w:rsidRPr="00D035B6" w:rsidTr="003E082B">
        <w:tc>
          <w:tcPr>
            <w:tcW w:w="13176" w:type="dxa"/>
            <w:gridSpan w:val="3"/>
            <w:tcBorders>
              <w:left w:val="single" w:sz="4" w:space="0" w:color="auto"/>
              <w:right w:val="single" w:sz="4" w:space="0" w:color="auto"/>
            </w:tcBorders>
            <w:shd w:val="clear" w:color="auto" w:fill="FFFF99"/>
          </w:tcPr>
          <w:p w:rsidR="000E0D8F" w:rsidRDefault="000E0D8F" w:rsidP="003E082B">
            <w:pPr>
              <w:autoSpaceDE w:val="0"/>
              <w:autoSpaceDN w:val="0"/>
              <w:adjustRightInd w:val="0"/>
              <w:rPr>
                <w:rFonts w:ascii="Arial" w:hAnsi="Arial" w:cs="Arial"/>
                <w:b/>
                <w:bCs/>
                <w:sz w:val="20"/>
                <w:szCs w:val="20"/>
              </w:rPr>
            </w:pPr>
            <w:r w:rsidRPr="00D035B6">
              <w:rPr>
                <w:rFonts w:ascii="Arial" w:hAnsi="Arial" w:cs="Arial"/>
                <w:b/>
                <w:bCs/>
                <w:sz w:val="20"/>
                <w:szCs w:val="20"/>
              </w:rPr>
              <w:t>Codes related to Clinical Physiologists Board General Standards of Proficiency (g=generic; p=profession specific)</w:t>
            </w:r>
          </w:p>
          <w:p w:rsidR="000E0D8F" w:rsidRDefault="000E0D8F" w:rsidP="003E082B">
            <w:pPr>
              <w:autoSpaceDE w:val="0"/>
              <w:autoSpaceDN w:val="0"/>
              <w:adjustRightInd w:val="0"/>
              <w:rPr>
                <w:rFonts w:ascii="Arial" w:hAnsi="Arial" w:cs="Arial"/>
                <w:b/>
                <w:bCs/>
                <w:sz w:val="20"/>
                <w:szCs w:val="20"/>
              </w:rPr>
            </w:pPr>
          </w:p>
          <w:p w:rsidR="000E0D8F" w:rsidRPr="00D035B6" w:rsidRDefault="000E0D8F" w:rsidP="003E082B">
            <w:pPr>
              <w:autoSpaceDE w:val="0"/>
              <w:autoSpaceDN w:val="0"/>
              <w:adjustRightInd w:val="0"/>
              <w:rPr>
                <w:rFonts w:ascii="Arial" w:hAnsi="Arial" w:cs="Arial"/>
                <w:b/>
                <w:sz w:val="20"/>
                <w:szCs w:val="20"/>
              </w:rPr>
            </w:pPr>
          </w:p>
        </w:tc>
      </w:tr>
      <w:tr w:rsidR="000E0D8F" w:rsidRPr="00D035B6" w:rsidTr="003E082B">
        <w:tc>
          <w:tcPr>
            <w:tcW w:w="1830" w:type="dxa"/>
            <w:tcBorders>
              <w:right w:val="nil"/>
            </w:tcBorders>
            <w:shd w:val="clear" w:color="auto" w:fill="auto"/>
            <w:vAlign w:val="center"/>
          </w:tcPr>
          <w:p w:rsidR="000E0D8F" w:rsidRPr="00D035B6" w:rsidRDefault="000E0D8F" w:rsidP="003E082B">
            <w:pPr>
              <w:autoSpaceDE w:val="0"/>
              <w:autoSpaceDN w:val="0"/>
              <w:adjustRightInd w:val="0"/>
              <w:rPr>
                <w:rFonts w:ascii="Arial" w:hAnsi="Arial" w:cs="Arial"/>
                <w:bCs/>
                <w:sz w:val="20"/>
                <w:szCs w:val="20"/>
              </w:rPr>
            </w:pPr>
            <w:r w:rsidRPr="00D035B6">
              <w:rPr>
                <w:rFonts w:ascii="Arial" w:hAnsi="Arial" w:cs="Arial"/>
                <w:bCs/>
                <w:sz w:val="20"/>
                <w:szCs w:val="20"/>
              </w:rPr>
              <w:t>Achievement of:</w:t>
            </w:r>
            <w:r w:rsidRPr="00D035B6">
              <w:rPr>
                <w:rFonts w:ascii="Arial" w:hAnsi="Arial" w:cs="Arial"/>
                <w:bCs/>
                <w:sz w:val="20"/>
                <w:szCs w:val="20"/>
              </w:rPr>
              <w:br/>
            </w:r>
          </w:p>
        </w:tc>
        <w:tc>
          <w:tcPr>
            <w:tcW w:w="11346" w:type="dxa"/>
            <w:gridSpan w:val="2"/>
            <w:tcBorders>
              <w:left w:val="nil"/>
            </w:tcBorders>
            <w:shd w:val="clear" w:color="auto" w:fill="auto"/>
            <w:vAlign w:val="center"/>
          </w:tcPr>
          <w:p w:rsidR="000E0D8F" w:rsidRDefault="000E0D8F" w:rsidP="003E082B">
            <w:pPr>
              <w:autoSpaceDE w:val="0"/>
              <w:autoSpaceDN w:val="0"/>
              <w:adjustRightInd w:val="0"/>
              <w:rPr>
                <w:rFonts w:ascii="Arial" w:hAnsi="Arial" w:cs="Arial"/>
                <w:sz w:val="20"/>
                <w:szCs w:val="20"/>
              </w:rPr>
            </w:pPr>
            <w:r>
              <w:rPr>
                <w:rFonts w:ascii="Arial" w:hAnsi="Arial" w:cs="Arial"/>
                <w:sz w:val="20"/>
                <w:szCs w:val="20"/>
              </w:rPr>
              <w:t>For each speciality:</w:t>
            </w:r>
          </w:p>
          <w:p w:rsidR="000E0D8F" w:rsidRPr="00D035B6" w:rsidRDefault="000E0D8F" w:rsidP="000E0D8F">
            <w:pPr>
              <w:numPr>
                <w:ilvl w:val="0"/>
                <w:numId w:val="8"/>
              </w:numPr>
              <w:autoSpaceDE w:val="0"/>
              <w:autoSpaceDN w:val="0"/>
              <w:adjustRightInd w:val="0"/>
              <w:rPr>
                <w:rFonts w:ascii="Arial" w:hAnsi="Arial" w:cs="Arial"/>
                <w:sz w:val="20"/>
                <w:szCs w:val="20"/>
              </w:rPr>
            </w:pPr>
            <w:r w:rsidRPr="00D035B6">
              <w:rPr>
                <w:rFonts w:ascii="Arial" w:hAnsi="Arial" w:cs="Arial"/>
                <w:sz w:val="20"/>
                <w:szCs w:val="20"/>
              </w:rPr>
              <w:t xml:space="preserve">an ability to critically appraise a situation and implement the required action to resolve problems encountered both in the </w:t>
            </w:r>
            <w:r w:rsidRPr="00D035B6">
              <w:rPr>
                <w:rFonts w:ascii="Arial" w:hAnsi="Arial" w:cs="Arial"/>
                <w:sz w:val="20"/>
                <w:szCs w:val="20"/>
              </w:rPr>
              <w:lastRenderedPageBreak/>
              <w:t xml:space="preserve">routine investigative and therapeutic procedures performed in cardiac physiology and in the wider health care context </w:t>
            </w:r>
          </w:p>
          <w:p w:rsidR="000E0D8F" w:rsidRDefault="000E0D8F" w:rsidP="000E0D8F">
            <w:pPr>
              <w:numPr>
                <w:ilvl w:val="0"/>
                <w:numId w:val="8"/>
              </w:numPr>
              <w:autoSpaceDE w:val="0"/>
              <w:autoSpaceDN w:val="0"/>
              <w:adjustRightInd w:val="0"/>
              <w:rPr>
                <w:rFonts w:ascii="Arial" w:hAnsi="Arial" w:cs="Arial"/>
                <w:sz w:val="20"/>
                <w:szCs w:val="20"/>
              </w:rPr>
            </w:pPr>
            <w:r w:rsidRPr="00D035B6">
              <w:rPr>
                <w:rFonts w:ascii="Arial" w:hAnsi="Arial" w:cs="Arial"/>
                <w:sz w:val="20"/>
                <w:szCs w:val="20"/>
              </w:rPr>
              <w:t>an ability to critically appraise information supplied and implement the required action to resolve problems in the clinical aspects of a cardiac physiology service</w:t>
            </w:r>
          </w:p>
          <w:p w:rsidR="000E0D8F" w:rsidRPr="00D035B6" w:rsidRDefault="000E0D8F" w:rsidP="003E082B">
            <w:pPr>
              <w:autoSpaceDE w:val="0"/>
              <w:autoSpaceDN w:val="0"/>
              <w:adjustRightInd w:val="0"/>
              <w:rPr>
                <w:rFonts w:ascii="Arial" w:hAnsi="Arial" w:cs="Arial"/>
                <w:sz w:val="20"/>
                <w:szCs w:val="20"/>
              </w:rPr>
            </w:pPr>
          </w:p>
          <w:p w:rsidR="000E0D8F" w:rsidRPr="00D035B6" w:rsidRDefault="000E0D8F" w:rsidP="000E0D8F">
            <w:pPr>
              <w:numPr>
                <w:ilvl w:val="0"/>
                <w:numId w:val="8"/>
              </w:numPr>
              <w:autoSpaceDE w:val="0"/>
              <w:autoSpaceDN w:val="0"/>
              <w:adjustRightInd w:val="0"/>
              <w:rPr>
                <w:rFonts w:ascii="Arial" w:hAnsi="Arial" w:cs="Arial"/>
                <w:sz w:val="20"/>
                <w:szCs w:val="20"/>
              </w:rPr>
            </w:pPr>
            <w:r w:rsidRPr="00D035B6">
              <w:rPr>
                <w:rFonts w:ascii="Arial" w:hAnsi="Arial" w:cs="Arial"/>
                <w:sz w:val="20"/>
                <w:szCs w:val="20"/>
              </w:rPr>
              <w:t>an understanding of the hazards (environmental, biological, chemical, physical) associate</w:t>
            </w:r>
            <w:r>
              <w:rPr>
                <w:rFonts w:ascii="Arial" w:hAnsi="Arial" w:cs="Arial"/>
                <w:sz w:val="20"/>
                <w:szCs w:val="20"/>
              </w:rPr>
              <w:t>d</w:t>
            </w:r>
            <w:r w:rsidRPr="00D035B6">
              <w:rPr>
                <w:rFonts w:ascii="Arial" w:hAnsi="Arial" w:cs="Arial"/>
                <w:sz w:val="20"/>
                <w:szCs w:val="20"/>
              </w:rPr>
              <w:t xml:space="preserve"> with the operating of the cardiac technical department and knowledge of the appropriate controlling legislation and procedures for risk assessment</w:t>
            </w:r>
          </w:p>
        </w:tc>
      </w:tr>
      <w:tr w:rsidR="000E0D8F" w:rsidRPr="00D035B6" w:rsidTr="003E082B">
        <w:tc>
          <w:tcPr>
            <w:tcW w:w="1830" w:type="dxa"/>
            <w:tcBorders>
              <w:right w:val="nil"/>
            </w:tcBorders>
            <w:shd w:val="clear" w:color="auto" w:fill="auto"/>
            <w:vAlign w:val="center"/>
          </w:tcPr>
          <w:p w:rsidR="000E0D8F" w:rsidRPr="00D035B6" w:rsidRDefault="000E0D8F" w:rsidP="003E082B">
            <w:pPr>
              <w:autoSpaceDE w:val="0"/>
              <w:autoSpaceDN w:val="0"/>
              <w:adjustRightInd w:val="0"/>
              <w:rPr>
                <w:rFonts w:ascii="Arial" w:hAnsi="Arial" w:cs="Arial"/>
                <w:bCs/>
                <w:sz w:val="20"/>
                <w:szCs w:val="20"/>
              </w:rPr>
            </w:pPr>
            <w:r w:rsidRPr="00D035B6">
              <w:rPr>
                <w:rFonts w:ascii="Arial" w:hAnsi="Arial" w:cs="Arial"/>
                <w:bCs/>
                <w:sz w:val="20"/>
                <w:szCs w:val="20"/>
              </w:rPr>
              <w:lastRenderedPageBreak/>
              <w:t>Achieved through:</w:t>
            </w:r>
            <w:r w:rsidRPr="00D035B6">
              <w:rPr>
                <w:rFonts w:ascii="Arial" w:hAnsi="Arial" w:cs="Arial"/>
                <w:bCs/>
                <w:sz w:val="20"/>
                <w:szCs w:val="20"/>
              </w:rPr>
              <w:br/>
            </w:r>
          </w:p>
        </w:tc>
        <w:tc>
          <w:tcPr>
            <w:tcW w:w="11346" w:type="dxa"/>
            <w:gridSpan w:val="2"/>
            <w:tcBorders>
              <w:left w:val="nil"/>
            </w:tcBorders>
            <w:shd w:val="clear" w:color="auto" w:fill="auto"/>
            <w:vAlign w:val="center"/>
          </w:tcPr>
          <w:p w:rsidR="000E0D8F" w:rsidRPr="00D035B6" w:rsidRDefault="000E0D8F" w:rsidP="000E0D8F">
            <w:pPr>
              <w:numPr>
                <w:ilvl w:val="0"/>
                <w:numId w:val="10"/>
              </w:numPr>
              <w:autoSpaceDE w:val="0"/>
              <w:autoSpaceDN w:val="0"/>
              <w:adjustRightInd w:val="0"/>
              <w:rPr>
                <w:rFonts w:ascii="Arial" w:hAnsi="Arial" w:cs="Arial"/>
                <w:sz w:val="20"/>
                <w:szCs w:val="20"/>
              </w:rPr>
            </w:pPr>
            <w:r w:rsidRPr="00D035B6">
              <w:rPr>
                <w:rFonts w:ascii="Arial" w:hAnsi="Arial" w:cs="Arial"/>
                <w:sz w:val="20"/>
                <w:szCs w:val="20"/>
              </w:rPr>
              <w:t>enrolment in a discipline specific qualification such as the Post Graduate Diploma of Medical Technology</w:t>
            </w:r>
            <w:r>
              <w:rPr>
                <w:rFonts w:ascii="Arial" w:hAnsi="Arial" w:cs="Arial"/>
                <w:sz w:val="20"/>
                <w:szCs w:val="20"/>
              </w:rPr>
              <w:t xml:space="preserve"> (PGD MTEX) </w:t>
            </w:r>
            <w:r w:rsidRPr="00D035B6">
              <w:rPr>
                <w:rFonts w:ascii="Arial" w:hAnsi="Arial" w:cs="Arial"/>
                <w:sz w:val="20"/>
                <w:szCs w:val="20"/>
              </w:rPr>
              <w:t xml:space="preserve">, Diploma of Medical Ultrasound </w:t>
            </w:r>
            <w:r>
              <w:rPr>
                <w:rFonts w:ascii="Arial" w:hAnsi="Arial" w:cs="Arial"/>
                <w:sz w:val="20"/>
                <w:szCs w:val="20"/>
              </w:rPr>
              <w:t xml:space="preserve">(DMU) </w:t>
            </w:r>
            <w:r w:rsidRPr="00D035B6">
              <w:rPr>
                <w:rFonts w:ascii="Arial" w:hAnsi="Arial" w:cs="Arial"/>
                <w:sz w:val="20"/>
                <w:szCs w:val="20"/>
              </w:rPr>
              <w:t>or equivalent</w:t>
            </w:r>
          </w:p>
          <w:p w:rsidR="000E0D8F" w:rsidRPr="00D035B6" w:rsidRDefault="000E0D8F" w:rsidP="000E0D8F">
            <w:pPr>
              <w:numPr>
                <w:ilvl w:val="0"/>
                <w:numId w:val="11"/>
              </w:numPr>
              <w:autoSpaceDE w:val="0"/>
              <w:autoSpaceDN w:val="0"/>
              <w:adjustRightInd w:val="0"/>
              <w:rPr>
                <w:rFonts w:ascii="Arial" w:hAnsi="Arial" w:cs="Arial"/>
                <w:sz w:val="20"/>
                <w:szCs w:val="20"/>
              </w:rPr>
            </w:pPr>
            <w:r w:rsidRPr="00D035B6">
              <w:rPr>
                <w:rFonts w:ascii="Arial" w:hAnsi="Arial" w:cs="Arial"/>
                <w:sz w:val="20"/>
                <w:szCs w:val="20"/>
              </w:rPr>
              <w:t xml:space="preserve">participation in a recognised formal training element (e.g.MTEX, DMU, QUT) with appropriate practical training and assessment programmes conducted by specialist societies </w:t>
            </w:r>
            <w:r>
              <w:rPr>
                <w:rFonts w:ascii="Arial" w:hAnsi="Arial" w:cs="Arial"/>
                <w:sz w:val="20"/>
                <w:szCs w:val="20"/>
              </w:rPr>
              <w:t xml:space="preserve">e.g. Certification of Cardiac Physiologists (CCP SCT) </w:t>
            </w:r>
            <w:r w:rsidRPr="00D035B6">
              <w:rPr>
                <w:rFonts w:ascii="Arial" w:hAnsi="Arial" w:cs="Arial"/>
                <w:sz w:val="20"/>
                <w:szCs w:val="20"/>
              </w:rPr>
              <w:t xml:space="preserve"> </w:t>
            </w:r>
          </w:p>
          <w:p w:rsidR="000E0D8F" w:rsidRPr="00D035B6" w:rsidRDefault="000E0D8F" w:rsidP="000E0D8F">
            <w:pPr>
              <w:numPr>
                <w:ilvl w:val="0"/>
                <w:numId w:val="8"/>
              </w:numPr>
              <w:autoSpaceDE w:val="0"/>
              <w:autoSpaceDN w:val="0"/>
              <w:adjustRightInd w:val="0"/>
              <w:rPr>
                <w:rFonts w:ascii="Arial" w:hAnsi="Arial" w:cs="Arial"/>
                <w:sz w:val="20"/>
                <w:szCs w:val="20"/>
              </w:rPr>
            </w:pPr>
            <w:r w:rsidRPr="00D035B6">
              <w:rPr>
                <w:rFonts w:ascii="Arial" w:hAnsi="Arial" w:cs="Arial"/>
                <w:sz w:val="20"/>
                <w:szCs w:val="20"/>
              </w:rPr>
              <w:t xml:space="preserve">attendance at relevant scientific meetings </w:t>
            </w:r>
          </w:p>
          <w:p w:rsidR="000E0D8F" w:rsidRPr="00D035B6" w:rsidRDefault="000E0D8F" w:rsidP="000E0D8F">
            <w:pPr>
              <w:numPr>
                <w:ilvl w:val="0"/>
                <w:numId w:val="8"/>
              </w:numPr>
              <w:autoSpaceDE w:val="0"/>
              <w:autoSpaceDN w:val="0"/>
              <w:adjustRightInd w:val="0"/>
              <w:rPr>
                <w:rFonts w:ascii="Arial" w:hAnsi="Arial" w:cs="Arial"/>
                <w:sz w:val="20"/>
                <w:szCs w:val="20"/>
              </w:rPr>
            </w:pPr>
            <w:r w:rsidRPr="00D035B6">
              <w:rPr>
                <w:rFonts w:ascii="Arial" w:hAnsi="Arial" w:cs="Arial"/>
                <w:sz w:val="20"/>
                <w:szCs w:val="20"/>
              </w:rPr>
              <w:t xml:space="preserve">supervised experience of problem solving in the laboratory </w:t>
            </w:r>
          </w:p>
          <w:p w:rsidR="000E0D8F" w:rsidRPr="00D035B6" w:rsidRDefault="000E0D8F" w:rsidP="000E0D8F">
            <w:pPr>
              <w:numPr>
                <w:ilvl w:val="0"/>
                <w:numId w:val="8"/>
              </w:numPr>
              <w:autoSpaceDE w:val="0"/>
              <w:autoSpaceDN w:val="0"/>
              <w:adjustRightInd w:val="0"/>
              <w:rPr>
                <w:rFonts w:ascii="Arial" w:hAnsi="Arial" w:cs="Arial"/>
                <w:sz w:val="20"/>
                <w:szCs w:val="20"/>
              </w:rPr>
            </w:pPr>
            <w:r w:rsidRPr="00D035B6">
              <w:rPr>
                <w:rFonts w:ascii="Arial" w:hAnsi="Arial" w:cs="Arial"/>
                <w:sz w:val="20"/>
                <w:szCs w:val="20"/>
              </w:rPr>
              <w:t xml:space="preserve">supervised experience of problem solving in relevant aspects of profession (oral and written) </w:t>
            </w:r>
          </w:p>
          <w:p w:rsidR="000E0D8F" w:rsidRPr="00D035B6" w:rsidRDefault="000E0D8F" w:rsidP="000E0D8F">
            <w:pPr>
              <w:numPr>
                <w:ilvl w:val="0"/>
                <w:numId w:val="8"/>
              </w:numPr>
              <w:autoSpaceDE w:val="0"/>
              <w:autoSpaceDN w:val="0"/>
              <w:adjustRightInd w:val="0"/>
              <w:rPr>
                <w:rFonts w:ascii="Arial" w:hAnsi="Arial" w:cs="Arial"/>
                <w:sz w:val="20"/>
                <w:szCs w:val="20"/>
              </w:rPr>
            </w:pPr>
            <w:r w:rsidRPr="00D035B6">
              <w:rPr>
                <w:rFonts w:ascii="Arial" w:hAnsi="Arial" w:cs="Arial"/>
                <w:sz w:val="20"/>
                <w:szCs w:val="20"/>
              </w:rPr>
              <w:t>participation in local courses e.g. manual handing, fire and electrical safety, basic and hospital life support, VDU awareness</w:t>
            </w:r>
          </w:p>
          <w:p w:rsidR="000E0D8F" w:rsidRPr="00D035B6" w:rsidRDefault="000E0D8F" w:rsidP="000E0D8F">
            <w:pPr>
              <w:numPr>
                <w:ilvl w:val="0"/>
                <w:numId w:val="8"/>
              </w:numPr>
              <w:autoSpaceDE w:val="0"/>
              <w:autoSpaceDN w:val="0"/>
              <w:adjustRightInd w:val="0"/>
              <w:rPr>
                <w:rFonts w:ascii="Arial" w:hAnsi="Arial" w:cs="Arial"/>
                <w:sz w:val="20"/>
                <w:szCs w:val="20"/>
              </w:rPr>
            </w:pPr>
            <w:r w:rsidRPr="00D035B6">
              <w:rPr>
                <w:rFonts w:ascii="Arial" w:hAnsi="Arial" w:cs="Arial"/>
                <w:sz w:val="20"/>
                <w:szCs w:val="20"/>
              </w:rPr>
              <w:t xml:space="preserve">continued self-endeavour (e.g. literature research and critical appraisal) under supervision of a registered Clinical Physiologist in cardiac physiology </w:t>
            </w:r>
          </w:p>
        </w:tc>
      </w:tr>
      <w:tr w:rsidR="000E0D8F" w:rsidRPr="00D035B6" w:rsidTr="003E082B">
        <w:tc>
          <w:tcPr>
            <w:tcW w:w="1830" w:type="dxa"/>
            <w:tcBorders>
              <w:right w:val="nil"/>
            </w:tcBorders>
            <w:shd w:val="clear" w:color="auto" w:fill="auto"/>
            <w:vAlign w:val="center"/>
          </w:tcPr>
          <w:p w:rsidR="000E0D8F" w:rsidRPr="00D035B6" w:rsidRDefault="000E0D8F" w:rsidP="003E082B">
            <w:pPr>
              <w:autoSpaceDE w:val="0"/>
              <w:autoSpaceDN w:val="0"/>
              <w:adjustRightInd w:val="0"/>
              <w:rPr>
                <w:rFonts w:ascii="Arial" w:hAnsi="Arial" w:cs="Arial"/>
                <w:bCs/>
                <w:sz w:val="20"/>
                <w:szCs w:val="20"/>
              </w:rPr>
            </w:pPr>
            <w:r w:rsidRPr="00D035B6">
              <w:rPr>
                <w:rFonts w:ascii="Arial" w:hAnsi="Arial" w:cs="Arial"/>
                <w:bCs/>
                <w:sz w:val="20"/>
                <w:szCs w:val="20"/>
              </w:rPr>
              <w:t>Assessed by:</w:t>
            </w:r>
            <w:r w:rsidRPr="00D035B6">
              <w:rPr>
                <w:rFonts w:ascii="Arial" w:hAnsi="Arial" w:cs="Arial"/>
                <w:bCs/>
                <w:sz w:val="20"/>
                <w:szCs w:val="20"/>
              </w:rPr>
              <w:br/>
            </w:r>
          </w:p>
        </w:tc>
        <w:tc>
          <w:tcPr>
            <w:tcW w:w="11346" w:type="dxa"/>
            <w:gridSpan w:val="2"/>
            <w:tcBorders>
              <w:left w:val="nil"/>
            </w:tcBorders>
            <w:shd w:val="clear" w:color="auto" w:fill="auto"/>
            <w:vAlign w:val="center"/>
          </w:tcPr>
          <w:p w:rsidR="000E0D8F" w:rsidRPr="00D035B6" w:rsidRDefault="000E0D8F" w:rsidP="000E0D8F">
            <w:pPr>
              <w:numPr>
                <w:ilvl w:val="1"/>
                <w:numId w:val="8"/>
              </w:numPr>
              <w:tabs>
                <w:tab w:val="clear" w:pos="1080"/>
                <w:tab w:val="num" w:pos="330"/>
              </w:tabs>
              <w:autoSpaceDE w:val="0"/>
              <w:autoSpaceDN w:val="0"/>
              <w:adjustRightInd w:val="0"/>
              <w:ind w:left="330" w:hanging="330"/>
              <w:rPr>
                <w:rFonts w:ascii="Arial" w:hAnsi="Arial" w:cs="Arial"/>
                <w:sz w:val="20"/>
                <w:szCs w:val="20"/>
              </w:rPr>
            </w:pPr>
            <w:r w:rsidRPr="00D035B6">
              <w:rPr>
                <w:rFonts w:ascii="Arial" w:hAnsi="Arial" w:cs="Arial"/>
                <w:sz w:val="20"/>
                <w:szCs w:val="20"/>
              </w:rPr>
              <w:t xml:space="preserve">a locally nominated supervisor  - a registered Clinical Cardiac Physiologist with relevant speciality expertise in the relevant practice area </w:t>
            </w:r>
          </w:p>
        </w:tc>
      </w:tr>
    </w:tbl>
    <w:p w:rsidR="000E0D8F" w:rsidRDefault="000E0D8F" w:rsidP="000E0D8F"/>
    <w:p w:rsidR="000E0D8F" w:rsidRDefault="000E0D8F" w:rsidP="000E0D8F">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88"/>
        <w:gridCol w:w="6588"/>
      </w:tblGrid>
      <w:tr w:rsidR="000E0D8F" w:rsidTr="003E082B">
        <w:tc>
          <w:tcPr>
            <w:tcW w:w="6588" w:type="dxa"/>
            <w:shd w:val="clear" w:color="auto" w:fill="auto"/>
          </w:tcPr>
          <w:p w:rsidR="000E0D8F" w:rsidRPr="00A938A1" w:rsidRDefault="000E0D8F" w:rsidP="003E082B">
            <w:pPr>
              <w:jc w:val="center"/>
              <w:rPr>
                <w:rFonts w:ascii="Arial" w:hAnsi="Arial" w:cs="Arial"/>
                <w:b/>
              </w:rPr>
            </w:pPr>
            <w:r w:rsidRPr="00A938A1">
              <w:rPr>
                <w:rFonts w:ascii="Arial" w:hAnsi="Arial" w:cs="Arial"/>
                <w:b/>
              </w:rPr>
              <w:lastRenderedPageBreak/>
              <w:t>COMPETENCIES REQUIRED FOR REGISTRATION</w:t>
            </w:r>
          </w:p>
        </w:tc>
        <w:tc>
          <w:tcPr>
            <w:tcW w:w="6588" w:type="dxa"/>
            <w:shd w:val="clear" w:color="auto" w:fill="auto"/>
          </w:tcPr>
          <w:p w:rsidR="000E0D8F" w:rsidRPr="00A938A1" w:rsidRDefault="000E0D8F" w:rsidP="003E082B">
            <w:pPr>
              <w:jc w:val="center"/>
              <w:rPr>
                <w:rFonts w:ascii="Arial" w:hAnsi="Arial" w:cs="Arial"/>
                <w:b/>
              </w:rPr>
            </w:pPr>
            <w:r w:rsidRPr="00A938A1">
              <w:rPr>
                <w:rFonts w:ascii="Arial" w:hAnsi="Arial" w:cs="Arial"/>
                <w:b/>
              </w:rPr>
              <w:t>Cardiac Physiologist</w:t>
            </w:r>
          </w:p>
        </w:tc>
      </w:tr>
    </w:tbl>
    <w:p w:rsidR="000E0D8F" w:rsidRDefault="000E0D8F" w:rsidP="000E0D8F"/>
    <w:p w:rsidR="000E0D8F" w:rsidRDefault="000E0D8F" w:rsidP="000E0D8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30"/>
        <w:gridCol w:w="4758"/>
        <w:gridCol w:w="6588"/>
      </w:tblGrid>
      <w:tr w:rsidR="000E0D8F" w:rsidRPr="00D035B6" w:rsidTr="003E082B">
        <w:trPr>
          <w:trHeight w:val="691"/>
        </w:trPr>
        <w:tc>
          <w:tcPr>
            <w:tcW w:w="1830" w:type="dxa"/>
            <w:tcBorders>
              <w:left w:val="single" w:sz="4" w:space="0" w:color="auto"/>
              <w:bottom w:val="single" w:sz="4" w:space="0" w:color="auto"/>
              <w:right w:val="single" w:sz="4" w:space="0" w:color="auto"/>
            </w:tcBorders>
            <w:shd w:val="clear" w:color="auto" w:fill="FFFF99"/>
            <w:vAlign w:val="center"/>
          </w:tcPr>
          <w:p w:rsidR="000E0D8F" w:rsidRPr="00D035B6" w:rsidRDefault="000E0D8F" w:rsidP="003E082B">
            <w:pPr>
              <w:autoSpaceDE w:val="0"/>
              <w:autoSpaceDN w:val="0"/>
              <w:adjustRightInd w:val="0"/>
              <w:rPr>
                <w:rFonts w:ascii="Arial" w:hAnsi="Arial" w:cs="Arial"/>
                <w:sz w:val="20"/>
                <w:szCs w:val="20"/>
              </w:rPr>
            </w:pPr>
            <w:r w:rsidRPr="00D035B6">
              <w:rPr>
                <w:rFonts w:ascii="Arial" w:hAnsi="Arial" w:cs="Arial"/>
                <w:b/>
                <w:bCs/>
              </w:rPr>
              <w:t>EXPERIENCE</w:t>
            </w:r>
            <w:r w:rsidRPr="00D035B6">
              <w:rPr>
                <w:rFonts w:ascii="Arial" w:hAnsi="Arial" w:cs="Arial"/>
              </w:rPr>
              <w:t>:</w:t>
            </w:r>
          </w:p>
        </w:tc>
        <w:tc>
          <w:tcPr>
            <w:tcW w:w="11346" w:type="dxa"/>
            <w:gridSpan w:val="2"/>
            <w:tcBorders>
              <w:left w:val="single" w:sz="4" w:space="0" w:color="auto"/>
              <w:bottom w:val="single" w:sz="4" w:space="0" w:color="auto"/>
              <w:right w:val="single" w:sz="4" w:space="0" w:color="auto"/>
            </w:tcBorders>
            <w:shd w:val="clear" w:color="auto" w:fill="FFFF99"/>
            <w:vAlign w:val="center"/>
          </w:tcPr>
          <w:p w:rsidR="000E0D8F" w:rsidRPr="00D035B6" w:rsidRDefault="000E0D8F" w:rsidP="003E082B">
            <w:pPr>
              <w:autoSpaceDE w:val="0"/>
              <w:autoSpaceDN w:val="0"/>
              <w:adjustRightInd w:val="0"/>
              <w:rPr>
                <w:rFonts w:ascii="Arial" w:hAnsi="Arial" w:cs="Arial"/>
                <w:sz w:val="20"/>
                <w:szCs w:val="20"/>
              </w:rPr>
            </w:pPr>
            <w:r w:rsidRPr="00D035B6">
              <w:rPr>
                <w:rFonts w:ascii="Arial" w:hAnsi="Arial" w:cs="Arial"/>
                <w:sz w:val="20"/>
                <w:szCs w:val="20"/>
              </w:rPr>
              <w:t>The candidate should be able to demonstrate that he/she has worked in an environment that has enabled the individual to receive training and gain experience relevant to the competencies set out below.</w:t>
            </w:r>
          </w:p>
        </w:tc>
      </w:tr>
      <w:tr w:rsidR="000E0D8F" w:rsidRPr="00D035B6" w:rsidTr="003E082B">
        <w:tc>
          <w:tcPr>
            <w:tcW w:w="6588" w:type="dxa"/>
            <w:gridSpan w:val="2"/>
            <w:tcBorders>
              <w:top w:val="single" w:sz="4" w:space="0" w:color="auto"/>
              <w:left w:val="single" w:sz="4" w:space="0" w:color="auto"/>
              <w:bottom w:val="single" w:sz="4" w:space="0" w:color="auto"/>
              <w:right w:val="single" w:sz="4" w:space="0" w:color="auto"/>
            </w:tcBorders>
            <w:shd w:val="clear" w:color="auto" w:fill="FFFF99"/>
          </w:tcPr>
          <w:p w:rsidR="000E0D8F" w:rsidRPr="00D035B6" w:rsidRDefault="000E0D8F" w:rsidP="003E082B">
            <w:pPr>
              <w:jc w:val="center"/>
              <w:rPr>
                <w:rFonts w:ascii="Arial" w:hAnsi="Arial" w:cs="Arial"/>
              </w:rPr>
            </w:pPr>
            <w:r w:rsidRPr="00D035B6">
              <w:rPr>
                <w:rFonts w:ascii="Arial" w:hAnsi="Arial" w:cs="Arial"/>
                <w:b/>
                <w:bCs/>
              </w:rPr>
              <w:t>GENERIC COMPETENCIES</w:t>
            </w:r>
          </w:p>
        </w:tc>
        <w:tc>
          <w:tcPr>
            <w:tcW w:w="6588" w:type="dxa"/>
            <w:tcBorders>
              <w:top w:val="single" w:sz="4" w:space="0" w:color="auto"/>
              <w:left w:val="single" w:sz="4" w:space="0" w:color="auto"/>
              <w:bottom w:val="single" w:sz="4" w:space="0" w:color="auto"/>
              <w:right w:val="single" w:sz="4" w:space="0" w:color="auto"/>
            </w:tcBorders>
            <w:shd w:val="clear" w:color="auto" w:fill="FFFF99"/>
          </w:tcPr>
          <w:p w:rsidR="000E0D8F" w:rsidRPr="00D035B6" w:rsidRDefault="000E0D8F" w:rsidP="003E082B">
            <w:pPr>
              <w:autoSpaceDE w:val="0"/>
              <w:autoSpaceDN w:val="0"/>
              <w:adjustRightInd w:val="0"/>
              <w:jc w:val="center"/>
              <w:rPr>
                <w:rFonts w:ascii="Arial" w:hAnsi="Arial" w:cs="Arial"/>
                <w:sz w:val="20"/>
                <w:szCs w:val="20"/>
              </w:rPr>
            </w:pPr>
            <w:r w:rsidRPr="00D035B6">
              <w:rPr>
                <w:rFonts w:ascii="Arial" w:hAnsi="Arial" w:cs="Arial"/>
                <w:b/>
                <w:bCs/>
              </w:rPr>
              <w:t>SPECIFIC COMPETENCIES</w:t>
            </w:r>
          </w:p>
        </w:tc>
      </w:tr>
      <w:tr w:rsidR="000E0D8F" w:rsidRPr="00D035B6" w:rsidTr="003E082B">
        <w:tc>
          <w:tcPr>
            <w:tcW w:w="1830" w:type="dxa"/>
            <w:tcBorders>
              <w:top w:val="single" w:sz="4" w:space="0" w:color="auto"/>
              <w:left w:val="single" w:sz="4" w:space="0" w:color="auto"/>
              <w:bottom w:val="single" w:sz="4" w:space="0" w:color="auto"/>
              <w:right w:val="single" w:sz="4" w:space="0" w:color="auto"/>
            </w:tcBorders>
            <w:shd w:val="clear" w:color="auto" w:fill="FFFF99"/>
            <w:vAlign w:val="center"/>
          </w:tcPr>
          <w:p w:rsidR="000E0D8F" w:rsidRPr="00D035B6" w:rsidRDefault="000E0D8F" w:rsidP="003E082B">
            <w:pPr>
              <w:autoSpaceDE w:val="0"/>
              <w:autoSpaceDN w:val="0"/>
              <w:adjustRightInd w:val="0"/>
              <w:jc w:val="center"/>
              <w:rPr>
                <w:rFonts w:ascii="Arial" w:hAnsi="Arial" w:cs="Arial"/>
                <w:sz w:val="20"/>
                <w:szCs w:val="20"/>
              </w:rPr>
            </w:pPr>
            <w:r w:rsidRPr="00D035B6">
              <w:rPr>
                <w:rFonts w:ascii="Arial" w:hAnsi="Arial" w:cs="Arial"/>
                <w:bCs/>
                <w:sz w:val="20"/>
                <w:szCs w:val="14"/>
              </w:rPr>
              <w:t>Standards of Proficiency Code</w:t>
            </w:r>
          </w:p>
        </w:tc>
        <w:tc>
          <w:tcPr>
            <w:tcW w:w="4758" w:type="dxa"/>
            <w:tcBorders>
              <w:top w:val="single" w:sz="4" w:space="0" w:color="auto"/>
              <w:left w:val="single" w:sz="4" w:space="0" w:color="auto"/>
              <w:bottom w:val="single" w:sz="4" w:space="0" w:color="auto"/>
              <w:right w:val="single" w:sz="4" w:space="0" w:color="auto"/>
            </w:tcBorders>
            <w:shd w:val="clear" w:color="auto" w:fill="FFFF99"/>
            <w:vAlign w:val="center"/>
          </w:tcPr>
          <w:p w:rsidR="000E0D8F" w:rsidRPr="00D035B6" w:rsidRDefault="000E0D8F" w:rsidP="003E082B">
            <w:pPr>
              <w:autoSpaceDE w:val="0"/>
              <w:autoSpaceDN w:val="0"/>
              <w:adjustRightInd w:val="0"/>
              <w:jc w:val="center"/>
              <w:rPr>
                <w:rFonts w:ascii="Arial" w:hAnsi="Arial" w:cs="Arial"/>
                <w:sz w:val="20"/>
                <w:szCs w:val="20"/>
              </w:rPr>
            </w:pPr>
            <w:r w:rsidRPr="00D035B6">
              <w:rPr>
                <w:rFonts w:ascii="Arial" w:hAnsi="Arial" w:cs="Arial"/>
                <w:b/>
                <w:bCs/>
                <w:sz w:val="28"/>
                <w:szCs w:val="36"/>
              </w:rPr>
              <w:t>MANAGEMENT</w:t>
            </w:r>
          </w:p>
        </w:tc>
        <w:tc>
          <w:tcPr>
            <w:tcW w:w="6588" w:type="dxa"/>
            <w:tcBorders>
              <w:top w:val="single" w:sz="4" w:space="0" w:color="auto"/>
              <w:left w:val="single" w:sz="4" w:space="0" w:color="auto"/>
              <w:right w:val="single" w:sz="4" w:space="0" w:color="auto"/>
            </w:tcBorders>
            <w:shd w:val="clear" w:color="auto" w:fill="FFFF99"/>
            <w:vAlign w:val="center"/>
          </w:tcPr>
          <w:p w:rsidR="000E0D8F" w:rsidRPr="00D035B6" w:rsidRDefault="000E0D8F" w:rsidP="003E082B">
            <w:pPr>
              <w:autoSpaceDE w:val="0"/>
              <w:autoSpaceDN w:val="0"/>
              <w:adjustRightInd w:val="0"/>
              <w:rPr>
                <w:rFonts w:ascii="Arial" w:hAnsi="Arial" w:cs="Arial"/>
                <w:sz w:val="20"/>
                <w:szCs w:val="20"/>
              </w:rPr>
            </w:pPr>
            <w:r w:rsidRPr="00D035B6">
              <w:rPr>
                <w:rFonts w:ascii="Arial" w:hAnsi="Arial" w:cs="Arial"/>
                <w:sz w:val="22"/>
              </w:rPr>
              <w:t>Understand the basic aspects of management of staff, financial and physical resources</w:t>
            </w:r>
          </w:p>
        </w:tc>
      </w:tr>
      <w:tr w:rsidR="000E0D8F" w:rsidRPr="00D035B6" w:rsidTr="003E082B">
        <w:trPr>
          <w:trHeight w:val="837"/>
        </w:trPr>
        <w:tc>
          <w:tcPr>
            <w:tcW w:w="1830" w:type="dxa"/>
            <w:tcBorders>
              <w:left w:val="single" w:sz="4" w:space="0" w:color="auto"/>
              <w:bottom w:val="single" w:sz="4" w:space="0" w:color="auto"/>
              <w:right w:val="single" w:sz="4" w:space="0" w:color="auto"/>
            </w:tcBorders>
            <w:shd w:val="clear" w:color="auto" w:fill="FFFF99"/>
            <w:vAlign w:val="center"/>
          </w:tcPr>
          <w:p w:rsidR="000E0D8F" w:rsidRPr="00D035B6" w:rsidRDefault="000E0D8F" w:rsidP="003E082B">
            <w:pPr>
              <w:autoSpaceDE w:val="0"/>
              <w:autoSpaceDN w:val="0"/>
              <w:adjustRightInd w:val="0"/>
              <w:jc w:val="center"/>
              <w:rPr>
                <w:rFonts w:ascii="Arial" w:hAnsi="Arial" w:cs="Arial"/>
                <w:bCs/>
                <w:sz w:val="20"/>
                <w:szCs w:val="20"/>
              </w:rPr>
            </w:pPr>
            <w:r>
              <w:rPr>
                <w:rFonts w:ascii="Arial" w:hAnsi="Arial" w:cs="Arial"/>
                <w:bCs/>
                <w:sz w:val="20"/>
                <w:szCs w:val="20"/>
              </w:rPr>
              <w:t>-</w:t>
            </w:r>
          </w:p>
        </w:tc>
        <w:tc>
          <w:tcPr>
            <w:tcW w:w="4758" w:type="dxa"/>
            <w:tcBorders>
              <w:left w:val="single" w:sz="4" w:space="0" w:color="auto"/>
              <w:bottom w:val="single" w:sz="4" w:space="0" w:color="auto"/>
              <w:right w:val="single" w:sz="4" w:space="0" w:color="auto"/>
            </w:tcBorders>
            <w:shd w:val="clear" w:color="auto" w:fill="FFFF99"/>
            <w:vAlign w:val="center"/>
          </w:tcPr>
          <w:p w:rsidR="000E0D8F" w:rsidRPr="00D035B6" w:rsidRDefault="000E0D8F" w:rsidP="000E0D8F">
            <w:pPr>
              <w:numPr>
                <w:ilvl w:val="0"/>
                <w:numId w:val="9"/>
              </w:numPr>
              <w:autoSpaceDE w:val="0"/>
              <w:autoSpaceDN w:val="0"/>
              <w:adjustRightInd w:val="0"/>
              <w:rPr>
                <w:rFonts w:ascii="Arial" w:hAnsi="Arial" w:cs="Arial"/>
                <w:sz w:val="20"/>
                <w:szCs w:val="20"/>
              </w:rPr>
            </w:pPr>
            <w:r w:rsidRPr="00D035B6">
              <w:rPr>
                <w:rFonts w:ascii="Arial" w:hAnsi="Arial" w:cs="Arial"/>
                <w:sz w:val="20"/>
                <w:szCs w:val="20"/>
              </w:rPr>
              <w:t>understanding of the structure and organisation of the department and how it fits into the local clinical setting</w:t>
            </w:r>
          </w:p>
        </w:tc>
        <w:tc>
          <w:tcPr>
            <w:tcW w:w="6588" w:type="dxa"/>
            <w:vMerge w:val="restart"/>
            <w:tcBorders>
              <w:left w:val="single" w:sz="4" w:space="0" w:color="auto"/>
              <w:bottom w:val="single" w:sz="4" w:space="0" w:color="auto"/>
            </w:tcBorders>
            <w:shd w:val="clear" w:color="auto" w:fill="auto"/>
            <w:vAlign w:val="center"/>
          </w:tcPr>
          <w:p w:rsidR="000E0D8F" w:rsidRPr="00D035B6" w:rsidRDefault="000E0D8F" w:rsidP="000E0D8F">
            <w:pPr>
              <w:numPr>
                <w:ilvl w:val="0"/>
                <w:numId w:val="9"/>
              </w:numPr>
              <w:autoSpaceDE w:val="0"/>
              <w:autoSpaceDN w:val="0"/>
              <w:adjustRightInd w:val="0"/>
              <w:rPr>
                <w:rFonts w:ascii="Arial" w:hAnsi="Arial" w:cs="Arial"/>
                <w:sz w:val="20"/>
                <w:szCs w:val="20"/>
              </w:rPr>
            </w:pPr>
            <w:r w:rsidRPr="00D035B6">
              <w:rPr>
                <w:rFonts w:ascii="Arial" w:hAnsi="Arial" w:cs="Arial"/>
                <w:sz w:val="20"/>
                <w:szCs w:val="20"/>
              </w:rPr>
              <w:t xml:space="preserve">understanding of the range of tasks and skills necessary for the effective management of the service including rostering and prioritisation </w:t>
            </w:r>
            <w:r w:rsidRPr="00D035B6">
              <w:rPr>
                <w:rFonts w:ascii="Arial" w:hAnsi="Arial" w:cs="Arial"/>
                <w:sz w:val="20"/>
                <w:szCs w:val="20"/>
              </w:rPr>
              <w:br/>
            </w:r>
          </w:p>
          <w:p w:rsidR="000E0D8F" w:rsidRPr="00D035B6" w:rsidRDefault="000E0D8F" w:rsidP="000E0D8F">
            <w:pPr>
              <w:numPr>
                <w:ilvl w:val="0"/>
                <w:numId w:val="9"/>
              </w:numPr>
              <w:autoSpaceDE w:val="0"/>
              <w:autoSpaceDN w:val="0"/>
              <w:adjustRightInd w:val="0"/>
              <w:rPr>
                <w:rFonts w:ascii="Arial" w:hAnsi="Arial" w:cs="Arial"/>
                <w:sz w:val="20"/>
                <w:szCs w:val="20"/>
              </w:rPr>
            </w:pPr>
            <w:r w:rsidRPr="00D035B6">
              <w:rPr>
                <w:rFonts w:ascii="Arial" w:hAnsi="Arial" w:cs="Arial"/>
                <w:sz w:val="20"/>
                <w:szCs w:val="20"/>
              </w:rPr>
              <w:t xml:space="preserve">understanding of the role and contribution of the service in the wider clinical environment </w:t>
            </w:r>
          </w:p>
          <w:p w:rsidR="000E0D8F" w:rsidRPr="00D035B6" w:rsidRDefault="000E0D8F" w:rsidP="003E082B">
            <w:pPr>
              <w:autoSpaceDE w:val="0"/>
              <w:autoSpaceDN w:val="0"/>
              <w:adjustRightInd w:val="0"/>
              <w:rPr>
                <w:rFonts w:ascii="Arial" w:hAnsi="Arial" w:cs="Arial"/>
                <w:sz w:val="20"/>
                <w:szCs w:val="20"/>
              </w:rPr>
            </w:pPr>
          </w:p>
          <w:p w:rsidR="000E0D8F" w:rsidRPr="00D035B6" w:rsidRDefault="000E0D8F" w:rsidP="000E0D8F">
            <w:pPr>
              <w:numPr>
                <w:ilvl w:val="0"/>
                <w:numId w:val="9"/>
              </w:numPr>
              <w:autoSpaceDE w:val="0"/>
              <w:autoSpaceDN w:val="0"/>
              <w:adjustRightInd w:val="0"/>
              <w:rPr>
                <w:rFonts w:ascii="Arial" w:hAnsi="Arial" w:cs="Arial"/>
                <w:sz w:val="20"/>
                <w:szCs w:val="20"/>
              </w:rPr>
            </w:pPr>
            <w:r w:rsidRPr="00D035B6">
              <w:rPr>
                <w:rFonts w:ascii="Arial" w:hAnsi="Arial" w:cs="Arial"/>
                <w:sz w:val="20"/>
                <w:szCs w:val="20"/>
              </w:rPr>
              <w:t>understanding of the importance of economic use of healthcare resources</w:t>
            </w:r>
            <w:r w:rsidRPr="00D035B6">
              <w:rPr>
                <w:rFonts w:ascii="Arial" w:hAnsi="Arial" w:cs="Arial"/>
                <w:sz w:val="20"/>
                <w:szCs w:val="20"/>
              </w:rPr>
              <w:br/>
            </w:r>
          </w:p>
          <w:p w:rsidR="000E0D8F" w:rsidRPr="00D035B6" w:rsidRDefault="000E0D8F" w:rsidP="000E0D8F">
            <w:pPr>
              <w:numPr>
                <w:ilvl w:val="0"/>
                <w:numId w:val="9"/>
              </w:numPr>
              <w:autoSpaceDE w:val="0"/>
              <w:autoSpaceDN w:val="0"/>
              <w:adjustRightInd w:val="0"/>
              <w:rPr>
                <w:rFonts w:ascii="Arial" w:hAnsi="Arial" w:cs="Arial"/>
                <w:sz w:val="20"/>
                <w:szCs w:val="20"/>
              </w:rPr>
            </w:pPr>
            <w:r w:rsidRPr="00D035B6">
              <w:rPr>
                <w:rFonts w:ascii="Arial" w:hAnsi="Arial" w:cs="Arial"/>
                <w:sz w:val="20"/>
                <w:szCs w:val="20"/>
              </w:rPr>
              <w:t xml:space="preserve">awareness of and understand health and safety issues related to the discipline </w:t>
            </w:r>
          </w:p>
          <w:p w:rsidR="000E0D8F" w:rsidRPr="00D035B6" w:rsidRDefault="000E0D8F" w:rsidP="003E082B">
            <w:pPr>
              <w:autoSpaceDE w:val="0"/>
              <w:autoSpaceDN w:val="0"/>
              <w:adjustRightInd w:val="0"/>
              <w:rPr>
                <w:rFonts w:ascii="Arial" w:hAnsi="Arial" w:cs="Arial"/>
                <w:sz w:val="20"/>
                <w:szCs w:val="20"/>
              </w:rPr>
            </w:pPr>
          </w:p>
          <w:p w:rsidR="000E0D8F" w:rsidRPr="00D035B6" w:rsidRDefault="000E0D8F" w:rsidP="000E0D8F">
            <w:pPr>
              <w:numPr>
                <w:ilvl w:val="0"/>
                <w:numId w:val="9"/>
              </w:numPr>
              <w:autoSpaceDE w:val="0"/>
              <w:autoSpaceDN w:val="0"/>
              <w:adjustRightInd w:val="0"/>
              <w:rPr>
                <w:rFonts w:ascii="Arial" w:hAnsi="Arial" w:cs="Arial"/>
                <w:sz w:val="20"/>
                <w:szCs w:val="20"/>
              </w:rPr>
            </w:pPr>
            <w:r w:rsidRPr="00D035B6">
              <w:rPr>
                <w:rFonts w:ascii="Arial" w:hAnsi="Arial" w:cs="Arial"/>
                <w:sz w:val="20"/>
                <w:szCs w:val="20"/>
              </w:rPr>
              <w:t xml:space="preserve">awareness of personal issues related to training and competence and an understanding of internal relationships within cardiac medicine </w:t>
            </w:r>
            <w:r w:rsidRPr="00D035B6">
              <w:rPr>
                <w:rFonts w:ascii="Arial" w:hAnsi="Arial" w:cs="Arial"/>
                <w:sz w:val="20"/>
                <w:szCs w:val="20"/>
              </w:rPr>
              <w:br/>
              <w:t xml:space="preserve">     </w:t>
            </w:r>
          </w:p>
        </w:tc>
      </w:tr>
      <w:tr w:rsidR="000E0D8F" w:rsidRPr="00D035B6" w:rsidTr="003E082B">
        <w:trPr>
          <w:trHeight w:val="837"/>
        </w:trPr>
        <w:tc>
          <w:tcPr>
            <w:tcW w:w="1830" w:type="dxa"/>
            <w:tcBorders>
              <w:left w:val="single" w:sz="4" w:space="0" w:color="auto"/>
              <w:bottom w:val="single" w:sz="4" w:space="0" w:color="auto"/>
              <w:right w:val="single" w:sz="4" w:space="0" w:color="auto"/>
            </w:tcBorders>
            <w:shd w:val="clear" w:color="auto" w:fill="FFFF99"/>
            <w:vAlign w:val="center"/>
          </w:tcPr>
          <w:p w:rsidR="000E0D8F" w:rsidRPr="00D035B6" w:rsidRDefault="000E0D8F" w:rsidP="003E082B">
            <w:pPr>
              <w:autoSpaceDE w:val="0"/>
              <w:autoSpaceDN w:val="0"/>
              <w:adjustRightInd w:val="0"/>
              <w:jc w:val="center"/>
              <w:rPr>
                <w:rFonts w:ascii="Arial" w:hAnsi="Arial" w:cs="Arial"/>
                <w:bCs/>
                <w:sz w:val="20"/>
                <w:szCs w:val="20"/>
              </w:rPr>
            </w:pPr>
            <w:r>
              <w:rPr>
                <w:rFonts w:ascii="Arial" w:hAnsi="Arial" w:cs="Arial"/>
                <w:bCs/>
                <w:sz w:val="20"/>
                <w:szCs w:val="20"/>
              </w:rPr>
              <w:t>-</w:t>
            </w:r>
          </w:p>
        </w:tc>
        <w:tc>
          <w:tcPr>
            <w:tcW w:w="4758" w:type="dxa"/>
            <w:tcBorders>
              <w:left w:val="single" w:sz="4" w:space="0" w:color="auto"/>
              <w:bottom w:val="single" w:sz="4" w:space="0" w:color="auto"/>
              <w:right w:val="single" w:sz="4" w:space="0" w:color="auto"/>
            </w:tcBorders>
            <w:shd w:val="clear" w:color="auto" w:fill="FFFF99"/>
            <w:vAlign w:val="center"/>
          </w:tcPr>
          <w:p w:rsidR="000E0D8F" w:rsidRPr="00D035B6" w:rsidRDefault="000E0D8F" w:rsidP="000E0D8F">
            <w:pPr>
              <w:numPr>
                <w:ilvl w:val="0"/>
                <w:numId w:val="9"/>
              </w:numPr>
              <w:autoSpaceDE w:val="0"/>
              <w:autoSpaceDN w:val="0"/>
              <w:adjustRightInd w:val="0"/>
              <w:rPr>
                <w:rFonts w:ascii="Arial" w:hAnsi="Arial" w:cs="Arial"/>
                <w:sz w:val="20"/>
                <w:szCs w:val="20"/>
              </w:rPr>
            </w:pPr>
            <w:r w:rsidRPr="00D035B6">
              <w:rPr>
                <w:rFonts w:ascii="Arial" w:hAnsi="Arial" w:cs="Arial"/>
                <w:sz w:val="20"/>
                <w:szCs w:val="20"/>
              </w:rPr>
              <w:t>demonstration of effective time management</w:t>
            </w:r>
          </w:p>
        </w:tc>
        <w:tc>
          <w:tcPr>
            <w:tcW w:w="6588" w:type="dxa"/>
            <w:vMerge/>
            <w:tcBorders>
              <w:left w:val="single" w:sz="4" w:space="0" w:color="auto"/>
              <w:bottom w:val="single" w:sz="4" w:space="0" w:color="auto"/>
            </w:tcBorders>
            <w:shd w:val="clear" w:color="auto" w:fill="auto"/>
            <w:vAlign w:val="center"/>
          </w:tcPr>
          <w:p w:rsidR="000E0D8F" w:rsidRPr="00D035B6" w:rsidRDefault="000E0D8F" w:rsidP="000E0D8F">
            <w:pPr>
              <w:numPr>
                <w:ilvl w:val="0"/>
                <w:numId w:val="9"/>
              </w:numPr>
              <w:autoSpaceDE w:val="0"/>
              <w:autoSpaceDN w:val="0"/>
              <w:adjustRightInd w:val="0"/>
              <w:rPr>
                <w:rFonts w:ascii="Arial" w:hAnsi="Arial" w:cs="Arial"/>
                <w:sz w:val="20"/>
                <w:szCs w:val="20"/>
              </w:rPr>
            </w:pPr>
          </w:p>
        </w:tc>
      </w:tr>
      <w:tr w:rsidR="000E0D8F" w:rsidRPr="00D035B6" w:rsidTr="003E082B">
        <w:trPr>
          <w:trHeight w:val="838"/>
        </w:trPr>
        <w:tc>
          <w:tcPr>
            <w:tcW w:w="1830" w:type="dxa"/>
            <w:tcBorders>
              <w:top w:val="single" w:sz="4" w:space="0" w:color="auto"/>
              <w:left w:val="single" w:sz="4" w:space="0" w:color="auto"/>
              <w:bottom w:val="single" w:sz="4" w:space="0" w:color="auto"/>
              <w:right w:val="single" w:sz="4" w:space="0" w:color="auto"/>
            </w:tcBorders>
            <w:shd w:val="clear" w:color="auto" w:fill="FFFF99"/>
            <w:vAlign w:val="center"/>
          </w:tcPr>
          <w:p w:rsidR="000E0D8F" w:rsidRPr="00D035B6" w:rsidRDefault="000E0D8F" w:rsidP="003E082B">
            <w:pPr>
              <w:autoSpaceDE w:val="0"/>
              <w:autoSpaceDN w:val="0"/>
              <w:adjustRightInd w:val="0"/>
              <w:jc w:val="center"/>
              <w:rPr>
                <w:rFonts w:ascii="Arial" w:hAnsi="Arial" w:cs="Arial"/>
                <w:bCs/>
                <w:sz w:val="20"/>
                <w:szCs w:val="20"/>
              </w:rPr>
            </w:pPr>
            <w:r w:rsidRPr="00D035B6">
              <w:rPr>
                <w:rFonts w:ascii="Arial" w:hAnsi="Arial" w:cs="Arial"/>
                <w:bCs/>
                <w:sz w:val="20"/>
                <w:szCs w:val="20"/>
              </w:rPr>
              <w:t>2c.2g</w:t>
            </w:r>
          </w:p>
          <w:p w:rsidR="000E0D8F" w:rsidRPr="00D035B6" w:rsidRDefault="000E0D8F" w:rsidP="003E082B">
            <w:pPr>
              <w:autoSpaceDE w:val="0"/>
              <w:autoSpaceDN w:val="0"/>
              <w:adjustRightInd w:val="0"/>
              <w:jc w:val="center"/>
              <w:rPr>
                <w:rFonts w:ascii="Arial" w:hAnsi="Arial" w:cs="Arial"/>
                <w:bCs/>
                <w:sz w:val="20"/>
                <w:szCs w:val="20"/>
              </w:rPr>
            </w:pPr>
            <w:r w:rsidRPr="00D035B6">
              <w:rPr>
                <w:rFonts w:ascii="Arial" w:hAnsi="Arial" w:cs="Arial"/>
                <w:bCs/>
                <w:sz w:val="20"/>
                <w:szCs w:val="20"/>
              </w:rPr>
              <w:t>3a.3g</w:t>
            </w:r>
          </w:p>
          <w:p w:rsidR="000E0D8F" w:rsidRPr="00D035B6" w:rsidRDefault="000E0D8F" w:rsidP="003E082B">
            <w:pPr>
              <w:autoSpaceDE w:val="0"/>
              <w:autoSpaceDN w:val="0"/>
              <w:adjustRightInd w:val="0"/>
              <w:jc w:val="center"/>
              <w:rPr>
                <w:rFonts w:ascii="Arial" w:hAnsi="Arial" w:cs="Arial"/>
                <w:bCs/>
                <w:sz w:val="20"/>
                <w:szCs w:val="20"/>
              </w:rPr>
            </w:pPr>
            <w:r w:rsidRPr="00D035B6">
              <w:rPr>
                <w:rFonts w:ascii="Arial" w:hAnsi="Arial" w:cs="Arial"/>
                <w:bCs/>
                <w:sz w:val="20"/>
                <w:szCs w:val="20"/>
              </w:rPr>
              <w:t>2c.2p</w:t>
            </w:r>
          </w:p>
        </w:tc>
        <w:tc>
          <w:tcPr>
            <w:tcW w:w="4758" w:type="dxa"/>
            <w:tcBorders>
              <w:top w:val="single" w:sz="4" w:space="0" w:color="auto"/>
              <w:left w:val="single" w:sz="4" w:space="0" w:color="auto"/>
              <w:bottom w:val="single" w:sz="4" w:space="0" w:color="auto"/>
              <w:right w:val="single" w:sz="4" w:space="0" w:color="auto"/>
            </w:tcBorders>
            <w:shd w:val="clear" w:color="auto" w:fill="FFFF99"/>
            <w:vAlign w:val="center"/>
          </w:tcPr>
          <w:p w:rsidR="000E0D8F" w:rsidRPr="00D035B6" w:rsidRDefault="000E0D8F" w:rsidP="000E0D8F">
            <w:pPr>
              <w:numPr>
                <w:ilvl w:val="0"/>
                <w:numId w:val="9"/>
              </w:numPr>
              <w:autoSpaceDE w:val="0"/>
              <w:autoSpaceDN w:val="0"/>
              <w:adjustRightInd w:val="0"/>
              <w:rPr>
                <w:rFonts w:ascii="Arial" w:hAnsi="Arial" w:cs="Arial"/>
                <w:sz w:val="20"/>
                <w:szCs w:val="20"/>
              </w:rPr>
            </w:pPr>
            <w:r w:rsidRPr="00D035B6">
              <w:rPr>
                <w:rFonts w:ascii="Arial" w:hAnsi="Arial" w:cs="Arial"/>
                <w:sz w:val="20"/>
                <w:szCs w:val="20"/>
              </w:rPr>
              <w:t>understanding the relevance of health and safety issues, particularly of those relating to the service</w:t>
            </w:r>
          </w:p>
        </w:tc>
        <w:tc>
          <w:tcPr>
            <w:tcW w:w="6588" w:type="dxa"/>
            <w:vMerge/>
            <w:tcBorders>
              <w:top w:val="single" w:sz="4" w:space="0" w:color="auto"/>
              <w:left w:val="single" w:sz="4" w:space="0" w:color="auto"/>
              <w:bottom w:val="single" w:sz="4" w:space="0" w:color="auto"/>
            </w:tcBorders>
            <w:shd w:val="clear" w:color="auto" w:fill="auto"/>
          </w:tcPr>
          <w:p w:rsidR="000E0D8F" w:rsidRPr="00D035B6" w:rsidRDefault="000E0D8F" w:rsidP="003E082B">
            <w:pPr>
              <w:autoSpaceDE w:val="0"/>
              <w:autoSpaceDN w:val="0"/>
              <w:adjustRightInd w:val="0"/>
              <w:rPr>
                <w:rFonts w:ascii="Arial" w:hAnsi="Arial" w:cs="Arial"/>
              </w:rPr>
            </w:pPr>
          </w:p>
        </w:tc>
      </w:tr>
      <w:tr w:rsidR="000E0D8F" w:rsidRPr="00D035B6" w:rsidTr="003E082B">
        <w:trPr>
          <w:trHeight w:val="837"/>
        </w:trPr>
        <w:tc>
          <w:tcPr>
            <w:tcW w:w="1830" w:type="dxa"/>
            <w:tcBorders>
              <w:top w:val="single" w:sz="4" w:space="0" w:color="auto"/>
              <w:left w:val="single" w:sz="4" w:space="0" w:color="auto"/>
              <w:bottom w:val="single" w:sz="4" w:space="0" w:color="auto"/>
              <w:right w:val="single" w:sz="4" w:space="0" w:color="auto"/>
            </w:tcBorders>
            <w:shd w:val="clear" w:color="auto" w:fill="FFFF99"/>
            <w:vAlign w:val="center"/>
          </w:tcPr>
          <w:p w:rsidR="000E0D8F" w:rsidRPr="00D035B6" w:rsidRDefault="000E0D8F" w:rsidP="003E082B">
            <w:pPr>
              <w:autoSpaceDE w:val="0"/>
              <w:autoSpaceDN w:val="0"/>
              <w:adjustRightInd w:val="0"/>
              <w:jc w:val="center"/>
              <w:rPr>
                <w:rFonts w:ascii="Arial" w:hAnsi="Arial" w:cs="Arial"/>
                <w:bCs/>
                <w:sz w:val="20"/>
                <w:szCs w:val="20"/>
              </w:rPr>
            </w:pPr>
            <w:r w:rsidRPr="00D035B6">
              <w:rPr>
                <w:rFonts w:ascii="Arial" w:hAnsi="Arial" w:cs="Arial"/>
                <w:bCs/>
                <w:sz w:val="20"/>
                <w:szCs w:val="20"/>
              </w:rPr>
              <w:t>2c.2g</w:t>
            </w:r>
          </w:p>
          <w:p w:rsidR="000E0D8F" w:rsidRPr="00D035B6" w:rsidRDefault="000E0D8F" w:rsidP="003E082B">
            <w:pPr>
              <w:autoSpaceDE w:val="0"/>
              <w:autoSpaceDN w:val="0"/>
              <w:adjustRightInd w:val="0"/>
              <w:jc w:val="center"/>
              <w:rPr>
                <w:rFonts w:ascii="Arial" w:hAnsi="Arial" w:cs="Arial"/>
                <w:bCs/>
                <w:sz w:val="20"/>
                <w:szCs w:val="20"/>
              </w:rPr>
            </w:pPr>
            <w:r w:rsidRPr="00D035B6">
              <w:rPr>
                <w:rFonts w:ascii="Arial" w:hAnsi="Arial" w:cs="Arial"/>
                <w:bCs/>
                <w:sz w:val="20"/>
                <w:szCs w:val="20"/>
              </w:rPr>
              <w:t>3a.3g</w:t>
            </w:r>
          </w:p>
          <w:p w:rsidR="000E0D8F" w:rsidRPr="00D035B6" w:rsidRDefault="000E0D8F" w:rsidP="003E082B">
            <w:pPr>
              <w:autoSpaceDE w:val="0"/>
              <w:autoSpaceDN w:val="0"/>
              <w:adjustRightInd w:val="0"/>
              <w:jc w:val="center"/>
              <w:rPr>
                <w:rFonts w:ascii="Arial" w:hAnsi="Arial" w:cs="Arial"/>
                <w:bCs/>
                <w:sz w:val="20"/>
                <w:szCs w:val="20"/>
              </w:rPr>
            </w:pPr>
            <w:r w:rsidRPr="00D035B6">
              <w:rPr>
                <w:rFonts w:ascii="Arial" w:hAnsi="Arial" w:cs="Arial"/>
                <w:bCs/>
                <w:sz w:val="20"/>
                <w:szCs w:val="20"/>
              </w:rPr>
              <w:t>2c.2p</w:t>
            </w:r>
          </w:p>
        </w:tc>
        <w:tc>
          <w:tcPr>
            <w:tcW w:w="4758" w:type="dxa"/>
            <w:tcBorders>
              <w:top w:val="single" w:sz="4" w:space="0" w:color="auto"/>
              <w:left w:val="single" w:sz="4" w:space="0" w:color="auto"/>
              <w:bottom w:val="single" w:sz="4" w:space="0" w:color="auto"/>
              <w:right w:val="single" w:sz="4" w:space="0" w:color="auto"/>
            </w:tcBorders>
            <w:shd w:val="clear" w:color="auto" w:fill="FFFF99"/>
            <w:vAlign w:val="center"/>
          </w:tcPr>
          <w:p w:rsidR="000E0D8F" w:rsidRPr="00D035B6" w:rsidRDefault="000E0D8F" w:rsidP="000E0D8F">
            <w:pPr>
              <w:numPr>
                <w:ilvl w:val="0"/>
                <w:numId w:val="9"/>
              </w:numPr>
              <w:autoSpaceDE w:val="0"/>
              <w:autoSpaceDN w:val="0"/>
              <w:adjustRightInd w:val="0"/>
              <w:rPr>
                <w:rFonts w:ascii="Arial" w:hAnsi="Arial" w:cs="Arial"/>
                <w:sz w:val="20"/>
                <w:szCs w:val="20"/>
              </w:rPr>
            </w:pPr>
            <w:r w:rsidRPr="00D035B6">
              <w:rPr>
                <w:rFonts w:ascii="Arial" w:hAnsi="Arial" w:cs="Arial"/>
                <w:sz w:val="20"/>
                <w:szCs w:val="20"/>
              </w:rPr>
              <w:t>understanding the importance of internal and external quality assurance programmes</w:t>
            </w:r>
          </w:p>
        </w:tc>
        <w:tc>
          <w:tcPr>
            <w:tcW w:w="6588" w:type="dxa"/>
            <w:vMerge/>
            <w:tcBorders>
              <w:top w:val="single" w:sz="4" w:space="0" w:color="auto"/>
              <w:left w:val="single" w:sz="4" w:space="0" w:color="auto"/>
              <w:bottom w:val="single" w:sz="4" w:space="0" w:color="auto"/>
            </w:tcBorders>
            <w:shd w:val="clear" w:color="auto" w:fill="auto"/>
          </w:tcPr>
          <w:p w:rsidR="000E0D8F" w:rsidRPr="00D035B6" w:rsidRDefault="000E0D8F" w:rsidP="003E082B">
            <w:pPr>
              <w:autoSpaceDE w:val="0"/>
              <w:autoSpaceDN w:val="0"/>
              <w:adjustRightInd w:val="0"/>
              <w:rPr>
                <w:rFonts w:ascii="Arial" w:hAnsi="Arial" w:cs="Arial"/>
              </w:rPr>
            </w:pPr>
          </w:p>
        </w:tc>
      </w:tr>
      <w:tr w:rsidR="000E0D8F" w:rsidRPr="00D035B6" w:rsidTr="003E082B">
        <w:trPr>
          <w:trHeight w:val="838"/>
        </w:trPr>
        <w:tc>
          <w:tcPr>
            <w:tcW w:w="1830" w:type="dxa"/>
            <w:tcBorders>
              <w:top w:val="single" w:sz="4" w:space="0" w:color="auto"/>
              <w:left w:val="single" w:sz="4" w:space="0" w:color="auto"/>
              <w:bottom w:val="single" w:sz="4" w:space="0" w:color="auto"/>
              <w:right w:val="single" w:sz="4" w:space="0" w:color="auto"/>
            </w:tcBorders>
            <w:shd w:val="clear" w:color="auto" w:fill="FFFF99"/>
            <w:vAlign w:val="center"/>
          </w:tcPr>
          <w:p w:rsidR="000E0D8F" w:rsidRPr="00D035B6" w:rsidRDefault="000E0D8F" w:rsidP="003E082B">
            <w:pPr>
              <w:autoSpaceDE w:val="0"/>
              <w:autoSpaceDN w:val="0"/>
              <w:adjustRightInd w:val="0"/>
              <w:jc w:val="center"/>
              <w:rPr>
                <w:rFonts w:ascii="Arial" w:hAnsi="Arial" w:cs="Arial"/>
                <w:bCs/>
                <w:sz w:val="20"/>
                <w:szCs w:val="20"/>
              </w:rPr>
            </w:pPr>
            <w:r w:rsidRPr="00D035B6">
              <w:rPr>
                <w:rFonts w:ascii="Arial" w:hAnsi="Arial" w:cs="Arial"/>
                <w:bCs/>
                <w:sz w:val="20"/>
                <w:szCs w:val="20"/>
              </w:rPr>
              <w:t>2c.2g</w:t>
            </w:r>
          </w:p>
          <w:p w:rsidR="000E0D8F" w:rsidRPr="00D035B6" w:rsidRDefault="000E0D8F" w:rsidP="003E082B">
            <w:pPr>
              <w:autoSpaceDE w:val="0"/>
              <w:autoSpaceDN w:val="0"/>
              <w:adjustRightInd w:val="0"/>
              <w:jc w:val="center"/>
              <w:rPr>
                <w:rFonts w:ascii="Arial" w:hAnsi="Arial" w:cs="Arial"/>
                <w:bCs/>
                <w:sz w:val="20"/>
                <w:szCs w:val="20"/>
              </w:rPr>
            </w:pPr>
            <w:r w:rsidRPr="00D035B6">
              <w:rPr>
                <w:rFonts w:ascii="Arial" w:hAnsi="Arial" w:cs="Arial"/>
                <w:bCs/>
                <w:sz w:val="20"/>
                <w:szCs w:val="20"/>
              </w:rPr>
              <w:t>3a.3g</w:t>
            </w:r>
          </w:p>
          <w:p w:rsidR="000E0D8F" w:rsidRPr="00D035B6" w:rsidRDefault="000E0D8F" w:rsidP="003E082B">
            <w:pPr>
              <w:autoSpaceDE w:val="0"/>
              <w:autoSpaceDN w:val="0"/>
              <w:adjustRightInd w:val="0"/>
              <w:jc w:val="center"/>
              <w:rPr>
                <w:rFonts w:ascii="Arial" w:hAnsi="Arial" w:cs="Arial"/>
                <w:bCs/>
                <w:sz w:val="20"/>
                <w:szCs w:val="20"/>
              </w:rPr>
            </w:pPr>
            <w:r w:rsidRPr="00D035B6">
              <w:rPr>
                <w:rFonts w:ascii="Arial" w:hAnsi="Arial" w:cs="Arial"/>
                <w:bCs/>
                <w:sz w:val="20"/>
                <w:szCs w:val="20"/>
              </w:rPr>
              <w:t>2c.2p</w:t>
            </w:r>
          </w:p>
        </w:tc>
        <w:tc>
          <w:tcPr>
            <w:tcW w:w="4758" w:type="dxa"/>
            <w:tcBorders>
              <w:top w:val="single" w:sz="4" w:space="0" w:color="auto"/>
              <w:left w:val="single" w:sz="4" w:space="0" w:color="auto"/>
              <w:bottom w:val="single" w:sz="4" w:space="0" w:color="auto"/>
              <w:right w:val="single" w:sz="4" w:space="0" w:color="auto"/>
            </w:tcBorders>
            <w:shd w:val="clear" w:color="auto" w:fill="FFFF99"/>
            <w:vAlign w:val="center"/>
          </w:tcPr>
          <w:p w:rsidR="000E0D8F" w:rsidRPr="00D035B6" w:rsidRDefault="000E0D8F" w:rsidP="000E0D8F">
            <w:pPr>
              <w:numPr>
                <w:ilvl w:val="0"/>
                <w:numId w:val="9"/>
              </w:numPr>
              <w:autoSpaceDE w:val="0"/>
              <w:autoSpaceDN w:val="0"/>
              <w:adjustRightInd w:val="0"/>
              <w:rPr>
                <w:rFonts w:ascii="Arial" w:hAnsi="Arial" w:cs="Arial"/>
                <w:sz w:val="20"/>
                <w:szCs w:val="20"/>
              </w:rPr>
            </w:pPr>
            <w:r w:rsidRPr="00D035B6">
              <w:rPr>
                <w:rFonts w:ascii="Arial" w:hAnsi="Arial" w:cs="Arial"/>
                <w:sz w:val="20"/>
                <w:szCs w:val="20"/>
              </w:rPr>
              <w:t>understanding the training framework and to be familiar with the practical aspects of staff management and appraisal</w:t>
            </w:r>
          </w:p>
        </w:tc>
        <w:tc>
          <w:tcPr>
            <w:tcW w:w="6588" w:type="dxa"/>
            <w:vMerge/>
            <w:tcBorders>
              <w:top w:val="single" w:sz="4" w:space="0" w:color="auto"/>
              <w:left w:val="single" w:sz="4" w:space="0" w:color="auto"/>
              <w:bottom w:val="single" w:sz="4" w:space="0" w:color="auto"/>
            </w:tcBorders>
            <w:shd w:val="clear" w:color="auto" w:fill="auto"/>
          </w:tcPr>
          <w:p w:rsidR="000E0D8F" w:rsidRPr="00D035B6" w:rsidRDefault="000E0D8F" w:rsidP="003E082B">
            <w:pPr>
              <w:autoSpaceDE w:val="0"/>
              <w:autoSpaceDN w:val="0"/>
              <w:adjustRightInd w:val="0"/>
              <w:rPr>
                <w:rFonts w:ascii="Arial" w:hAnsi="Arial" w:cs="Arial"/>
              </w:rPr>
            </w:pPr>
          </w:p>
        </w:tc>
      </w:tr>
      <w:tr w:rsidR="000E0D8F" w:rsidRPr="00D035B6" w:rsidTr="003E082B">
        <w:tc>
          <w:tcPr>
            <w:tcW w:w="13176" w:type="dxa"/>
            <w:gridSpan w:val="3"/>
            <w:tcBorders>
              <w:left w:val="single" w:sz="4" w:space="0" w:color="auto"/>
              <w:right w:val="single" w:sz="4" w:space="0" w:color="auto"/>
            </w:tcBorders>
            <w:shd w:val="clear" w:color="auto" w:fill="FFFF99"/>
          </w:tcPr>
          <w:p w:rsidR="000E0D8F" w:rsidRPr="00D035B6" w:rsidRDefault="000E0D8F" w:rsidP="003E082B">
            <w:pPr>
              <w:autoSpaceDE w:val="0"/>
              <w:autoSpaceDN w:val="0"/>
              <w:adjustRightInd w:val="0"/>
              <w:rPr>
                <w:rFonts w:ascii="Arial" w:hAnsi="Arial" w:cs="Arial"/>
                <w:b/>
                <w:sz w:val="20"/>
                <w:szCs w:val="20"/>
              </w:rPr>
            </w:pPr>
            <w:r w:rsidRPr="00D035B6">
              <w:rPr>
                <w:rFonts w:ascii="Arial" w:hAnsi="Arial" w:cs="Arial"/>
                <w:b/>
                <w:bCs/>
                <w:sz w:val="20"/>
                <w:szCs w:val="20"/>
              </w:rPr>
              <w:t>Codes related to Clinical Physiologists Board General Standards of Proficiency (g=generic; p=profession specific)</w:t>
            </w:r>
          </w:p>
        </w:tc>
      </w:tr>
      <w:tr w:rsidR="000E0D8F" w:rsidRPr="00D035B6" w:rsidTr="003E082B">
        <w:tc>
          <w:tcPr>
            <w:tcW w:w="1830" w:type="dxa"/>
            <w:tcBorders>
              <w:right w:val="nil"/>
            </w:tcBorders>
            <w:shd w:val="clear" w:color="auto" w:fill="auto"/>
            <w:vAlign w:val="center"/>
          </w:tcPr>
          <w:p w:rsidR="000E0D8F" w:rsidRPr="00D035B6" w:rsidRDefault="000E0D8F" w:rsidP="003E082B">
            <w:pPr>
              <w:autoSpaceDE w:val="0"/>
              <w:autoSpaceDN w:val="0"/>
              <w:adjustRightInd w:val="0"/>
              <w:rPr>
                <w:rFonts w:ascii="Arial" w:hAnsi="Arial" w:cs="Arial"/>
                <w:bCs/>
                <w:sz w:val="20"/>
                <w:szCs w:val="20"/>
              </w:rPr>
            </w:pPr>
            <w:r w:rsidRPr="00D035B6">
              <w:rPr>
                <w:rFonts w:ascii="Arial" w:hAnsi="Arial" w:cs="Arial"/>
                <w:bCs/>
                <w:sz w:val="20"/>
                <w:szCs w:val="20"/>
              </w:rPr>
              <w:t>Achievement of:</w:t>
            </w:r>
            <w:r w:rsidRPr="00D035B6">
              <w:rPr>
                <w:rFonts w:ascii="Arial" w:hAnsi="Arial" w:cs="Arial"/>
                <w:bCs/>
                <w:sz w:val="20"/>
                <w:szCs w:val="20"/>
              </w:rPr>
              <w:br/>
            </w:r>
          </w:p>
        </w:tc>
        <w:tc>
          <w:tcPr>
            <w:tcW w:w="11346" w:type="dxa"/>
            <w:gridSpan w:val="2"/>
            <w:tcBorders>
              <w:left w:val="nil"/>
            </w:tcBorders>
            <w:shd w:val="clear" w:color="auto" w:fill="auto"/>
            <w:vAlign w:val="center"/>
          </w:tcPr>
          <w:p w:rsidR="000E0D8F" w:rsidRDefault="000E0D8F" w:rsidP="003E082B">
            <w:pPr>
              <w:autoSpaceDE w:val="0"/>
              <w:autoSpaceDN w:val="0"/>
              <w:adjustRightInd w:val="0"/>
              <w:rPr>
                <w:rFonts w:ascii="Arial" w:hAnsi="Arial" w:cs="Arial"/>
                <w:sz w:val="20"/>
                <w:szCs w:val="20"/>
              </w:rPr>
            </w:pPr>
            <w:r>
              <w:rPr>
                <w:rFonts w:ascii="Arial" w:hAnsi="Arial" w:cs="Arial"/>
                <w:sz w:val="20"/>
                <w:szCs w:val="20"/>
              </w:rPr>
              <w:t>For each speciality:</w:t>
            </w:r>
          </w:p>
          <w:p w:rsidR="000E0D8F" w:rsidRPr="00D035B6" w:rsidRDefault="000E0D8F" w:rsidP="000E0D8F">
            <w:pPr>
              <w:numPr>
                <w:ilvl w:val="0"/>
                <w:numId w:val="9"/>
              </w:numPr>
              <w:autoSpaceDE w:val="0"/>
              <w:autoSpaceDN w:val="0"/>
              <w:adjustRightInd w:val="0"/>
              <w:rPr>
                <w:rFonts w:ascii="Arial" w:hAnsi="Arial" w:cs="Arial"/>
                <w:sz w:val="20"/>
                <w:szCs w:val="20"/>
              </w:rPr>
            </w:pPr>
            <w:r w:rsidRPr="00D035B6">
              <w:rPr>
                <w:rFonts w:ascii="Arial" w:hAnsi="Arial" w:cs="Arial"/>
                <w:sz w:val="20"/>
                <w:szCs w:val="20"/>
              </w:rPr>
              <w:t>an understanding of the basic skills required for the management of the cardiac physiological measurement service</w:t>
            </w:r>
          </w:p>
          <w:p w:rsidR="000E0D8F" w:rsidRPr="00D035B6" w:rsidRDefault="000E0D8F" w:rsidP="000E0D8F">
            <w:pPr>
              <w:numPr>
                <w:ilvl w:val="0"/>
                <w:numId w:val="9"/>
              </w:numPr>
              <w:autoSpaceDE w:val="0"/>
              <w:autoSpaceDN w:val="0"/>
              <w:adjustRightInd w:val="0"/>
              <w:rPr>
                <w:rFonts w:ascii="Arial" w:hAnsi="Arial" w:cs="Arial"/>
                <w:sz w:val="20"/>
                <w:szCs w:val="20"/>
              </w:rPr>
            </w:pPr>
            <w:r w:rsidRPr="00D035B6">
              <w:rPr>
                <w:rFonts w:ascii="Arial" w:hAnsi="Arial" w:cs="Arial"/>
                <w:sz w:val="20"/>
                <w:szCs w:val="20"/>
              </w:rPr>
              <w:t xml:space="preserve">an understanding of the wider impact of the service provision in relation to other disciplines and the particular requirements of general practice </w:t>
            </w:r>
          </w:p>
          <w:p w:rsidR="000E0D8F" w:rsidRPr="00D035B6" w:rsidRDefault="000E0D8F" w:rsidP="000E0D8F">
            <w:pPr>
              <w:numPr>
                <w:ilvl w:val="0"/>
                <w:numId w:val="9"/>
              </w:numPr>
              <w:autoSpaceDE w:val="0"/>
              <w:autoSpaceDN w:val="0"/>
              <w:adjustRightInd w:val="0"/>
              <w:rPr>
                <w:rFonts w:ascii="Arial" w:hAnsi="Arial" w:cs="Arial"/>
                <w:sz w:val="20"/>
                <w:szCs w:val="20"/>
              </w:rPr>
            </w:pPr>
            <w:r w:rsidRPr="00D035B6">
              <w:rPr>
                <w:rFonts w:ascii="Arial" w:hAnsi="Arial" w:cs="Arial"/>
                <w:sz w:val="20"/>
                <w:szCs w:val="20"/>
              </w:rPr>
              <w:t>a knowledge of the legislation relevant to health and safety management and patient confidentiality and the methods employed to enact and adhere to such legislation</w:t>
            </w:r>
          </w:p>
          <w:p w:rsidR="000E0D8F" w:rsidRPr="00D035B6" w:rsidRDefault="000E0D8F" w:rsidP="000E0D8F">
            <w:pPr>
              <w:numPr>
                <w:ilvl w:val="0"/>
                <w:numId w:val="9"/>
              </w:numPr>
              <w:autoSpaceDE w:val="0"/>
              <w:autoSpaceDN w:val="0"/>
              <w:adjustRightInd w:val="0"/>
              <w:rPr>
                <w:rFonts w:ascii="Arial" w:hAnsi="Arial" w:cs="Arial"/>
                <w:sz w:val="20"/>
                <w:szCs w:val="20"/>
              </w:rPr>
            </w:pPr>
            <w:r w:rsidRPr="00D035B6">
              <w:rPr>
                <w:rFonts w:ascii="Arial" w:hAnsi="Arial" w:cs="Arial"/>
                <w:sz w:val="20"/>
                <w:szCs w:val="20"/>
              </w:rPr>
              <w:t>an understanding of the departmental structure, personnel assessment through appraisal systems and the identification of training needs</w:t>
            </w:r>
          </w:p>
          <w:p w:rsidR="000E0D8F" w:rsidRPr="00D035B6" w:rsidRDefault="000E0D8F" w:rsidP="000E0D8F">
            <w:pPr>
              <w:numPr>
                <w:ilvl w:val="0"/>
                <w:numId w:val="9"/>
              </w:numPr>
              <w:autoSpaceDE w:val="0"/>
              <w:autoSpaceDN w:val="0"/>
              <w:adjustRightInd w:val="0"/>
              <w:rPr>
                <w:rFonts w:ascii="Arial" w:hAnsi="Arial" w:cs="Arial"/>
                <w:sz w:val="20"/>
                <w:szCs w:val="20"/>
              </w:rPr>
            </w:pPr>
            <w:r w:rsidRPr="00D035B6">
              <w:rPr>
                <w:rFonts w:ascii="Arial" w:hAnsi="Arial" w:cs="Arial"/>
                <w:sz w:val="20"/>
                <w:szCs w:val="20"/>
              </w:rPr>
              <w:t>an understanding of the components of cost (from planning to test level) in the provision of a comprehensive cardiac measurement service and the ability to use the tools necessary to evaluate costs and financial management</w:t>
            </w:r>
          </w:p>
        </w:tc>
      </w:tr>
      <w:tr w:rsidR="000E0D8F" w:rsidRPr="00D035B6" w:rsidTr="003E082B">
        <w:tc>
          <w:tcPr>
            <w:tcW w:w="1830" w:type="dxa"/>
            <w:tcBorders>
              <w:right w:val="nil"/>
            </w:tcBorders>
            <w:shd w:val="clear" w:color="auto" w:fill="auto"/>
            <w:vAlign w:val="center"/>
          </w:tcPr>
          <w:p w:rsidR="000E0D8F" w:rsidRPr="00D035B6" w:rsidRDefault="000E0D8F" w:rsidP="003E082B">
            <w:pPr>
              <w:autoSpaceDE w:val="0"/>
              <w:autoSpaceDN w:val="0"/>
              <w:adjustRightInd w:val="0"/>
              <w:rPr>
                <w:rFonts w:ascii="Arial" w:hAnsi="Arial" w:cs="Arial"/>
                <w:bCs/>
                <w:sz w:val="20"/>
                <w:szCs w:val="20"/>
              </w:rPr>
            </w:pPr>
            <w:r w:rsidRPr="00D035B6">
              <w:rPr>
                <w:rFonts w:ascii="Arial" w:hAnsi="Arial" w:cs="Arial"/>
                <w:bCs/>
                <w:sz w:val="20"/>
                <w:szCs w:val="20"/>
              </w:rPr>
              <w:t>Achieved through:</w:t>
            </w:r>
            <w:r w:rsidRPr="00D035B6">
              <w:rPr>
                <w:rFonts w:ascii="Arial" w:hAnsi="Arial" w:cs="Arial"/>
                <w:bCs/>
                <w:sz w:val="20"/>
                <w:szCs w:val="20"/>
              </w:rPr>
              <w:br/>
            </w:r>
          </w:p>
        </w:tc>
        <w:tc>
          <w:tcPr>
            <w:tcW w:w="11346" w:type="dxa"/>
            <w:gridSpan w:val="2"/>
            <w:tcBorders>
              <w:left w:val="nil"/>
            </w:tcBorders>
            <w:shd w:val="clear" w:color="auto" w:fill="auto"/>
            <w:vAlign w:val="center"/>
          </w:tcPr>
          <w:p w:rsidR="000E0D8F" w:rsidRPr="00D035B6" w:rsidRDefault="000E0D8F" w:rsidP="000E0D8F">
            <w:pPr>
              <w:numPr>
                <w:ilvl w:val="0"/>
                <w:numId w:val="10"/>
              </w:numPr>
              <w:autoSpaceDE w:val="0"/>
              <w:autoSpaceDN w:val="0"/>
              <w:adjustRightInd w:val="0"/>
              <w:rPr>
                <w:rFonts w:ascii="Arial" w:hAnsi="Arial" w:cs="Arial"/>
                <w:sz w:val="20"/>
                <w:szCs w:val="20"/>
              </w:rPr>
            </w:pPr>
            <w:r w:rsidRPr="00D035B6">
              <w:rPr>
                <w:rFonts w:ascii="Arial" w:hAnsi="Arial" w:cs="Arial"/>
                <w:sz w:val="20"/>
                <w:szCs w:val="20"/>
              </w:rPr>
              <w:lastRenderedPageBreak/>
              <w:t>enrolment in a discipline specific qualification such as the Post Graduate Diploma of Medical Technology</w:t>
            </w:r>
            <w:r>
              <w:rPr>
                <w:rFonts w:ascii="Arial" w:hAnsi="Arial" w:cs="Arial"/>
                <w:sz w:val="20"/>
                <w:szCs w:val="20"/>
              </w:rPr>
              <w:t xml:space="preserve"> (PGD MTEX)</w:t>
            </w:r>
            <w:r w:rsidRPr="00D035B6">
              <w:rPr>
                <w:rFonts w:ascii="Arial" w:hAnsi="Arial" w:cs="Arial"/>
                <w:sz w:val="20"/>
                <w:szCs w:val="20"/>
              </w:rPr>
              <w:t xml:space="preserve">, </w:t>
            </w:r>
            <w:r w:rsidRPr="00D035B6">
              <w:rPr>
                <w:rFonts w:ascii="Arial" w:hAnsi="Arial" w:cs="Arial"/>
                <w:sz w:val="20"/>
                <w:szCs w:val="20"/>
              </w:rPr>
              <w:lastRenderedPageBreak/>
              <w:t xml:space="preserve">Diploma of Medical Ultrasound </w:t>
            </w:r>
            <w:r>
              <w:rPr>
                <w:rFonts w:ascii="Arial" w:hAnsi="Arial" w:cs="Arial"/>
                <w:sz w:val="20"/>
                <w:szCs w:val="20"/>
              </w:rPr>
              <w:t xml:space="preserve">(DMU) </w:t>
            </w:r>
            <w:r w:rsidRPr="00D035B6">
              <w:rPr>
                <w:rFonts w:ascii="Arial" w:hAnsi="Arial" w:cs="Arial"/>
                <w:sz w:val="20"/>
                <w:szCs w:val="20"/>
              </w:rPr>
              <w:t>or equivalent</w:t>
            </w:r>
          </w:p>
          <w:p w:rsidR="000E0D8F" w:rsidRPr="00D035B6" w:rsidRDefault="000E0D8F" w:rsidP="000E0D8F">
            <w:pPr>
              <w:numPr>
                <w:ilvl w:val="0"/>
                <w:numId w:val="11"/>
              </w:numPr>
              <w:autoSpaceDE w:val="0"/>
              <w:autoSpaceDN w:val="0"/>
              <w:adjustRightInd w:val="0"/>
              <w:rPr>
                <w:rFonts w:ascii="Arial" w:hAnsi="Arial" w:cs="Arial"/>
                <w:sz w:val="20"/>
                <w:szCs w:val="20"/>
              </w:rPr>
            </w:pPr>
            <w:r w:rsidRPr="00D035B6">
              <w:rPr>
                <w:rFonts w:ascii="Arial" w:hAnsi="Arial" w:cs="Arial"/>
                <w:sz w:val="20"/>
                <w:szCs w:val="20"/>
              </w:rPr>
              <w:t xml:space="preserve">participation in a recognised formal training element (e.g.MTEX, DMU, QUT) with appropriate practical training and assessment programmes conducted by specialist societies </w:t>
            </w:r>
            <w:r>
              <w:rPr>
                <w:rFonts w:ascii="Arial" w:hAnsi="Arial" w:cs="Arial"/>
                <w:sz w:val="20"/>
                <w:szCs w:val="20"/>
              </w:rPr>
              <w:t xml:space="preserve">e.g. Certification of Cardiac Physiologists CCP SCT) </w:t>
            </w:r>
            <w:r w:rsidRPr="00D035B6">
              <w:rPr>
                <w:rFonts w:ascii="Arial" w:hAnsi="Arial" w:cs="Arial"/>
                <w:sz w:val="20"/>
                <w:szCs w:val="20"/>
              </w:rPr>
              <w:t xml:space="preserve"> </w:t>
            </w:r>
          </w:p>
          <w:p w:rsidR="000E0D8F" w:rsidRPr="00D035B6" w:rsidRDefault="000E0D8F" w:rsidP="000E0D8F">
            <w:pPr>
              <w:numPr>
                <w:ilvl w:val="0"/>
                <w:numId w:val="9"/>
              </w:numPr>
              <w:autoSpaceDE w:val="0"/>
              <w:autoSpaceDN w:val="0"/>
              <w:adjustRightInd w:val="0"/>
              <w:rPr>
                <w:rFonts w:ascii="Arial" w:hAnsi="Arial" w:cs="Arial"/>
                <w:sz w:val="20"/>
                <w:szCs w:val="20"/>
              </w:rPr>
            </w:pPr>
            <w:r w:rsidRPr="00D035B6">
              <w:rPr>
                <w:rFonts w:ascii="Arial" w:hAnsi="Arial" w:cs="Arial"/>
                <w:sz w:val="20"/>
                <w:szCs w:val="20"/>
              </w:rPr>
              <w:t>observation at local forums and committee meetings (e.g. health and safety committee, management team, interview panel)</w:t>
            </w:r>
          </w:p>
        </w:tc>
      </w:tr>
      <w:tr w:rsidR="000E0D8F" w:rsidRPr="00D035B6" w:rsidTr="003E082B">
        <w:tc>
          <w:tcPr>
            <w:tcW w:w="1830" w:type="dxa"/>
            <w:tcBorders>
              <w:right w:val="nil"/>
            </w:tcBorders>
            <w:shd w:val="clear" w:color="auto" w:fill="auto"/>
            <w:vAlign w:val="center"/>
          </w:tcPr>
          <w:p w:rsidR="000E0D8F" w:rsidRPr="00D035B6" w:rsidRDefault="000E0D8F" w:rsidP="003E082B">
            <w:pPr>
              <w:autoSpaceDE w:val="0"/>
              <w:autoSpaceDN w:val="0"/>
              <w:adjustRightInd w:val="0"/>
              <w:rPr>
                <w:rFonts w:ascii="Arial" w:hAnsi="Arial" w:cs="Arial"/>
                <w:bCs/>
                <w:sz w:val="20"/>
                <w:szCs w:val="20"/>
              </w:rPr>
            </w:pPr>
            <w:r w:rsidRPr="00D035B6">
              <w:rPr>
                <w:rFonts w:ascii="Arial" w:hAnsi="Arial" w:cs="Arial"/>
                <w:bCs/>
                <w:sz w:val="20"/>
                <w:szCs w:val="20"/>
              </w:rPr>
              <w:lastRenderedPageBreak/>
              <w:t>Assessed by:</w:t>
            </w:r>
            <w:r w:rsidRPr="00D035B6">
              <w:rPr>
                <w:rFonts w:ascii="Arial" w:hAnsi="Arial" w:cs="Arial"/>
                <w:bCs/>
                <w:sz w:val="20"/>
                <w:szCs w:val="20"/>
              </w:rPr>
              <w:br/>
            </w:r>
          </w:p>
        </w:tc>
        <w:tc>
          <w:tcPr>
            <w:tcW w:w="11346" w:type="dxa"/>
            <w:gridSpan w:val="2"/>
            <w:tcBorders>
              <w:left w:val="nil"/>
            </w:tcBorders>
            <w:shd w:val="clear" w:color="auto" w:fill="auto"/>
            <w:vAlign w:val="center"/>
          </w:tcPr>
          <w:p w:rsidR="000E0D8F" w:rsidRPr="00D035B6" w:rsidRDefault="000E0D8F" w:rsidP="000E0D8F">
            <w:pPr>
              <w:numPr>
                <w:ilvl w:val="1"/>
                <w:numId w:val="9"/>
              </w:numPr>
              <w:tabs>
                <w:tab w:val="clear" w:pos="1080"/>
                <w:tab w:val="num" w:pos="330"/>
              </w:tabs>
              <w:autoSpaceDE w:val="0"/>
              <w:autoSpaceDN w:val="0"/>
              <w:adjustRightInd w:val="0"/>
              <w:ind w:left="330"/>
              <w:rPr>
                <w:rFonts w:ascii="Arial" w:hAnsi="Arial" w:cs="Arial"/>
                <w:sz w:val="20"/>
                <w:szCs w:val="20"/>
              </w:rPr>
            </w:pPr>
            <w:r w:rsidRPr="00D035B6">
              <w:rPr>
                <w:rFonts w:ascii="Arial" w:hAnsi="Arial" w:cs="Arial"/>
                <w:sz w:val="20"/>
                <w:szCs w:val="20"/>
              </w:rPr>
              <w:t xml:space="preserve">a locally nominated supervisor  - a registered Clinical Cardiac Physiologist with relevant speciality expertise in the relevant practice area </w:t>
            </w:r>
          </w:p>
        </w:tc>
      </w:tr>
    </w:tbl>
    <w:p w:rsidR="000E0D8F" w:rsidRDefault="000E0D8F" w:rsidP="000E0D8F"/>
    <w:p w:rsidR="000E0D8F" w:rsidRDefault="000E0D8F" w:rsidP="000E0D8F"/>
    <w:sectPr w:rsidR="000E0D8F" w:rsidSect="00D9253E">
      <w:footerReference w:type="default" r:id="rId7"/>
      <w:pgSz w:w="15840" w:h="12240" w:orient="landscape" w:code="1"/>
      <w:pgMar w:top="1701" w:right="1440" w:bottom="425" w:left="1440" w:header="720" w:footer="720" w:gutter="0"/>
      <w:pgNumType w:start="0"/>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F7562" w:rsidRDefault="00FF7562">
      <w:r>
        <w:separator/>
      </w:r>
    </w:p>
  </w:endnote>
  <w:endnote w:type="continuationSeparator" w:id="0">
    <w:p w:rsidR="00FF7562" w:rsidRDefault="00FF75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46767" w:rsidRDefault="00012DA3" w:rsidP="00121F66">
    <w:pPr>
      <w:pStyle w:val="Footer"/>
      <w:tabs>
        <w:tab w:val="clear" w:pos="4153"/>
        <w:tab w:val="clear" w:pos="8306"/>
        <w:tab w:val="center" w:pos="6521"/>
        <w:tab w:val="right" w:pos="12758"/>
      </w:tabs>
    </w:pPr>
    <w:r>
      <w:t>Confidential</w:t>
    </w:r>
    <w:r>
      <w:tab/>
      <w:t xml:space="preserve">Page </w:t>
    </w:r>
    <w:r>
      <w:fldChar w:fldCharType="begin"/>
    </w:r>
    <w:r>
      <w:instrText xml:space="preserve"> PAGE </w:instrText>
    </w:r>
    <w:r>
      <w:fldChar w:fldCharType="separate"/>
    </w:r>
    <w:r w:rsidR="00FA6461">
      <w:rPr>
        <w:noProof/>
      </w:rPr>
      <w:t>12</w:t>
    </w:r>
    <w:r>
      <w:fldChar w:fldCharType="end"/>
    </w:r>
    <w:r>
      <w:tab/>
    </w:r>
    <w:r>
      <w:fldChar w:fldCharType="begin"/>
    </w:r>
    <w:r>
      <w:instrText xml:space="preserve"> DATE \@ "d/MM/yyyy" </w:instrText>
    </w:r>
    <w:r>
      <w:fldChar w:fldCharType="separate"/>
    </w:r>
    <w:r w:rsidR="00FA6461">
      <w:rPr>
        <w:noProof/>
      </w:rPr>
      <w:t>15/03/2018</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F7562" w:rsidRDefault="00FF7562">
      <w:r>
        <w:separator/>
      </w:r>
    </w:p>
  </w:footnote>
  <w:footnote w:type="continuationSeparator" w:id="0">
    <w:p w:rsidR="00FF7562" w:rsidRDefault="00FF756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1725A8"/>
    <w:multiLevelType w:val="hybridMultilevel"/>
    <w:tmpl w:val="616CF730"/>
    <w:lvl w:ilvl="0" w:tplc="0C090001">
      <w:start w:val="1"/>
      <w:numFmt w:val="bullet"/>
      <w:lvlText w:val=""/>
      <w:lvlJc w:val="left"/>
      <w:pPr>
        <w:tabs>
          <w:tab w:val="num" w:pos="360"/>
        </w:tabs>
        <w:ind w:left="360" w:hanging="360"/>
      </w:pPr>
      <w:rPr>
        <w:rFonts w:ascii="Symbol" w:hAnsi="Symbol" w:hint="default"/>
      </w:rPr>
    </w:lvl>
    <w:lvl w:ilvl="1" w:tplc="B7EEA874">
      <w:start w:val="1"/>
      <w:numFmt w:val="bullet"/>
      <w:lvlText w:val=""/>
      <w:lvlJc w:val="left"/>
      <w:pPr>
        <w:tabs>
          <w:tab w:val="num" w:pos="1080"/>
        </w:tabs>
        <w:ind w:left="1080" w:hanging="360"/>
      </w:pPr>
      <w:rPr>
        <w:rFonts w:ascii="Symbol" w:hAnsi="Symbol" w:hint="default"/>
      </w:rPr>
    </w:lvl>
    <w:lvl w:ilvl="2" w:tplc="0C090005" w:tentative="1">
      <w:start w:val="1"/>
      <w:numFmt w:val="bullet"/>
      <w:lvlText w:val=""/>
      <w:lvlJc w:val="left"/>
      <w:pPr>
        <w:tabs>
          <w:tab w:val="num" w:pos="1800"/>
        </w:tabs>
        <w:ind w:left="1800" w:hanging="360"/>
      </w:pPr>
      <w:rPr>
        <w:rFonts w:ascii="Wingdings" w:hAnsi="Wingdings" w:hint="default"/>
      </w:rPr>
    </w:lvl>
    <w:lvl w:ilvl="3" w:tplc="0C090001" w:tentative="1">
      <w:start w:val="1"/>
      <w:numFmt w:val="bullet"/>
      <w:lvlText w:val=""/>
      <w:lvlJc w:val="left"/>
      <w:pPr>
        <w:tabs>
          <w:tab w:val="num" w:pos="2520"/>
        </w:tabs>
        <w:ind w:left="2520" w:hanging="360"/>
      </w:pPr>
      <w:rPr>
        <w:rFonts w:ascii="Symbol" w:hAnsi="Symbol" w:hint="default"/>
      </w:rPr>
    </w:lvl>
    <w:lvl w:ilvl="4" w:tplc="0C090003" w:tentative="1">
      <w:start w:val="1"/>
      <w:numFmt w:val="bullet"/>
      <w:lvlText w:val="o"/>
      <w:lvlJc w:val="left"/>
      <w:pPr>
        <w:tabs>
          <w:tab w:val="num" w:pos="3240"/>
        </w:tabs>
        <w:ind w:left="3240" w:hanging="360"/>
      </w:pPr>
      <w:rPr>
        <w:rFonts w:ascii="Courier New" w:hAnsi="Courier New" w:cs="Courier New" w:hint="default"/>
      </w:rPr>
    </w:lvl>
    <w:lvl w:ilvl="5" w:tplc="0C090005" w:tentative="1">
      <w:start w:val="1"/>
      <w:numFmt w:val="bullet"/>
      <w:lvlText w:val=""/>
      <w:lvlJc w:val="left"/>
      <w:pPr>
        <w:tabs>
          <w:tab w:val="num" w:pos="3960"/>
        </w:tabs>
        <w:ind w:left="3960" w:hanging="360"/>
      </w:pPr>
      <w:rPr>
        <w:rFonts w:ascii="Wingdings" w:hAnsi="Wingdings" w:hint="default"/>
      </w:rPr>
    </w:lvl>
    <w:lvl w:ilvl="6" w:tplc="0C090001" w:tentative="1">
      <w:start w:val="1"/>
      <w:numFmt w:val="bullet"/>
      <w:lvlText w:val=""/>
      <w:lvlJc w:val="left"/>
      <w:pPr>
        <w:tabs>
          <w:tab w:val="num" w:pos="4680"/>
        </w:tabs>
        <w:ind w:left="4680" w:hanging="360"/>
      </w:pPr>
      <w:rPr>
        <w:rFonts w:ascii="Symbol" w:hAnsi="Symbol" w:hint="default"/>
      </w:rPr>
    </w:lvl>
    <w:lvl w:ilvl="7" w:tplc="0C090003" w:tentative="1">
      <w:start w:val="1"/>
      <w:numFmt w:val="bullet"/>
      <w:lvlText w:val="o"/>
      <w:lvlJc w:val="left"/>
      <w:pPr>
        <w:tabs>
          <w:tab w:val="num" w:pos="5400"/>
        </w:tabs>
        <w:ind w:left="5400" w:hanging="360"/>
      </w:pPr>
      <w:rPr>
        <w:rFonts w:ascii="Courier New" w:hAnsi="Courier New" w:cs="Courier New" w:hint="default"/>
      </w:rPr>
    </w:lvl>
    <w:lvl w:ilvl="8" w:tplc="0C090005" w:tentative="1">
      <w:start w:val="1"/>
      <w:numFmt w:val="bullet"/>
      <w:lvlText w:val=""/>
      <w:lvlJc w:val="left"/>
      <w:pPr>
        <w:tabs>
          <w:tab w:val="num" w:pos="6120"/>
        </w:tabs>
        <w:ind w:left="6120" w:hanging="360"/>
      </w:pPr>
      <w:rPr>
        <w:rFonts w:ascii="Wingdings" w:hAnsi="Wingdings" w:hint="default"/>
      </w:rPr>
    </w:lvl>
  </w:abstractNum>
  <w:abstractNum w:abstractNumId="1" w15:restartNumberingAfterBreak="0">
    <w:nsid w:val="08403340"/>
    <w:multiLevelType w:val="hybridMultilevel"/>
    <w:tmpl w:val="CF4C471C"/>
    <w:lvl w:ilvl="0" w:tplc="0C090001">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080"/>
        </w:tabs>
        <w:ind w:left="1080" w:hanging="360"/>
      </w:pPr>
      <w:rPr>
        <w:rFonts w:ascii="Courier New" w:hAnsi="Courier New" w:cs="Courier New" w:hint="default"/>
      </w:rPr>
    </w:lvl>
    <w:lvl w:ilvl="2" w:tplc="0C090005" w:tentative="1">
      <w:start w:val="1"/>
      <w:numFmt w:val="bullet"/>
      <w:lvlText w:val=""/>
      <w:lvlJc w:val="left"/>
      <w:pPr>
        <w:tabs>
          <w:tab w:val="num" w:pos="1800"/>
        </w:tabs>
        <w:ind w:left="1800" w:hanging="360"/>
      </w:pPr>
      <w:rPr>
        <w:rFonts w:ascii="Wingdings" w:hAnsi="Wingdings" w:hint="default"/>
      </w:rPr>
    </w:lvl>
    <w:lvl w:ilvl="3" w:tplc="0C090001" w:tentative="1">
      <w:start w:val="1"/>
      <w:numFmt w:val="bullet"/>
      <w:lvlText w:val=""/>
      <w:lvlJc w:val="left"/>
      <w:pPr>
        <w:tabs>
          <w:tab w:val="num" w:pos="2520"/>
        </w:tabs>
        <w:ind w:left="2520" w:hanging="360"/>
      </w:pPr>
      <w:rPr>
        <w:rFonts w:ascii="Symbol" w:hAnsi="Symbol" w:hint="default"/>
      </w:rPr>
    </w:lvl>
    <w:lvl w:ilvl="4" w:tplc="0C090003" w:tentative="1">
      <w:start w:val="1"/>
      <w:numFmt w:val="bullet"/>
      <w:lvlText w:val="o"/>
      <w:lvlJc w:val="left"/>
      <w:pPr>
        <w:tabs>
          <w:tab w:val="num" w:pos="3240"/>
        </w:tabs>
        <w:ind w:left="3240" w:hanging="360"/>
      </w:pPr>
      <w:rPr>
        <w:rFonts w:ascii="Courier New" w:hAnsi="Courier New" w:cs="Courier New" w:hint="default"/>
      </w:rPr>
    </w:lvl>
    <w:lvl w:ilvl="5" w:tplc="0C090005" w:tentative="1">
      <w:start w:val="1"/>
      <w:numFmt w:val="bullet"/>
      <w:lvlText w:val=""/>
      <w:lvlJc w:val="left"/>
      <w:pPr>
        <w:tabs>
          <w:tab w:val="num" w:pos="3960"/>
        </w:tabs>
        <w:ind w:left="3960" w:hanging="360"/>
      </w:pPr>
      <w:rPr>
        <w:rFonts w:ascii="Wingdings" w:hAnsi="Wingdings" w:hint="default"/>
      </w:rPr>
    </w:lvl>
    <w:lvl w:ilvl="6" w:tplc="0C090001" w:tentative="1">
      <w:start w:val="1"/>
      <w:numFmt w:val="bullet"/>
      <w:lvlText w:val=""/>
      <w:lvlJc w:val="left"/>
      <w:pPr>
        <w:tabs>
          <w:tab w:val="num" w:pos="4680"/>
        </w:tabs>
        <w:ind w:left="4680" w:hanging="360"/>
      </w:pPr>
      <w:rPr>
        <w:rFonts w:ascii="Symbol" w:hAnsi="Symbol" w:hint="default"/>
      </w:rPr>
    </w:lvl>
    <w:lvl w:ilvl="7" w:tplc="0C090003" w:tentative="1">
      <w:start w:val="1"/>
      <w:numFmt w:val="bullet"/>
      <w:lvlText w:val="o"/>
      <w:lvlJc w:val="left"/>
      <w:pPr>
        <w:tabs>
          <w:tab w:val="num" w:pos="5400"/>
        </w:tabs>
        <w:ind w:left="5400" w:hanging="360"/>
      </w:pPr>
      <w:rPr>
        <w:rFonts w:ascii="Courier New" w:hAnsi="Courier New" w:cs="Courier New" w:hint="default"/>
      </w:rPr>
    </w:lvl>
    <w:lvl w:ilvl="8" w:tplc="0C090005" w:tentative="1">
      <w:start w:val="1"/>
      <w:numFmt w:val="bullet"/>
      <w:lvlText w:val=""/>
      <w:lvlJc w:val="left"/>
      <w:pPr>
        <w:tabs>
          <w:tab w:val="num" w:pos="6120"/>
        </w:tabs>
        <w:ind w:left="6120" w:hanging="360"/>
      </w:pPr>
      <w:rPr>
        <w:rFonts w:ascii="Wingdings" w:hAnsi="Wingdings" w:hint="default"/>
      </w:rPr>
    </w:lvl>
  </w:abstractNum>
  <w:abstractNum w:abstractNumId="2" w15:restartNumberingAfterBreak="0">
    <w:nsid w:val="2B3A04FB"/>
    <w:multiLevelType w:val="hybridMultilevel"/>
    <w:tmpl w:val="CA687540"/>
    <w:lvl w:ilvl="0" w:tplc="0C090001">
      <w:start w:val="1"/>
      <w:numFmt w:val="bullet"/>
      <w:lvlText w:val=""/>
      <w:lvlJc w:val="left"/>
      <w:pPr>
        <w:tabs>
          <w:tab w:val="num" w:pos="360"/>
        </w:tabs>
        <w:ind w:left="360" w:hanging="360"/>
      </w:pPr>
      <w:rPr>
        <w:rFonts w:ascii="Symbol" w:hAnsi="Symbol" w:hint="default"/>
      </w:rPr>
    </w:lvl>
    <w:lvl w:ilvl="1" w:tplc="B7EEA874">
      <w:start w:val="1"/>
      <w:numFmt w:val="bullet"/>
      <w:lvlText w:val=""/>
      <w:lvlJc w:val="left"/>
      <w:pPr>
        <w:tabs>
          <w:tab w:val="num" w:pos="1080"/>
        </w:tabs>
        <w:ind w:left="1080" w:hanging="360"/>
      </w:pPr>
      <w:rPr>
        <w:rFonts w:ascii="Symbol" w:hAnsi="Symbol" w:hint="default"/>
      </w:rPr>
    </w:lvl>
    <w:lvl w:ilvl="2" w:tplc="0C090005" w:tentative="1">
      <w:start w:val="1"/>
      <w:numFmt w:val="bullet"/>
      <w:lvlText w:val=""/>
      <w:lvlJc w:val="left"/>
      <w:pPr>
        <w:tabs>
          <w:tab w:val="num" w:pos="1800"/>
        </w:tabs>
        <w:ind w:left="1800" w:hanging="360"/>
      </w:pPr>
      <w:rPr>
        <w:rFonts w:ascii="Wingdings" w:hAnsi="Wingdings" w:hint="default"/>
      </w:rPr>
    </w:lvl>
    <w:lvl w:ilvl="3" w:tplc="0C090001" w:tentative="1">
      <w:start w:val="1"/>
      <w:numFmt w:val="bullet"/>
      <w:lvlText w:val=""/>
      <w:lvlJc w:val="left"/>
      <w:pPr>
        <w:tabs>
          <w:tab w:val="num" w:pos="2520"/>
        </w:tabs>
        <w:ind w:left="2520" w:hanging="360"/>
      </w:pPr>
      <w:rPr>
        <w:rFonts w:ascii="Symbol" w:hAnsi="Symbol" w:hint="default"/>
      </w:rPr>
    </w:lvl>
    <w:lvl w:ilvl="4" w:tplc="0C090003" w:tentative="1">
      <w:start w:val="1"/>
      <w:numFmt w:val="bullet"/>
      <w:lvlText w:val="o"/>
      <w:lvlJc w:val="left"/>
      <w:pPr>
        <w:tabs>
          <w:tab w:val="num" w:pos="3240"/>
        </w:tabs>
        <w:ind w:left="3240" w:hanging="360"/>
      </w:pPr>
      <w:rPr>
        <w:rFonts w:ascii="Courier New" w:hAnsi="Courier New" w:cs="Courier New" w:hint="default"/>
      </w:rPr>
    </w:lvl>
    <w:lvl w:ilvl="5" w:tplc="0C090005" w:tentative="1">
      <w:start w:val="1"/>
      <w:numFmt w:val="bullet"/>
      <w:lvlText w:val=""/>
      <w:lvlJc w:val="left"/>
      <w:pPr>
        <w:tabs>
          <w:tab w:val="num" w:pos="3960"/>
        </w:tabs>
        <w:ind w:left="3960" w:hanging="360"/>
      </w:pPr>
      <w:rPr>
        <w:rFonts w:ascii="Wingdings" w:hAnsi="Wingdings" w:hint="default"/>
      </w:rPr>
    </w:lvl>
    <w:lvl w:ilvl="6" w:tplc="0C090001" w:tentative="1">
      <w:start w:val="1"/>
      <w:numFmt w:val="bullet"/>
      <w:lvlText w:val=""/>
      <w:lvlJc w:val="left"/>
      <w:pPr>
        <w:tabs>
          <w:tab w:val="num" w:pos="4680"/>
        </w:tabs>
        <w:ind w:left="4680" w:hanging="360"/>
      </w:pPr>
      <w:rPr>
        <w:rFonts w:ascii="Symbol" w:hAnsi="Symbol" w:hint="default"/>
      </w:rPr>
    </w:lvl>
    <w:lvl w:ilvl="7" w:tplc="0C090003" w:tentative="1">
      <w:start w:val="1"/>
      <w:numFmt w:val="bullet"/>
      <w:lvlText w:val="o"/>
      <w:lvlJc w:val="left"/>
      <w:pPr>
        <w:tabs>
          <w:tab w:val="num" w:pos="5400"/>
        </w:tabs>
        <w:ind w:left="5400" w:hanging="360"/>
      </w:pPr>
      <w:rPr>
        <w:rFonts w:ascii="Courier New" w:hAnsi="Courier New" w:cs="Courier New" w:hint="default"/>
      </w:rPr>
    </w:lvl>
    <w:lvl w:ilvl="8" w:tplc="0C090005" w:tentative="1">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2EBB06BF"/>
    <w:multiLevelType w:val="hybridMultilevel"/>
    <w:tmpl w:val="ED0A1ECE"/>
    <w:lvl w:ilvl="0" w:tplc="0C090001">
      <w:start w:val="1"/>
      <w:numFmt w:val="bullet"/>
      <w:lvlText w:val=""/>
      <w:lvlJc w:val="left"/>
      <w:pPr>
        <w:tabs>
          <w:tab w:val="num" w:pos="360"/>
        </w:tabs>
        <w:ind w:left="360" w:hanging="360"/>
      </w:pPr>
      <w:rPr>
        <w:rFonts w:ascii="Symbol" w:hAnsi="Symbol" w:hint="default"/>
      </w:rPr>
    </w:lvl>
    <w:lvl w:ilvl="1" w:tplc="B7EEA874">
      <w:start w:val="1"/>
      <w:numFmt w:val="bullet"/>
      <w:lvlText w:val=""/>
      <w:lvlJc w:val="left"/>
      <w:pPr>
        <w:tabs>
          <w:tab w:val="num" w:pos="1080"/>
        </w:tabs>
        <w:ind w:left="1080" w:hanging="360"/>
      </w:pPr>
      <w:rPr>
        <w:rFonts w:ascii="Symbol" w:hAnsi="Symbol" w:hint="default"/>
      </w:rPr>
    </w:lvl>
    <w:lvl w:ilvl="2" w:tplc="0C090005" w:tentative="1">
      <w:start w:val="1"/>
      <w:numFmt w:val="bullet"/>
      <w:lvlText w:val=""/>
      <w:lvlJc w:val="left"/>
      <w:pPr>
        <w:tabs>
          <w:tab w:val="num" w:pos="1800"/>
        </w:tabs>
        <w:ind w:left="1800" w:hanging="360"/>
      </w:pPr>
      <w:rPr>
        <w:rFonts w:ascii="Wingdings" w:hAnsi="Wingdings" w:hint="default"/>
      </w:rPr>
    </w:lvl>
    <w:lvl w:ilvl="3" w:tplc="0C090001" w:tentative="1">
      <w:start w:val="1"/>
      <w:numFmt w:val="bullet"/>
      <w:lvlText w:val=""/>
      <w:lvlJc w:val="left"/>
      <w:pPr>
        <w:tabs>
          <w:tab w:val="num" w:pos="2520"/>
        </w:tabs>
        <w:ind w:left="2520" w:hanging="360"/>
      </w:pPr>
      <w:rPr>
        <w:rFonts w:ascii="Symbol" w:hAnsi="Symbol" w:hint="default"/>
      </w:rPr>
    </w:lvl>
    <w:lvl w:ilvl="4" w:tplc="0C090003" w:tentative="1">
      <w:start w:val="1"/>
      <w:numFmt w:val="bullet"/>
      <w:lvlText w:val="o"/>
      <w:lvlJc w:val="left"/>
      <w:pPr>
        <w:tabs>
          <w:tab w:val="num" w:pos="3240"/>
        </w:tabs>
        <w:ind w:left="3240" w:hanging="360"/>
      </w:pPr>
      <w:rPr>
        <w:rFonts w:ascii="Courier New" w:hAnsi="Courier New" w:cs="Courier New" w:hint="default"/>
      </w:rPr>
    </w:lvl>
    <w:lvl w:ilvl="5" w:tplc="0C090005" w:tentative="1">
      <w:start w:val="1"/>
      <w:numFmt w:val="bullet"/>
      <w:lvlText w:val=""/>
      <w:lvlJc w:val="left"/>
      <w:pPr>
        <w:tabs>
          <w:tab w:val="num" w:pos="3960"/>
        </w:tabs>
        <w:ind w:left="3960" w:hanging="360"/>
      </w:pPr>
      <w:rPr>
        <w:rFonts w:ascii="Wingdings" w:hAnsi="Wingdings" w:hint="default"/>
      </w:rPr>
    </w:lvl>
    <w:lvl w:ilvl="6" w:tplc="0C090001" w:tentative="1">
      <w:start w:val="1"/>
      <w:numFmt w:val="bullet"/>
      <w:lvlText w:val=""/>
      <w:lvlJc w:val="left"/>
      <w:pPr>
        <w:tabs>
          <w:tab w:val="num" w:pos="4680"/>
        </w:tabs>
        <w:ind w:left="4680" w:hanging="360"/>
      </w:pPr>
      <w:rPr>
        <w:rFonts w:ascii="Symbol" w:hAnsi="Symbol" w:hint="default"/>
      </w:rPr>
    </w:lvl>
    <w:lvl w:ilvl="7" w:tplc="0C090003" w:tentative="1">
      <w:start w:val="1"/>
      <w:numFmt w:val="bullet"/>
      <w:lvlText w:val="o"/>
      <w:lvlJc w:val="left"/>
      <w:pPr>
        <w:tabs>
          <w:tab w:val="num" w:pos="5400"/>
        </w:tabs>
        <w:ind w:left="5400" w:hanging="360"/>
      </w:pPr>
      <w:rPr>
        <w:rFonts w:ascii="Courier New" w:hAnsi="Courier New" w:cs="Courier New" w:hint="default"/>
      </w:rPr>
    </w:lvl>
    <w:lvl w:ilvl="8" w:tplc="0C090005" w:tentative="1">
      <w:start w:val="1"/>
      <w:numFmt w:val="bullet"/>
      <w:lvlText w:val=""/>
      <w:lvlJc w:val="left"/>
      <w:pPr>
        <w:tabs>
          <w:tab w:val="num" w:pos="6120"/>
        </w:tabs>
        <w:ind w:left="6120" w:hanging="360"/>
      </w:pPr>
      <w:rPr>
        <w:rFonts w:ascii="Wingdings" w:hAnsi="Wingdings" w:hint="default"/>
      </w:rPr>
    </w:lvl>
  </w:abstractNum>
  <w:abstractNum w:abstractNumId="4" w15:restartNumberingAfterBreak="0">
    <w:nsid w:val="31943720"/>
    <w:multiLevelType w:val="hybridMultilevel"/>
    <w:tmpl w:val="07A6DC0A"/>
    <w:lvl w:ilvl="0" w:tplc="0C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73E7B1A"/>
    <w:multiLevelType w:val="hybridMultilevel"/>
    <w:tmpl w:val="37BEF136"/>
    <w:lvl w:ilvl="0" w:tplc="0C090001">
      <w:start w:val="1"/>
      <w:numFmt w:val="bullet"/>
      <w:lvlText w:val=""/>
      <w:lvlJc w:val="left"/>
      <w:pPr>
        <w:tabs>
          <w:tab w:val="num" w:pos="360"/>
        </w:tabs>
        <w:ind w:left="360" w:hanging="360"/>
      </w:pPr>
      <w:rPr>
        <w:rFonts w:ascii="Symbol" w:hAnsi="Symbol" w:hint="default"/>
      </w:rPr>
    </w:lvl>
    <w:lvl w:ilvl="1" w:tplc="B7EEA874">
      <w:start w:val="1"/>
      <w:numFmt w:val="bullet"/>
      <w:lvlText w:val=""/>
      <w:lvlJc w:val="left"/>
      <w:pPr>
        <w:tabs>
          <w:tab w:val="num" w:pos="1080"/>
        </w:tabs>
        <w:ind w:left="1080" w:hanging="360"/>
      </w:pPr>
      <w:rPr>
        <w:rFonts w:ascii="Symbol" w:hAnsi="Symbol" w:hint="default"/>
      </w:rPr>
    </w:lvl>
    <w:lvl w:ilvl="2" w:tplc="0C090005" w:tentative="1">
      <w:start w:val="1"/>
      <w:numFmt w:val="bullet"/>
      <w:lvlText w:val=""/>
      <w:lvlJc w:val="left"/>
      <w:pPr>
        <w:tabs>
          <w:tab w:val="num" w:pos="1800"/>
        </w:tabs>
        <w:ind w:left="1800" w:hanging="360"/>
      </w:pPr>
      <w:rPr>
        <w:rFonts w:ascii="Wingdings" w:hAnsi="Wingdings" w:hint="default"/>
      </w:rPr>
    </w:lvl>
    <w:lvl w:ilvl="3" w:tplc="0C090001" w:tentative="1">
      <w:start w:val="1"/>
      <w:numFmt w:val="bullet"/>
      <w:lvlText w:val=""/>
      <w:lvlJc w:val="left"/>
      <w:pPr>
        <w:tabs>
          <w:tab w:val="num" w:pos="2520"/>
        </w:tabs>
        <w:ind w:left="2520" w:hanging="360"/>
      </w:pPr>
      <w:rPr>
        <w:rFonts w:ascii="Symbol" w:hAnsi="Symbol" w:hint="default"/>
      </w:rPr>
    </w:lvl>
    <w:lvl w:ilvl="4" w:tplc="0C090003" w:tentative="1">
      <w:start w:val="1"/>
      <w:numFmt w:val="bullet"/>
      <w:lvlText w:val="o"/>
      <w:lvlJc w:val="left"/>
      <w:pPr>
        <w:tabs>
          <w:tab w:val="num" w:pos="3240"/>
        </w:tabs>
        <w:ind w:left="3240" w:hanging="360"/>
      </w:pPr>
      <w:rPr>
        <w:rFonts w:ascii="Courier New" w:hAnsi="Courier New" w:cs="Courier New" w:hint="default"/>
      </w:rPr>
    </w:lvl>
    <w:lvl w:ilvl="5" w:tplc="0C090005" w:tentative="1">
      <w:start w:val="1"/>
      <w:numFmt w:val="bullet"/>
      <w:lvlText w:val=""/>
      <w:lvlJc w:val="left"/>
      <w:pPr>
        <w:tabs>
          <w:tab w:val="num" w:pos="3960"/>
        </w:tabs>
        <w:ind w:left="3960" w:hanging="360"/>
      </w:pPr>
      <w:rPr>
        <w:rFonts w:ascii="Wingdings" w:hAnsi="Wingdings" w:hint="default"/>
      </w:rPr>
    </w:lvl>
    <w:lvl w:ilvl="6" w:tplc="0C090001" w:tentative="1">
      <w:start w:val="1"/>
      <w:numFmt w:val="bullet"/>
      <w:lvlText w:val=""/>
      <w:lvlJc w:val="left"/>
      <w:pPr>
        <w:tabs>
          <w:tab w:val="num" w:pos="4680"/>
        </w:tabs>
        <w:ind w:left="4680" w:hanging="360"/>
      </w:pPr>
      <w:rPr>
        <w:rFonts w:ascii="Symbol" w:hAnsi="Symbol" w:hint="default"/>
      </w:rPr>
    </w:lvl>
    <w:lvl w:ilvl="7" w:tplc="0C090003" w:tentative="1">
      <w:start w:val="1"/>
      <w:numFmt w:val="bullet"/>
      <w:lvlText w:val="o"/>
      <w:lvlJc w:val="left"/>
      <w:pPr>
        <w:tabs>
          <w:tab w:val="num" w:pos="5400"/>
        </w:tabs>
        <w:ind w:left="5400" w:hanging="360"/>
      </w:pPr>
      <w:rPr>
        <w:rFonts w:ascii="Courier New" w:hAnsi="Courier New" w:cs="Courier New" w:hint="default"/>
      </w:rPr>
    </w:lvl>
    <w:lvl w:ilvl="8" w:tplc="0C090005" w:tentative="1">
      <w:start w:val="1"/>
      <w:numFmt w:val="bullet"/>
      <w:lvlText w:val=""/>
      <w:lvlJc w:val="left"/>
      <w:pPr>
        <w:tabs>
          <w:tab w:val="num" w:pos="6120"/>
        </w:tabs>
        <w:ind w:left="6120" w:hanging="360"/>
      </w:pPr>
      <w:rPr>
        <w:rFonts w:ascii="Wingdings" w:hAnsi="Wingdings" w:hint="default"/>
      </w:rPr>
    </w:lvl>
  </w:abstractNum>
  <w:abstractNum w:abstractNumId="6" w15:restartNumberingAfterBreak="0">
    <w:nsid w:val="446A5225"/>
    <w:multiLevelType w:val="hybridMultilevel"/>
    <w:tmpl w:val="152ECC76"/>
    <w:lvl w:ilvl="0" w:tplc="14090001">
      <w:start w:val="1"/>
      <w:numFmt w:val="bullet"/>
      <w:lvlText w:val=""/>
      <w:lvlJc w:val="left"/>
      <w:pPr>
        <w:ind w:left="836" w:hanging="360"/>
      </w:pPr>
      <w:rPr>
        <w:rFonts w:ascii="Symbol" w:hAnsi="Symbol" w:hint="default"/>
      </w:rPr>
    </w:lvl>
    <w:lvl w:ilvl="1" w:tplc="14090003" w:tentative="1">
      <w:start w:val="1"/>
      <w:numFmt w:val="bullet"/>
      <w:lvlText w:val="o"/>
      <w:lvlJc w:val="left"/>
      <w:pPr>
        <w:ind w:left="1556" w:hanging="360"/>
      </w:pPr>
      <w:rPr>
        <w:rFonts w:ascii="Courier New" w:hAnsi="Courier New" w:cs="Courier New" w:hint="default"/>
      </w:rPr>
    </w:lvl>
    <w:lvl w:ilvl="2" w:tplc="14090005" w:tentative="1">
      <w:start w:val="1"/>
      <w:numFmt w:val="bullet"/>
      <w:lvlText w:val=""/>
      <w:lvlJc w:val="left"/>
      <w:pPr>
        <w:ind w:left="2276" w:hanging="360"/>
      </w:pPr>
      <w:rPr>
        <w:rFonts w:ascii="Wingdings" w:hAnsi="Wingdings" w:hint="default"/>
      </w:rPr>
    </w:lvl>
    <w:lvl w:ilvl="3" w:tplc="14090001" w:tentative="1">
      <w:start w:val="1"/>
      <w:numFmt w:val="bullet"/>
      <w:lvlText w:val=""/>
      <w:lvlJc w:val="left"/>
      <w:pPr>
        <w:ind w:left="2996" w:hanging="360"/>
      </w:pPr>
      <w:rPr>
        <w:rFonts w:ascii="Symbol" w:hAnsi="Symbol" w:hint="default"/>
      </w:rPr>
    </w:lvl>
    <w:lvl w:ilvl="4" w:tplc="14090003" w:tentative="1">
      <w:start w:val="1"/>
      <w:numFmt w:val="bullet"/>
      <w:lvlText w:val="o"/>
      <w:lvlJc w:val="left"/>
      <w:pPr>
        <w:ind w:left="3716" w:hanging="360"/>
      </w:pPr>
      <w:rPr>
        <w:rFonts w:ascii="Courier New" w:hAnsi="Courier New" w:cs="Courier New" w:hint="default"/>
      </w:rPr>
    </w:lvl>
    <w:lvl w:ilvl="5" w:tplc="14090005" w:tentative="1">
      <w:start w:val="1"/>
      <w:numFmt w:val="bullet"/>
      <w:lvlText w:val=""/>
      <w:lvlJc w:val="left"/>
      <w:pPr>
        <w:ind w:left="4436" w:hanging="360"/>
      </w:pPr>
      <w:rPr>
        <w:rFonts w:ascii="Wingdings" w:hAnsi="Wingdings" w:hint="default"/>
      </w:rPr>
    </w:lvl>
    <w:lvl w:ilvl="6" w:tplc="14090001" w:tentative="1">
      <w:start w:val="1"/>
      <w:numFmt w:val="bullet"/>
      <w:lvlText w:val=""/>
      <w:lvlJc w:val="left"/>
      <w:pPr>
        <w:ind w:left="5156" w:hanging="360"/>
      </w:pPr>
      <w:rPr>
        <w:rFonts w:ascii="Symbol" w:hAnsi="Symbol" w:hint="default"/>
      </w:rPr>
    </w:lvl>
    <w:lvl w:ilvl="7" w:tplc="14090003" w:tentative="1">
      <w:start w:val="1"/>
      <w:numFmt w:val="bullet"/>
      <w:lvlText w:val="o"/>
      <w:lvlJc w:val="left"/>
      <w:pPr>
        <w:ind w:left="5876" w:hanging="360"/>
      </w:pPr>
      <w:rPr>
        <w:rFonts w:ascii="Courier New" w:hAnsi="Courier New" w:cs="Courier New" w:hint="default"/>
      </w:rPr>
    </w:lvl>
    <w:lvl w:ilvl="8" w:tplc="14090005" w:tentative="1">
      <w:start w:val="1"/>
      <w:numFmt w:val="bullet"/>
      <w:lvlText w:val=""/>
      <w:lvlJc w:val="left"/>
      <w:pPr>
        <w:ind w:left="6596" w:hanging="360"/>
      </w:pPr>
      <w:rPr>
        <w:rFonts w:ascii="Wingdings" w:hAnsi="Wingdings" w:hint="default"/>
      </w:rPr>
    </w:lvl>
  </w:abstractNum>
  <w:abstractNum w:abstractNumId="7" w15:restartNumberingAfterBreak="0">
    <w:nsid w:val="4AA734CC"/>
    <w:multiLevelType w:val="hybridMultilevel"/>
    <w:tmpl w:val="E69CAB32"/>
    <w:lvl w:ilvl="0" w:tplc="0C090001">
      <w:start w:val="1"/>
      <w:numFmt w:val="bullet"/>
      <w:lvlText w:val=""/>
      <w:lvlJc w:val="left"/>
      <w:pPr>
        <w:tabs>
          <w:tab w:val="num" w:pos="360"/>
        </w:tabs>
        <w:ind w:left="360" w:hanging="360"/>
      </w:pPr>
      <w:rPr>
        <w:rFonts w:ascii="Symbol" w:hAnsi="Symbol" w:hint="default"/>
      </w:rPr>
    </w:lvl>
    <w:lvl w:ilvl="1" w:tplc="B7EEA874">
      <w:start w:val="1"/>
      <w:numFmt w:val="bullet"/>
      <w:lvlText w:val=""/>
      <w:lvlJc w:val="left"/>
      <w:pPr>
        <w:tabs>
          <w:tab w:val="num" w:pos="1080"/>
        </w:tabs>
        <w:ind w:left="1080" w:hanging="360"/>
      </w:pPr>
      <w:rPr>
        <w:rFonts w:ascii="Symbol" w:hAnsi="Symbol" w:hint="default"/>
      </w:rPr>
    </w:lvl>
    <w:lvl w:ilvl="2" w:tplc="0C090005" w:tentative="1">
      <w:start w:val="1"/>
      <w:numFmt w:val="bullet"/>
      <w:lvlText w:val=""/>
      <w:lvlJc w:val="left"/>
      <w:pPr>
        <w:tabs>
          <w:tab w:val="num" w:pos="1800"/>
        </w:tabs>
        <w:ind w:left="1800" w:hanging="360"/>
      </w:pPr>
      <w:rPr>
        <w:rFonts w:ascii="Wingdings" w:hAnsi="Wingdings" w:hint="default"/>
      </w:rPr>
    </w:lvl>
    <w:lvl w:ilvl="3" w:tplc="0C090001" w:tentative="1">
      <w:start w:val="1"/>
      <w:numFmt w:val="bullet"/>
      <w:lvlText w:val=""/>
      <w:lvlJc w:val="left"/>
      <w:pPr>
        <w:tabs>
          <w:tab w:val="num" w:pos="2520"/>
        </w:tabs>
        <w:ind w:left="2520" w:hanging="360"/>
      </w:pPr>
      <w:rPr>
        <w:rFonts w:ascii="Symbol" w:hAnsi="Symbol" w:hint="default"/>
      </w:rPr>
    </w:lvl>
    <w:lvl w:ilvl="4" w:tplc="0C090003" w:tentative="1">
      <w:start w:val="1"/>
      <w:numFmt w:val="bullet"/>
      <w:lvlText w:val="o"/>
      <w:lvlJc w:val="left"/>
      <w:pPr>
        <w:tabs>
          <w:tab w:val="num" w:pos="3240"/>
        </w:tabs>
        <w:ind w:left="3240" w:hanging="360"/>
      </w:pPr>
      <w:rPr>
        <w:rFonts w:ascii="Courier New" w:hAnsi="Courier New" w:cs="Courier New" w:hint="default"/>
      </w:rPr>
    </w:lvl>
    <w:lvl w:ilvl="5" w:tplc="0C090005" w:tentative="1">
      <w:start w:val="1"/>
      <w:numFmt w:val="bullet"/>
      <w:lvlText w:val=""/>
      <w:lvlJc w:val="left"/>
      <w:pPr>
        <w:tabs>
          <w:tab w:val="num" w:pos="3960"/>
        </w:tabs>
        <w:ind w:left="3960" w:hanging="360"/>
      </w:pPr>
      <w:rPr>
        <w:rFonts w:ascii="Wingdings" w:hAnsi="Wingdings" w:hint="default"/>
      </w:rPr>
    </w:lvl>
    <w:lvl w:ilvl="6" w:tplc="0C090001" w:tentative="1">
      <w:start w:val="1"/>
      <w:numFmt w:val="bullet"/>
      <w:lvlText w:val=""/>
      <w:lvlJc w:val="left"/>
      <w:pPr>
        <w:tabs>
          <w:tab w:val="num" w:pos="4680"/>
        </w:tabs>
        <w:ind w:left="4680" w:hanging="360"/>
      </w:pPr>
      <w:rPr>
        <w:rFonts w:ascii="Symbol" w:hAnsi="Symbol" w:hint="default"/>
      </w:rPr>
    </w:lvl>
    <w:lvl w:ilvl="7" w:tplc="0C090003" w:tentative="1">
      <w:start w:val="1"/>
      <w:numFmt w:val="bullet"/>
      <w:lvlText w:val="o"/>
      <w:lvlJc w:val="left"/>
      <w:pPr>
        <w:tabs>
          <w:tab w:val="num" w:pos="5400"/>
        </w:tabs>
        <w:ind w:left="5400" w:hanging="360"/>
      </w:pPr>
      <w:rPr>
        <w:rFonts w:ascii="Courier New" w:hAnsi="Courier New" w:cs="Courier New" w:hint="default"/>
      </w:rPr>
    </w:lvl>
    <w:lvl w:ilvl="8" w:tplc="0C090005" w:tentative="1">
      <w:start w:val="1"/>
      <w:numFmt w:val="bullet"/>
      <w:lvlText w:val=""/>
      <w:lvlJc w:val="left"/>
      <w:pPr>
        <w:tabs>
          <w:tab w:val="num" w:pos="6120"/>
        </w:tabs>
        <w:ind w:left="6120" w:hanging="360"/>
      </w:pPr>
      <w:rPr>
        <w:rFonts w:ascii="Wingdings" w:hAnsi="Wingdings" w:hint="default"/>
      </w:rPr>
    </w:lvl>
  </w:abstractNum>
  <w:abstractNum w:abstractNumId="8" w15:restartNumberingAfterBreak="0">
    <w:nsid w:val="5CA448F0"/>
    <w:multiLevelType w:val="hybridMultilevel"/>
    <w:tmpl w:val="0158CE8A"/>
    <w:lvl w:ilvl="0" w:tplc="0C090001">
      <w:start w:val="1"/>
      <w:numFmt w:val="bullet"/>
      <w:lvlText w:val=""/>
      <w:lvlJc w:val="left"/>
      <w:pPr>
        <w:tabs>
          <w:tab w:val="num" w:pos="360"/>
        </w:tabs>
        <w:ind w:left="360" w:hanging="360"/>
      </w:pPr>
      <w:rPr>
        <w:rFonts w:ascii="Symbol" w:hAnsi="Symbol" w:hint="default"/>
      </w:rPr>
    </w:lvl>
    <w:lvl w:ilvl="1" w:tplc="B7EEA874">
      <w:start w:val="1"/>
      <w:numFmt w:val="bullet"/>
      <w:lvlText w:val=""/>
      <w:lvlJc w:val="left"/>
      <w:pPr>
        <w:tabs>
          <w:tab w:val="num" w:pos="1080"/>
        </w:tabs>
        <w:ind w:left="1080" w:hanging="360"/>
      </w:pPr>
      <w:rPr>
        <w:rFonts w:ascii="Symbol" w:hAnsi="Symbol" w:hint="default"/>
      </w:rPr>
    </w:lvl>
    <w:lvl w:ilvl="2" w:tplc="0C090005" w:tentative="1">
      <w:start w:val="1"/>
      <w:numFmt w:val="bullet"/>
      <w:lvlText w:val=""/>
      <w:lvlJc w:val="left"/>
      <w:pPr>
        <w:tabs>
          <w:tab w:val="num" w:pos="1800"/>
        </w:tabs>
        <w:ind w:left="1800" w:hanging="360"/>
      </w:pPr>
      <w:rPr>
        <w:rFonts w:ascii="Wingdings" w:hAnsi="Wingdings" w:hint="default"/>
      </w:rPr>
    </w:lvl>
    <w:lvl w:ilvl="3" w:tplc="0C090001" w:tentative="1">
      <w:start w:val="1"/>
      <w:numFmt w:val="bullet"/>
      <w:lvlText w:val=""/>
      <w:lvlJc w:val="left"/>
      <w:pPr>
        <w:tabs>
          <w:tab w:val="num" w:pos="2520"/>
        </w:tabs>
        <w:ind w:left="2520" w:hanging="360"/>
      </w:pPr>
      <w:rPr>
        <w:rFonts w:ascii="Symbol" w:hAnsi="Symbol" w:hint="default"/>
      </w:rPr>
    </w:lvl>
    <w:lvl w:ilvl="4" w:tplc="0C090003" w:tentative="1">
      <w:start w:val="1"/>
      <w:numFmt w:val="bullet"/>
      <w:lvlText w:val="o"/>
      <w:lvlJc w:val="left"/>
      <w:pPr>
        <w:tabs>
          <w:tab w:val="num" w:pos="3240"/>
        </w:tabs>
        <w:ind w:left="3240" w:hanging="360"/>
      </w:pPr>
      <w:rPr>
        <w:rFonts w:ascii="Courier New" w:hAnsi="Courier New" w:cs="Courier New" w:hint="default"/>
      </w:rPr>
    </w:lvl>
    <w:lvl w:ilvl="5" w:tplc="0C090005" w:tentative="1">
      <w:start w:val="1"/>
      <w:numFmt w:val="bullet"/>
      <w:lvlText w:val=""/>
      <w:lvlJc w:val="left"/>
      <w:pPr>
        <w:tabs>
          <w:tab w:val="num" w:pos="3960"/>
        </w:tabs>
        <w:ind w:left="3960" w:hanging="360"/>
      </w:pPr>
      <w:rPr>
        <w:rFonts w:ascii="Wingdings" w:hAnsi="Wingdings" w:hint="default"/>
      </w:rPr>
    </w:lvl>
    <w:lvl w:ilvl="6" w:tplc="0C090001" w:tentative="1">
      <w:start w:val="1"/>
      <w:numFmt w:val="bullet"/>
      <w:lvlText w:val=""/>
      <w:lvlJc w:val="left"/>
      <w:pPr>
        <w:tabs>
          <w:tab w:val="num" w:pos="4680"/>
        </w:tabs>
        <w:ind w:left="4680" w:hanging="360"/>
      </w:pPr>
      <w:rPr>
        <w:rFonts w:ascii="Symbol" w:hAnsi="Symbol" w:hint="default"/>
      </w:rPr>
    </w:lvl>
    <w:lvl w:ilvl="7" w:tplc="0C090003" w:tentative="1">
      <w:start w:val="1"/>
      <w:numFmt w:val="bullet"/>
      <w:lvlText w:val="o"/>
      <w:lvlJc w:val="left"/>
      <w:pPr>
        <w:tabs>
          <w:tab w:val="num" w:pos="5400"/>
        </w:tabs>
        <w:ind w:left="5400" w:hanging="360"/>
      </w:pPr>
      <w:rPr>
        <w:rFonts w:ascii="Courier New" w:hAnsi="Courier New" w:cs="Courier New" w:hint="default"/>
      </w:rPr>
    </w:lvl>
    <w:lvl w:ilvl="8" w:tplc="0C090005" w:tentative="1">
      <w:start w:val="1"/>
      <w:numFmt w:val="bullet"/>
      <w:lvlText w:val=""/>
      <w:lvlJc w:val="left"/>
      <w:pPr>
        <w:tabs>
          <w:tab w:val="num" w:pos="6120"/>
        </w:tabs>
        <w:ind w:left="6120" w:hanging="360"/>
      </w:pPr>
      <w:rPr>
        <w:rFonts w:ascii="Wingdings" w:hAnsi="Wingdings" w:hint="default"/>
      </w:rPr>
    </w:lvl>
  </w:abstractNum>
  <w:abstractNum w:abstractNumId="9" w15:restartNumberingAfterBreak="0">
    <w:nsid w:val="74ED07E2"/>
    <w:multiLevelType w:val="hybridMultilevel"/>
    <w:tmpl w:val="404CFD0C"/>
    <w:lvl w:ilvl="0" w:tplc="0C090001">
      <w:start w:val="1"/>
      <w:numFmt w:val="bullet"/>
      <w:lvlText w:val=""/>
      <w:lvlJc w:val="left"/>
      <w:pPr>
        <w:tabs>
          <w:tab w:val="num" w:pos="360"/>
        </w:tabs>
        <w:ind w:left="360" w:hanging="360"/>
      </w:pPr>
      <w:rPr>
        <w:rFonts w:ascii="Symbol" w:hAnsi="Symbol" w:hint="default"/>
      </w:rPr>
    </w:lvl>
    <w:lvl w:ilvl="1" w:tplc="B7EEA874">
      <w:start w:val="1"/>
      <w:numFmt w:val="bullet"/>
      <w:lvlText w:val=""/>
      <w:lvlJc w:val="left"/>
      <w:pPr>
        <w:tabs>
          <w:tab w:val="num" w:pos="1080"/>
        </w:tabs>
        <w:ind w:left="1080" w:hanging="360"/>
      </w:pPr>
      <w:rPr>
        <w:rFonts w:ascii="Symbol" w:hAnsi="Symbol" w:hint="default"/>
      </w:rPr>
    </w:lvl>
    <w:lvl w:ilvl="2" w:tplc="0C090005" w:tentative="1">
      <w:start w:val="1"/>
      <w:numFmt w:val="bullet"/>
      <w:lvlText w:val=""/>
      <w:lvlJc w:val="left"/>
      <w:pPr>
        <w:tabs>
          <w:tab w:val="num" w:pos="1800"/>
        </w:tabs>
        <w:ind w:left="1800" w:hanging="360"/>
      </w:pPr>
      <w:rPr>
        <w:rFonts w:ascii="Wingdings" w:hAnsi="Wingdings" w:hint="default"/>
      </w:rPr>
    </w:lvl>
    <w:lvl w:ilvl="3" w:tplc="0C090001" w:tentative="1">
      <w:start w:val="1"/>
      <w:numFmt w:val="bullet"/>
      <w:lvlText w:val=""/>
      <w:lvlJc w:val="left"/>
      <w:pPr>
        <w:tabs>
          <w:tab w:val="num" w:pos="2520"/>
        </w:tabs>
        <w:ind w:left="2520" w:hanging="360"/>
      </w:pPr>
      <w:rPr>
        <w:rFonts w:ascii="Symbol" w:hAnsi="Symbol" w:hint="default"/>
      </w:rPr>
    </w:lvl>
    <w:lvl w:ilvl="4" w:tplc="0C090003" w:tentative="1">
      <w:start w:val="1"/>
      <w:numFmt w:val="bullet"/>
      <w:lvlText w:val="o"/>
      <w:lvlJc w:val="left"/>
      <w:pPr>
        <w:tabs>
          <w:tab w:val="num" w:pos="3240"/>
        </w:tabs>
        <w:ind w:left="3240" w:hanging="360"/>
      </w:pPr>
      <w:rPr>
        <w:rFonts w:ascii="Courier New" w:hAnsi="Courier New" w:cs="Courier New" w:hint="default"/>
      </w:rPr>
    </w:lvl>
    <w:lvl w:ilvl="5" w:tplc="0C090005" w:tentative="1">
      <w:start w:val="1"/>
      <w:numFmt w:val="bullet"/>
      <w:lvlText w:val=""/>
      <w:lvlJc w:val="left"/>
      <w:pPr>
        <w:tabs>
          <w:tab w:val="num" w:pos="3960"/>
        </w:tabs>
        <w:ind w:left="3960" w:hanging="360"/>
      </w:pPr>
      <w:rPr>
        <w:rFonts w:ascii="Wingdings" w:hAnsi="Wingdings" w:hint="default"/>
      </w:rPr>
    </w:lvl>
    <w:lvl w:ilvl="6" w:tplc="0C090001" w:tentative="1">
      <w:start w:val="1"/>
      <w:numFmt w:val="bullet"/>
      <w:lvlText w:val=""/>
      <w:lvlJc w:val="left"/>
      <w:pPr>
        <w:tabs>
          <w:tab w:val="num" w:pos="4680"/>
        </w:tabs>
        <w:ind w:left="4680" w:hanging="360"/>
      </w:pPr>
      <w:rPr>
        <w:rFonts w:ascii="Symbol" w:hAnsi="Symbol" w:hint="default"/>
      </w:rPr>
    </w:lvl>
    <w:lvl w:ilvl="7" w:tplc="0C090003" w:tentative="1">
      <w:start w:val="1"/>
      <w:numFmt w:val="bullet"/>
      <w:lvlText w:val="o"/>
      <w:lvlJc w:val="left"/>
      <w:pPr>
        <w:tabs>
          <w:tab w:val="num" w:pos="5400"/>
        </w:tabs>
        <w:ind w:left="5400" w:hanging="360"/>
      </w:pPr>
      <w:rPr>
        <w:rFonts w:ascii="Courier New" w:hAnsi="Courier New" w:cs="Courier New" w:hint="default"/>
      </w:rPr>
    </w:lvl>
    <w:lvl w:ilvl="8" w:tplc="0C090005" w:tentative="1">
      <w:start w:val="1"/>
      <w:numFmt w:val="bullet"/>
      <w:lvlText w:val=""/>
      <w:lvlJc w:val="left"/>
      <w:pPr>
        <w:tabs>
          <w:tab w:val="num" w:pos="6120"/>
        </w:tabs>
        <w:ind w:left="6120" w:hanging="360"/>
      </w:pPr>
      <w:rPr>
        <w:rFonts w:ascii="Wingdings" w:hAnsi="Wingdings" w:hint="default"/>
      </w:rPr>
    </w:lvl>
  </w:abstractNum>
  <w:abstractNum w:abstractNumId="10" w15:restartNumberingAfterBreak="0">
    <w:nsid w:val="770954CD"/>
    <w:multiLevelType w:val="hybridMultilevel"/>
    <w:tmpl w:val="F7A62EE4"/>
    <w:lvl w:ilvl="0" w:tplc="0C090001">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080"/>
        </w:tabs>
        <w:ind w:left="1080" w:hanging="360"/>
      </w:pPr>
      <w:rPr>
        <w:rFonts w:ascii="Courier New" w:hAnsi="Courier New" w:cs="Courier New" w:hint="default"/>
      </w:rPr>
    </w:lvl>
    <w:lvl w:ilvl="2" w:tplc="0C090005" w:tentative="1">
      <w:start w:val="1"/>
      <w:numFmt w:val="bullet"/>
      <w:lvlText w:val=""/>
      <w:lvlJc w:val="left"/>
      <w:pPr>
        <w:tabs>
          <w:tab w:val="num" w:pos="1800"/>
        </w:tabs>
        <w:ind w:left="1800" w:hanging="360"/>
      </w:pPr>
      <w:rPr>
        <w:rFonts w:ascii="Wingdings" w:hAnsi="Wingdings" w:hint="default"/>
      </w:rPr>
    </w:lvl>
    <w:lvl w:ilvl="3" w:tplc="0C090001" w:tentative="1">
      <w:start w:val="1"/>
      <w:numFmt w:val="bullet"/>
      <w:lvlText w:val=""/>
      <w:lvlJc w:val="left"/>
      <w:pPr>
        <w:tabs>
          <w:tab w:val="num" w:pos="2520"/>
        </w:tabs>
        <w:ind w:left="2520" w:hanging="360"/>
      </w:pPr>
      <w:rPr>
        <w:rFonts w:ascii="Symbol" w:hAnsi="Symbol" w:hint="default"/>
      </w:rPr>
    </w:lvl>
    <w:lvl w:ilvl="4" w:tplc="0C090003" w:tentative="1">
      <w:start w:val="1"/>
      <w:numFmt w:val="bullet"/>
      <w:lvlText w:val="o"/>
      <w:lvlJc w:val="left"/>
      <w:pPr>
        <w:tabs>
          <w:tab w:val="num" w:pos="3240"/>
        </w:tabs>
        <w:ind w:left="3240" w:hanging="360"/>
      </w:pPr>
      <w:rPr>
        <w:rFonts w:ascii="Courier New" w:hAnsi="Courier New" w:cs="Courier New" w:hint="default"/>
      </w:rPr>
    </w:lvl>
    <w:lvl w:ilvl="5" w:tplc="0C090005" w:tentative="1">
      <w:start w:val="1"/>
      <w:numFmt w:val="bullet"/>
      <w:lvlText w:val=""/>
      <w:lvlJc w:val="left"/>
      <w:pPr>
        <w:tabs>
          <w:tab w:val="num" w:pos="3960"/>
        </w:tabs>
        <w:ind w:left="3960" w:hanging="360"/>
      </w:pPr>
      <w:rPr>
        <w:rFonts w:ascii="Wingdings" w:hAnsi="Wingdings" w:hint="default"/>
      </w:rPr>
    </w:lvl>
    <w:lvl w:ilvl="6" w:tplc="0C090001" w:tentative="1">
      <w:start w:val="1"/>
      <w:numFmt w:val="bullet"/>
      <w:lvlText w:val=""/>
      <w:lvlJc w:val="left"/>
      <w:pPr>
        <w:tabs>
          <w:tab w:val="num" w:pos="4680"/>
        </w:tabs>
        <w:ind w:left="4680" w:hanging="360"/>
      </w:pPr>
      <w:rPr>
        <w:rFonts w:ascii="Symbol" w:hAnsi="Symbol" w:hint="default"/>
      </w:rPr>
    </w:lvl>
    <w:lvl w:ilvl="7" w:tplc="0C090003" w:tentative="1">
      <w:start w:val="1"/>
      <w:numFmt w:val="bullet"/>
      <w:lvlText w:val="o"/>
      <w:lvlJc w:val="left"/>
      <w:pPr>
        <w:tabs>
          <w:tab w:val="num" w:pos="5400"/>
        </w:tabs>
        <w:ind w:left="5400" w:hanging="360"/>
      </w:pPr>
      <w:rPr>
        <w:rFonts w:ascii="Courier New" w:hAnsi="Courier New" w:cs="Courier New" w:hint="default"/>
      </w:rPr>
    </w:lvl>
    <w:lvl w:ilvl="8" w:tplc="0C090005" w:tentative="1">
      <w:start w:val="1"/>
      <w:numFmt w:val="bullet"/>
      <w:lvlText w:val=""/>
      <w:lvlJc w:val="left"/>
      <w:pPr>
        <w:tabs>
          <w:tab w:val="num" w:pos="6120"/>
        </w:tabs>
        <w:ind w:left="6120" w:hanging="360"/>
      </w:pPr>
      <w:rPr>
        <w:rFonts w:ascii="Wingdings" w:hAnsi="Wingdings" w:hint="default"/>
      </w:rPr>
    </w:lvl>
  </w:abstractNum>
  <w:abstractNum w:abstractNumId="11" w15:restartNumberingAfterBreak="0">
    <w:nsid w:val="79521BC9"/>
    <w:multiLevelType w:val="hybridMultilevel"/>
    <w:tmpl w:val="0748B8A8"/>
    <w:lvl w:ilvl="0" w:tplc="0C090001">
      <w:start w:val="1"/>
      <w:numFmt w:val="bullet"/>
      <w:lvlText w:val=""/>
      <w:lvlJc w:val="left"/>
      <w:pPr>
        <w:tabs>
          <w:tab w:val="num" w:pos="502"/>
        </w:tabs>
        <w:ind w:left="502" w:hanging="360"/>
      </w:pPr>
      <w:rPr>
        <w:rFonts w:ascii="Symbol" w:hAnsi="Symbol" w:hint="default"/>
      </w:rPr>
    </w:lvl>
    <w:lvl w:ilvl="1" w:tplc="08090017">
      <w:start w:val="1"/>
      <w:numFmt w:val="lowerLetter"/>
      <w:lvlText w:val="%2)"/>
      <w:lvlJc w:val="left"/>
      <w:pPr>
        <w:tabs>
          <w:tab w:val="num" w:pos="1080"/>
        </w:tabs>
        <w:ind w:left="1080" w:hanging="360"/>
      </w:pPr>
      <w:rPr>
        <w:rFonts w:hint="default"/>
      </w:rPr>
    </w:lvl>
    <w:lvl w:ilvl="2" w:tplc="B7EEA874">
      <w:start w:val="1"/>
      <w:numFmt w:val="bullet"/>
      <w:lvlText w:val=""/>
      <w:lvlJc w:val="left"/>
      <w:pPr>
        <w:tabs>
          <w:tab w:val="num" w:pos="1800"/>
        </w:tabs>
        <w:ind w:left="1800" w:hanging="360"/>
      </w:pPr>
      <w:rPr>
        <w:rFonts w:ascii="Symbol" w:hAnsi="Symbol" w:hint="default"/>
      </w:rPr>
    </w:lvl>
    <w:lvl w:ilvl="3" w:tplc="0C090001" w:tentative="1">
      <w:start w:val="1"/>
      <w:numFmt w:val="bullet"/>
      <w:lvlText w:val=""/>
      <w:lvlJc w:val="left"/>
      <w:pPr>
        <w:tabs>
          <w:tab w:val="num" w:pos="2520"/>
        </w:tabs>
        <w:ind w:left="2520" w:hanging="360"/>
      </w:pPr>
      <w:rPr>
        <w:rFonts w:ascii="Symbol" w:hAnsi="Symbol" w:hint="default"/>
      </w:rPr>
    </w:lvl>
    <w:lvl w:ilvl="4" w:tplc="0C090003" w:tentative="1">
      <w:start w:val="1"/>
      <w:numFmt w:val="bullet"/>
      <w:lvlText w:val="o"/>
      <w:lvlJc w:val="left"/>
      <w:pPr>
        <w:tabs>
          <w:tab w:val="num" w:pos="3240"/>
        </w:tabs>
        <w:ind w:left="3240" w:hanging="360"/>
      </w:pPr>
      <w:rPr>
        <w:rFonts w:ascii="Courier New" w:hAnsi="Courier New" w:cs="Courier New" w:hint="default"/>
      </w:rPr>
    </w:lvl>
    <w:lvl w:ilvl="5" w:tplc="0C090005" w:tentative="1">
      <w:start w:val="1"/>
      <w:numFmt w:val="bullet"/>
      <w:lvlText w:val=""/>
      <w:lvlJc w:val="left"/>
      <w:pPr>
        <w:tabs>
          <w:tab w:val="num" w:pos="3960"/>
        </w:tabs>
        <w:ind w:left="3960" w:hanging="360"/>
      </w:pPr>
      <w:rPr>
        <w:rFonts w:ascii="Wingdings" w:hAnsi="Wingdings" w:hint="default"/>
      </w:rPr>
    </w:lvl>
    <w:lvl w:ilvl="6" w:tplc="0C090001" w:tentative="1">
      <w:start w:val="1"/>
      <w:numFmt w:val="bullet"/>
      <w:lvlText w:val=""/>
      <w:lvlJc w:val="left"/>
      <w:pPr>
        <w:tabs>
          <w:tab w:val="num" w:pos="4680"/>
        </w:tabs>
        <w:ind w:left="4680" w:hanging="360"/>
      </w:pPr>
      <w:rPr>
        <w:rFonts w:ascii="Symbol" w:hAnsi="Symbol" w:hint="default"/>
      </w:rPr>
    </w:lvl>
    <w:lvl w:ilvl="7" w:tplc="0C090003" w:tentative="1">
      <w:start w:val="1"/>
      <w:numFmt w:val="bullet"/>
      <w:lvlText w:val="o"/>
      <w:lvlJc w:val="left"/>
      <w:pPr>
        <w:tabs>
          <w:tab w:val="num" w:pos="5400"/>
        </w:tabs>
        <w:ind w:left="5400" w:hanging="360"/>
      </w:pPr>
      <w:rPr>
        <w:rFonts w:ascii="Courier New" w:hAnsi="Courier New" w:cs="Courier New" w:hint="default"/>
      </w:rPr>
    </w:lvl>
    <w:lvl w:ilvl="8" w:tplc="0C090005" w:tentative="1">
      <w:start w:val="1"/>
      <w:numFmt w:val="bullet"/>
      <w:lvlText w:val=""/>
      <w:lvlJc w:val="left"/>
      <w:pPr>
        <w:tabs>
          <w:tab w:val="num" w:pos="6120"/>
        </w:tabs>
        <w:ind w:left="6120" w:hanging="360"/>
      </w:pPr>
      <w:rPr>
        <w:rFonts w:ascii="Wingdings" w:hAnsi="Wingdings" w:hint="default"/>
      </w:rPr>
    </w:lvl>
  </w:abstractNum>
  <w:abstractNum w:abstractNumId="12" w15:restartNumberingAfterBreak="0">
    <w:nsid w:val="7F193AA2"/>
    <w:multiLevelType w:val="hybridMultilevel"/>
    <w:tmpl w:val="3802303C"/>
    <w:lvl w:ilvl="0" w:tplc="14090001">
      <w:start w:val="1"/>
      <w:numFmt w:val="bullet"/>
      <w:lvlText w:val=""/>
      <w:lvlJc w:val="left"/>
      <w:pPr>
        <w:ind w:left="836" w:hanging="360"/>
      </w:pPr>
      <w:rPr>
        <w:rFonts w:ascii="Symbol" w:hAnsi="Symbol" w:hint="default"/>
      </w:rPr>
    </w:lvl>
    <w:lvl w:ilvl="1" w:tplc="14090003" w:tentative="1">
      <w:start w:val="1"/>
      <w:numFmt w:val="bullet"/>
      <w:lvlText w:val="o"/>
      <w:lvlJc w:val="left"/>
      <w:pPr>
        <w:ind w:left="1556" w:hanging="360"/>
      </w:pPr>
      <w:rPr>
        <w:rFonts w:ascii="Courier New" w:hAnsi="Courier New" w:cs="Courier New" w:hint="default"/>
      </w:rPr>
    </w:lvl>
    <w:lvl w:ilvl="2" w:tplc="14090005" w:tentative="1">
      <w:start w:val="1"/>
      <w:numFmt w:val="bullet"/>
      <w:lvlText w:val=""/>
      <w:lvlJc w:val="left"/>
      <w:pPr>
        <w:ind w:left="2276" w:hanging="360"/>
      </w:pPr>
      <w:rPr>
        <w:rFonts w:ascii="Wingdings" w:hAnsi="Wingdings" w:hint="default"/>
      </w:rPr>
    </w:lvl>
    <w:lvl w:ilvl="3" w:tplc="14090001" w:tentative="1">
      <w:start w:val="1"/>
      <w:numFmt w:val="bullet"/>
      <w:lvlText w:val=""/>
      <w:lvlJc w:val="left"/>
      <w:pPr>
        <w:ind w:left="2996" w:hanging="360"/>
      </w:pPr>
      <w:rPr>
        <w:rFonts w:ascii="Symbol" w:hAnsi="Symbol" w:hint="default"/>
      </w:rPr>
    </w:lvl>
    <w:lvl w:ilvl="4" w:tplc="14090003" w:tentative="1">
      <w:start w:val="1"/>
      <w:numFmt w:val="bullet"/>
      <w:lvlText w:val="o"/>
      <w:lvlJc w:val="left"/>
      <w:pPr>
        <w:ind w:left="3716" w:hanging="360"/>
      </w:pPr>
      <w:rPr>
        <w:rFonts w:ascii="Courier New" w:hAnsi="Courier New" w:cs="Courier New" w:hint="default"/>
      </w:rPr>
    </w:lvl>
    <w:lvl w:ilvl="5" w:tplc="14090005" w:tentative="1">
      <w:start w:val="1"/>
      <w:numFmt w:val="bullet"/>
      <w:lvlText w:val=""/>
      <w:lvlJc w:val="left"/>
      <w:pPr>
        <w:ind w:left="4436" w:hanging="360"/>
      </w:pPr>
      <w:rPr>
        <w:rFonts w:ascii="Wingdings" w:hAnsi="Wingdings" w:hint="default"/>
      </w:rPr>
    </w:lvl>
    <w:lvl w:ilvl="6" w:tplc="14090001" w:tentative="1">
      <w:start w:val="1"/>
      <w:numFmt w:val="bullet"/>
      <w:lvlText w:val=""/>
      <w:lvlJc w:val="left"/>
      <w:pPr>
        <w:ind w:left="5156" w:hanging="360"/>
      </w:pPr>
      <w:rPr>
        <w:rFonts w:ascii="Symbol" w:hAnsi="Symbol" w:hint="default"/>
      </w:rPr>
    </w:lvl>
    <w:lvl w:ilvl="7" w:tplc="14090003" w:tentative="1">
      <w:start w:val="1"/>
      <w:numFmt w:val="bullet"/>
      <w:lvlText w:val="o"/>
      <w:lvlJc w:val="left"/>
      <w:pPr>
        <w:ind w:left="5876" w:hanging="360"/>
      </w:pPr>
      <w:rPr>
        <w:rFonts w:ascii="Courier New" w:hAnsi="Courier New" w:cs="Courier New" w:hint="default"/>
      </w:rPr>
    </w:lvl>
    <w:lvl w:ilvl="8" w:tplc="14090005" w:tentative="1">
      <w:start w:val="1"/>
      <w:numFmt w:val="bullet"/>
      <w:lvlText w:val=""/>
      <w:lvlJc w:val="left"/>
      <w:pPr>
        <w:ind w:left="6596" w:hanging="360"/>
      </w:pPr>
      <w:rPr>
        <w:rFonts w:ascii="Wingdings" w:hAnsi="Wingdings" w:hint="default"/>
      </w:rPr>
    </w:lvl>
  </w:abstractNum>
  <w:num w:numId="1">
    <w:abstractNumId w:val="10"/>
  </w:num>
  <w:num w:numId="2">
    <w:abstractNumId w:val="0"/>
  </w:num>
  <w:num w:numId="3">
    <w:abstractNumId w:val="11"/>
  </w:num>
  <w:num w:numId="4">
    <w:abstractNumId w:val="5"/>
  </w:num>
  <w:num w:numId="5">
    <w:abstractNumId w:val="1"/>
  </w:num>
  <w:num w:numId="6">
    <w:abstractNumId w:val="3"/>
  </w:num>
  <w:num w:numId="7">
    <w:abstractNumId w:val="9"/>
  </w:num>
  <w:num w:numId="8">
    <w:abstractNumId w:val="7"/>
  </w:num>
  <w:num w:numId="9">
    <w:abstractNumId w:val="8"/>
  </w:num>
  <w:num w:numId="10">
    <w:abstractNumId w:val="2"/>
  </w:num>
  <w:num w:numId="11">
    <w:abstractNumId w:val="4"/>
  </w:num>
  <w:num w:numId="12">
    <w:abstractNumId w:val="6"/>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0D8F"/>
    <w:rsid w:val="00012DA3"/>
    <w:rsid w:val="000E0D8F"/>
    <w:rsid w:val="00176C8F"/>
    <w:rsid w:val="003773EC"/>
    <w:rsid w:val="003A0C9A"/>
    <w:rsid w:val="005A63DC"/>
    <w:rsid w:val="005D294F"/>
    <w:rsid w:val="00634B11"/>
    <w:rsid w:val="006C516C"/>
    <w:rsid w:val="00A112A9"/>
    <w:rsid w:val="00CA6593"/>
    <w:rsid w:val="00FA6461"/>
    <w:rsid w:val="00FF7562"/>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martTagType w:namespaceuri="urn:schemas-microsoft-com:office:smarttags" w:name="place"/>
  <w:smartTagType w:namespaceuri="urn:schemas-microsoft-com:office:smarttags" w:name="country-region"/>
  <w:shapeDefaults>
    <o:shapedefaults v:ext="edit" spidmax="1026"/>
    <o:shapelayout v:ext="edit">
      <o:idmap v:ext="edit" data="1"/>
    </o:shapelayout>
  </w:shapeDefaults>
  <w:decimalSymbol w:val="."/>
  <w:listSeparator w:val=","/>
  <w15:docId w15:val="{BA505ADC-26D8-473D-8829-1347580592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lang w:val="en-NZ"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E0D8F"/>
    <w:rPr>
      <w:rFonts w:eastAsia="Times New Roman"/>
      <w:sz w:val="24"/>
      <w:szCs w:val="24"/>
      <w:lang w:val="en-AU"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0E0D8F"/>
    <w:pPr>
      <w:tabs>
        <w:tab w:val="center" w:pos="4153"/>
        <w:tab w:val="right" w:pos="8306"/>
      </w:tabs>
    </w:pPr>
  </w:style>
  <w:style w:type="character" w:customStyle="1" w:styleId="FooterChar">
    <w:name w:val="Footer Char"/>
    <w:basedOn w:val="DefaultParagraphFont"/>
    <w:link w:val="Footer"/>
    <w:rsid w:val="000E0D8F"/>
    <w:rPr>
      <w:rFonts w:eastAsia="Times New Roman"/>
      <w:sz w:val="24"/>
      <w:szCs w:val="24"/>
      <w:lang w:val="en-AU" w:eastAsia="en-AU"/>
    </w:rPr>
  </w:style>
  <w:style w:type="paragraph" w:styleId="BalloonText">
    <w:name w:val="Balloon Text"/>
    <w:basedOn w:val="Normal"/>
    <w:link w:val="BalloonTextChar"/>
    <w:rsid w:val="000E0D8F"/>
    <w:rPr>
      <w:rFonts w:ascii="Tahoma" w:hAnsi="Tahoma" w:cs="Tahoma"/>
      <w:sz w:val="16"/>
      <w:szCs w:val="16"/>
    </w:rPr>
  </w:style>
  <w:style w:type="character" w:customStyle="1" w:styleId="BalloonTextChar">
    <w:name w:val="Balloon Text Char"/>
    <w:basedOn w:val="DefaultParagraphFont"/>
    <w:link w:val="BalloonText"/>
    <w:rsid w:val="000E0D8F"/>
    <w:rPr>
      <w:rFonts w:ascii="Tahoma" w:eastAsia="Times New Roman" w:hAnsi="Tahoma" w:cs="Tahoma"/>
      <w:sz w:val="16"/>
      <w:szCs w:val="16"/>
      <w:lang w:val="en-AU" w:eastAsia="en-AU"/>
    </w:rPr>
  </w:style>
  <w:style w:type="paragraph" w:styleId="ListParagraph">
    <w:name w:val="List Paragraph"/>
    <w:basedOn w:val="Normal"/>
    <w:uiPriority w:val="34"/>
    <w:qFormat/>
    <w:rsid w:val="00176C8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13</Pages>
  <Words>3540</Words>
  <Characters>20180</Characters>
  <Application>Microsoft Office Word</Application>
  <DocSecurity>0</DocSecurity>
  <Lines>168</Lines>
  <Paragraphs>47</Paragraphs>
  <ScaleCrop>false</ScaleCrop>
  <HeadingPairs>
    <vt:vector size="2" baseType="variant">
      <vt:variant>
        <vt:lpstr>Title</vt:lpstr>
      </vt:variant>
      <vt:variant>
        <vt:i4>1</vt:i4>
      </vt:variant>
    </vt:vector>
  </HeadingPairs>
  <TitlesOfParts>
    <vt:vector size="1" baseType="lpstr">
      <vt:lpstr/>
    </vt:vector>
  </TitlesOfParts>
  <Company>healthAlliance</Company>
  <LinksUpToDate>false</LinksUpToDate>
  <CharactersWithSpaces>23673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Fiona Riddell (ADHB)</dc:creator>
  <cp:lastModifiedBy>Jennifer Youard</cp:lastModifiedBy>
  <cp:revision>2</cp:revision>
  <cp:lastPrinted>2018-01-05T03:42:00Z</cp:lastPrinted>
  <dcterms:created xsi:type="dcterms:W3CDTF">2018-03-15T00:58:00Z</dcterms:created>
  <dcterms:modified xsi:type="dcterms:W3CDTF">2018-03-15T00:58:00Z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